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06FB7924"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CA02E1">
        <w:rPr>
          <w:rFonts w:ascii="Century Gothic" w:hAnsi="Century Gothic" w:cs="Arial"/>
          <w:b/>
        </w:rPr>
        <w:t>NACIONAL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13758268"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FF4E6E">
        <w:rPr>
          <w:rFonts w:ascii="Century Gothic" w:eastAsia="Times New Roman" w:hAnsi="Century Gothic" w:cs="Arial"/>
          <w:b/>
        </w:rPr>
        <w:t>033</w:t>
      </w:r>
      <w:r w:rsidRPr="00C03693">
        <w:rPr>
          <w:rFonts w:ascii="Century Gothic" w:eastAsia="Times New Roman" w:hAnsi="Century Gothic" w:cs="Arial"/>
          <w:b/>
        </w:rPr>
        <w:t>/2023</w:t>
      </w:r>
    </w:p>
    <w:p w14:paraId="393EE368" w14:textId="16E293A0"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FF4E6E">
        <w:rPr>
          <w:rFonts w:ascii="Century Gothic" w:hAnsi="Century Gothic" w:cs="Arial"/>
          <w:b/>
        </w:rPr>
        <w:t>30</w:t>
      </w:r>
      <w:r w:rsidR="00000A6C" w:rsidRPr="003D7DC0">
        <w:rPr>
          <w:rFonts w:ascii="Century Gothic" w:hAnsi="Century Gothic" w:cs="Arial"/>
          <w:b/>
        </w:rPr>
        <w:t>/11</w:t>
      </w:r>
      <w:r w:rsidR="00EA2B6F" w:rsidRPr="003D7DC0">
        <w:rPr>
          <w:rFonts w:ascii="Century Gothic" w:hAnsi="Century Gothic" w:cs="Arial"/>
          <w:b/>
        </w:rPr>
        <w:t>/</w:t>
      </w:r>
      <w:r w:rsidRPr="007B1D0A">
        <w:rPr>
          <w:rFonts w:ascii="Century Gothic" w:hAnsi="Century Gothic" w:cs="Arial"/>
          <w:b/>
        </w:rPr>
        <w:t>2023</w:t>
      </w:r>
    </w:p>
    <w:p w14:paraId="3CA6CC52" w14:textId="199FA55E"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18AC1C5C"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25FC60AF"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F4E6E">
              <w:rPr>
                <w:rFonts w:ascii="Century Gothic" w:eastAsia="Times New Roman" w:hAnsi="Century Gothic" w:cs="Arial"/>
              </w:rPr>
              <w:t>154 PRESTACIONES CONTRACTUALES</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17105BC9"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B235DB">
              <w:rPr>
                <w:rFonts w:ascii="Century Gothic" w:eastAsia="Times New Roman" w:hAnsi="Century Gothic" w:cs="Arial"/>
                <w:b/>
              </w:rPr>
              <w:t xml:space="preserve">ORIA LICITACIÓN PUBLICA </w:t>
            </w:r>
            <w:r w:rsidR="00CA02E1">
              <w:rPr>
                <w:rFonts w:ascii="Century Gothic" w:eastAsia="Times New Roman" w:hAnsi="Century Gothic" w:cs="Arial"/>
                <w:b/>
              </w:rPr>
              <w:t>NACIONAL</w:t>
            </w:r>
            <w:r w:rsidR="00B235DB">
              <w:rPr>
                <w:rFonts w:ascii="Century Gothic" w:eastAsia="Times New Roman" w:hAnsi="Century Gothic" w:cs="Arial"/>
                <w:b/>
              </w:rPr>
              <w:t xml:space="preserve"> </w:t>
            </w:r>
            <w:r w:rsidRPr="003C178B">
              <w:rPr>
                <w:rFonts w:ascii="Century Gothic" w:eastAsia="Times New Roman" w:hAnsi="Century Gothic" w:cs="Arial"/>
                <w:b/>
              </w:rPr>
              <w:t>CON CONCURRENCIA DEL COMITÉ DE ADQUISICIONES NÚMERO DE LICITACIÓN: LPCC-</w:t>
            </w:r>
            <w:r w:rsidR="00C80AAA">
              <w:rPr>
                <w:rFonts w:ascii="Century Gothic" w:eastAsia="Times New Roman" w:hAnsi="Century Gothic" w:cs="Arial"/>
                <w:b/>
              </w:rPr>
              <w:t>033</w:t>
            </w:r>
            <w:r w:rsidRPr="003D7DC0">
              <w:rPr>
                <w:rFonts w:ascii="Century Gothic" w:eastAsia="Times New Roman" w:hAnsi="Century Gothic" w:cs="Arial"/>
                <w:b/>
              </w:rPr>
              <w:t>/</w:t>
            </w:r>
            <w:r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30010D57" w:rsidR="00BD08F5" w:rsidRPr="003C178B" w:rsidRDefault="00392646"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DISPERSION</w:t>
                  </w:r>
                  <w:r w:rsidR="00FF4E6E">
                    <w:rPr>
                      <w:rFonts w:ascii="Century Gothic" w:eastAsia="Arial" w:hAnsi="Century Gothic" w:cs="Arial"/>
                      <w:b/>
                    </w:rPr>
                    <w:t xml:space="preserve"> DE VALES EN MODALIDAD ELECTRONICA (TARJETA)</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84"/>
              <w:gridCol w:w="2419"/>
              <w:gridCol w:w="2441"/>
            </w:tblGrid>
            <w:tr w:rsidR="00AE2E47" w:rsidRPr="00C03693" w14:paraId="0B5ABEA4" w14:textId="77777777" w:rsidTr="00DD2E29">
              <w:trPr>
                <w:trHeight w:val="643"/>
              </w:trPr>
              <w:tc>
                <w:tcPr>
                  <w:tcW w:w="2126" w:type="dxa"/>
                  <w:shd w:val="clear" w:color="auto" w:fill="auto"/>
                </w:tcPr>
                <w:p w14:paraId="3F4CF88E" w14:textId="77777777" w:rsidR="00AE2E47" w:rsidRPr="00C03693" w:rsidRDefault="004F4044" w:rsidP="0039264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49" w:type="dxa"/>
                  <w:shd w:val="clear" w:color="auto" w:fill="auto"/>
                </w:tcPr>
                <w:p w14:paraId="06E82C17" w14:textId="77777777" w:rsidR="00AE2E47" w:rsidRPr="00C03693" w:rsidRDefault="004F4044" w:rsidP="0039264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33" w:type="dxa"/>
                </w:tcPr>
                <w:p w14:paraId="13F0334B" w14:textId="77777777" w:rsidR="00AE2E47" w:rsidRPr="00C03693" w:rsidRDefault="004F4044" w:rsidP="0039264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16" w:type="dxa"/>
                  <w:shd w:val="clear" w:color="auto" w:fill="auto"/>
                </w:tcPr>
                <w:p w14:paraId="00EC7BEC" w14:textId="77777777" w:rsidR="00AE2E47" w:rsidRPr="00C03693" w:rsidRDefault="004F4044" w:rsidP="0039264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DD2E29" w:rsidRPr="003C178B" w14:paraId="139F0E61" w14:textId="77777777" w:rsidTr="00DD2E29">
              <w:trPr>
                <w:trHeight w:val="1678"/>
              </w:trPr>
              <w:tc>
                <w:tcPr>
                  <w:tcW w:w="2126" w:type="dxa"/>
                  <w:shd w:val="clear" w:color="auto" w:fill="auto"/>
                </w:tcPr>
                <w:p w14:paraId="33504C02" w14:textId="77777777" w:rsidR="00DD2E29" w:rsidRPr="005606C9" w:rsidRDefault="00DD2E29" w:rsidP="00392646">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DD2E29" w:rsidRPr="005606C9" w:rsidRDefault="00DD2E29" w:rsidP="00392646">
                  <w:pPr>
                    <w:framePr w:hSpace="180" w:wrap="around" w:vAnchor="text" w:hAnchor="page" w:x="1309" w:y="708"/>
                    <w:spacing w:after="0" w:line="240" w:lineRule="auto"/>
                    <w:contextualSpacing/>
                    <w:suppressOverlap/>
                    <w:jc w:val="center"/>
                    <w:rPr>
                      <w:rFonts w:ascii="Century Gothic" w:hAnsi="Century Gothic" w:cs="Arial"/>
                    </w:rPr>
                  </w:pPr>
                </w:p>
                <w:p w14:paraId="2615D48C" w14:textId="4F7EE5DE" w:rsidR="00DD2E29" w:rsidRPr="005606C9" w:rsidRDefault="00D234E6" w:rsidP="00392646">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07/DIC</w:t>
                  </w:r>
                  <w:r w:rsidR="00000A6C">
                    <w:rPr>
                      <w:rFonts w:ascii="Century Gothic" w:hAnsi="Century Gothic" w:cs="Arial"/>
                    </w:rPr>
                    <w:t>IEM</w:t>
                  </w:r>
                  <w:r w:rsidR="00DD2E29" w:rsidRPr="005606C9">
                    <w:rPr>
                      <w:rFonts w:ascii="Century Gothic" w:hAnsi="Century Gothic" w:cs="Arial"/>
                    </w:rPr>
                    <w:t>BRE/2023</w:t>
                  </w:r>
                </w:p>
                <w:p w14:paraId="2E87C841" w14:textId="01063A4A" w:rsidR="00DD2E29" w:rsidRPr="005606C9" w:rsidRDefault="00DD2E29" w:rsidP="00392646">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1</w:t>
                  </w:r>
                  <w:r w:rsidR="00814A5F">
                    <w:rPr>
                      <w:rFonts w:ascii="Century Gothic" w:hAnsi="Century Gothic" w:cs="Arial"/>
                    </w:rPr>
                    <w:t>1</w:t>
                  </w:r>
                  <w:r w:rsidRPr="005606C9">
                    <w:rPr>
                      <w:rFonts w:ascii="Century Gothic" w:hAnsi="Century Gothic" w:cs="Arial"/>
                    </w:rPr>
                    <w:t>:00 HRS</w:t>
                  </w:r>
                </w:p>
              </w:tc>
              <w:tc>
                <w:tcPr>
                  <w:tcW w:w="2349" w:type="dxa"/>
                  <w:shd w:val="clear" w:color="auto" w:fill="auto"/>
                </w:tcPr>
                <w:p w14:paraId="2C70AC7D" w14:textId="54704CA8" w:rsidR="00000A6C" w:rsidRDefault="00000A6C" w:rsidP="00392646">
                  <w:pPr>
                    <w:framePr w:hSpace="180" w:wrap="around" w:vAnchor="text" w:hAnchor="page" w:x="1309" w:y="708"/>
                    <w:spacing w:after="0" w:line="240" w:lineRule="auto"/>
                    <w:suppressOverlap/>
                    <w:jc w:val="center"/>
                    <w:rPr>
                      <w:rFonts w:ascii="Century Gothic" w:hAnsi="Century Gothic" w:cs="Arial"/>
                      <w:bCs/>
                    </w:rPr>
                  </w:pPr>
                </w:p>
                <w:p w14:paraId="7339BCDE" w14:textId="45B8CB8D" w:rsidR="00000A6C" w:rsidRDefault="00000A6C" w:rsidP="00392646">
                  <w:pPr>
                    <w:framePr w:hSpace="180" w:wrap="around" w:vAnchor="text" w:hAnchor="page" w:x="1309" w:y="708"/>
                    <w:spacing w:after="0" w:line="240" w:lineRule="auto"/>
                    <w:suppressOverlap/>
                    <w:jc w:val="center"/>
                    <w:rPr>
                      <w:rFonts w:ascii="Century Gothic" w:hAnsi="Century Gothic" w:cs="Arial"/>
                      <w:bCs/>
                    </w:rPr>
                  </w:pPr>
                </w:p>
                <w:p w14:paraId="5D65C41A" w14:textId="18CFD163" w:rsidR="00000A6C" w:rsidRPr="005606C9" w:rsidRDefault="00000A6C" w:rsidP="00392646">
                  <w:pPr>
                    <w:framePr w:hSpace="180" w:wrap="around" w:vAnchor="text" w:hAnchor="page" w:x="1309" w:y="708"/>
                    <w:spacing w:after="0" w:line="240" w:lineRule="auto"/>
                    <w:suppressOverlap/>
                    <w:jc w:val="center"/>
                    <w:rPr>
                      <w:rFonts w:ascii="Century Gothic" w:hAnsi="Century Gothic" w:cs="Arial"/>
                      <w:u w:val="single"/>
                    </w:rPr>
                  </w:pPr>
                  <w:r>
                    <w:rPr>
                      <w:rFonts w:ascii="Century Gothic" w:hAnsi="Century Gothic" w:cs="Arial"/>
                      <w:bCs/>
                    </w:rPr>
                    <w:t>NO APLICA</w:t>
                  </w:r>
                </w:p>
                <w:p w14:paraId="4BBA8A97" w14:textId="25CB2278" w:rsidR="00DD2E29" w:rsidRPr="005606C9" w:rsidRDefault="00DD2E29" w:rsidP="00392646">
                  <w:pPr>
                    <w:framePr w:hSpace="180" w:wrap="around" w:vAnchor="text" w:hAnchor="page" w:x="1309" w:y="708"/>
                    <w:spacing w:after="0" w:line="240" w:lineRule="auto"/>
                    <w:contextualSpacing/>
                    <w:suppressOverlap/>
                    <w:jc w:val="center"/>
                    <w:rPr>
                      <w:rFonts w:ascii="Century Gothic" w:hAnsi="Century Gothic" w:cs="Arial"/>
                      <w:u w:val="single"/>
                    </w:rPr>
                  </w:pPr>
                </w:p>
              </w:tc>
              <w:tc>
                <w:tcPr>
                  <w:tcW w:w="2433" w:type="dxa"/>
                </w:tcPr>
                <w:p w14:paraId="4E639460" w14:textId="77777777" w:rsidR="00DD2E29" w:rsidRPr="005606C9" w:rsidRDefault="00DD2E29" w:rsidP="00392646">
                  <w:pPr>
                    <w:framePr w:hSpace="180" w:wrap="around" w:vAnchor="text" w:hAnchor="page" w:x="1309" w:y="708"/>
                    <w:spacing w:after="0" w:line="240" w:lineRule="auto"/>
                    <w:contextualSpacing/>
                    <w:suppressOverlap/>
                    <w:jc w:val="center"/>
                    <w:rPr>
                      <w:rFonts w:ascii="Century Gothic" w:hAnsi="Century Gothic" w:cs="Arial"/>
                    </w:rPr>
                  </w:pPr>
                </w:p>
                <w:p w14:paraId="5D4018B1" w14:textId="77777777" w:rsidR="00DD2E29" w:rsidRPr="005606C9" w:rsidRDefault="00DD2E29" w:rsidP="00392646">
                  <w:pPr>
                    <w:framePr w:hSpace="180" w:wrap="around" w:vAnchor="text" w:hAnchor="page" w:x="1309" w:y="708"/>
                    <w:spacing w:after="0" w:line="240" w:lineRule="auto"/>
                    <w:contextualSpacing/>
                    <w:suppressOverlap/>
                    <w:jc w:val="center"/>
                    <w:rPr>
                      <w:rFonts w:ascii="Century Gothic" w:hAnsi="Century Gothic" w:cs="Arial"/>
                    </w:rPr>
                  </w:pPr>
                </w:p>
                <w:p w14:paraId="7F0014C4" w14:textId="122ED4E7" w:rsidR="00DD2E29" w:rsidRPr="005606C9" w:rsidRDefault="00D234E6" w:rsidP="00392646">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11/DIC</w:t>
                  </w:r>
                  <w:r w:rsidR="00000A6C" w:rsidRPr="005169CE">
                    <w:rPr>
                      <w:rFonts w:ascii="Century Gothic" w:hAnsi="Century Gothic" w:cs="Arial"/>
                    </w:rPr>
                    <w:t>IEM</w:t>
                  </w:r>
                  <w:r w:rsidR="00DD2E29" w:rsidRPr="005169CE">
                    <w:rPr>
                      <w:rFonts w:ascii="Century Gothic" w:hAnsi="Century Gothic" w:cs="Arial"/>
                    </w:rPr>
                    <w:t>BRE/</w:t>
                  </w:r>
                  <w:r w:rsidR="00DD2E29" w:rsidRPr="005606C9">
                    <w:rPr>
                      <w:rFonts w:ascii="Century Gothic" w:hAnsi="Century Gothic" w:cs="Arial"/>
                    </w:rPr>
                    <w:t>2023</w:t>
                  </w:r>
                </w:p>
                <w:p w14:paraId="41299492" w14:textId="5A5E8FF1" w:rsidR="00DD2E29" w:rsidRPr="005606C9" w:rsidRDefault="00D234E6" w:rsidP="00392646">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12</w:t>
                  </w:r>
                  <w:r w:rsidR="00DD2E29" w:rsidRPr="005606C9">
                    <w:rPr>
                      <w:rFonts w:ascii="Century Gothic" w:hAnsi="Century Gothic" w:cs="Arial"/>
                    </w:rPr>
                    <w:t>:00 HRS</w:t>
                  </w:r>
                </w:p>
              </w:tc>
              <w:tc>
                <w:tcPr>
                  <w:tcW w:w="2516" w:type="dxa"/>
                  <w:shd w:val="clear" w:color="auto" w:fill="auto"/>
                </w:tcPr>
                <w:p w14:paraId="654E9B0C" w14:textId="77777777" w:rsidR="00DD2E29" w:rsidRPr="00C03693" w:rsidRDefault="00DD2E29" w:rsidP="00392646">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78A53031" w14:textId="77777777" w:rsidR="007070C1" w:rsidRDefault="007070C1" w:rsidP="00675C2B">
            <w:pPr>
              <w:spacing w:after="0" w:line="240" w:lineRule="auto"/>
              <w:contextualSpacing/>
              <w:jc w:val="center"/>
              <w:rPr>
                <w:rFonts w:ascii="Century Gothic" w:hAnsi="Century Gothic" w:cs="Arial"/>
                <w:b/>
              </w:rPr>
            </w:pPr>
          </w:p>
          <w:p w14:paraId="57F74BBF" w14:textId="062C9D8F"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lastRenderedPageBreak/>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5E205A4A"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D234E6">
              <w:rPr>
                <w:rFonts w:ascii="Century Gothic" w:hAnsi="Century Gothic" w:cs="Arial"/>
              </w:rPr>
              <w:t>07</w:t>
            </w:r>
            <w:r w:rsidRPr="00C03693">
              <w:rPr>
                <w:rFonts w:ascii="Century Gothic" w:hAnsi="Century Gothic" w:cs="Arial"/>
              </w:rPr>
              <w:t xml:space="preserve"> de </w:t>
            </w:r>
            <w:r w:rsidR="00D234E6">
              <w:rPr>
                <w:rFonts w:ascii="Century Gothic" w:hAnsi="Century Gothic" w:cs="Arial"/>
              </w:rPr>
              <w:t>dic</w:t>
            </w:r>
            <w:r w:rsidR="00000A6C">
              <w:rPr>
                <w:rFonts w:ascii="Century Gothic" w:hAnsi="Century Gothic" w:cs="Arial"/>
              </w:rPr>
              <w:t>iem</w:t>
            </w:r>
            <w:r w:rsidR="007070C1">
              <w:rPr>
                <w:rFonts w:ascii="Century Gothic" w:hAnsi="Century Gothic" w:cs="Arial"/>
              </w:rPr>
              <w:t>bre</w:t>
            </w:r>
            <w:r w:rsidRPr="00C03693">
              <w:rPr>
                <w:rFonts w:ascii="Century Gothic" w:hAnsi="Century Gothic" w:cs="Arial"/>
              </w:rPr>
              <w:t xml:space="preserve"> del 2023 a las 1</w:t>
            </w:r>
            <w:r w:rsidR="00814A5F">
              <w:rPr>
                <w:rFonts w:ascii="Century Gothic" w:hAnsi="Century Gothic" w:cs="Arial"/>
              </w:rPr>
              <w:t>1</w:t>
            </w:r>
            <w:r w:rsidRPr="00C03693">
              <w:rPr>
                <w:rFonts w:ascii="Century Gothic" w:hAnsi="Century Gothic" w:cs="Arial"/>
              </w:rPr>
              <w:t xml:space="preserve">:00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7A58631D" w:rsidR="00AE2E47"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000A6C">
              <w:rPr>
                <w:rFonts w:ascii="Century Gothic" w:hAnsi="Century Gothic" w:cs="Arial"/>
                <w:b/>
                <w:bCs/>
              </w:rPr>
              <w:t xml:space="preserve">ases a más tardar el día </w:t>
            </w:r>
            <w:r w:rsidR="00D234E6">
              <w:rPr>
                <w:rFonts w:ascii="Century Gothic" w:hAnsi="Century Gothic" w:cs="Arial"/>
                <w:b/>
                <w:bCs/>
              </w:rPr>
              <w:t>05 de dic</w:t>
            </w:r>
            <w:r w:rsidR="00000A6C">
              <w:rPr>
                <w:rFonts w:ascii="Century Gothic" w:hAnsi="Century Gothic" w:cs="Arial"/>
                <w:b/>
                <w:bCs/>
              </w:rPr>
              <w:t>iem</w:t>
            </w:r>
            <w:r w:rsidR="0065525C">
              <w:rPr>
                <w:rFonts w:ascii="Century Gothic" w:hAnsi="Century Gothic" w:cs="Arial"/>
                <w:b/>
                <w:bCs/>
              </w:rPr>
              <w:t>bre</w:t>
            </w:r>
            <w:r w:rsidRPr="00C03693">
              <w:rPr>
                <w:rFonts w:ascii="Century Gothic" w:hAnsi="Century Gothic" w:cs="Arial"/>
                <w:b/>
                <w:bCs/>
              </w:rPr>
              <w:t xml:space="preserve"> del 2023 </w:t>
            </w:r>
            <w:r w:rsidR="00624214" w:rsidRPr="00C03693">
              <w:rPr>
                <w:rFonts w:ascii="Century Gothic" w:hAnsi="Century Gothic" w:cs="Arial"/>
                <w:b/>
                <w:bCs/>
              </w:rPr>
              <w:t xml:space="preserve">hasta las </w:t>
            </w:r>
            <w:r w:rsidRPr="00C03693">
              <w:rPr>
                <w:rFonts w:ascii="Century Gothic" w:hAnsi="Century Gothic" w:cs="Arial"/>
                <w:b/>
                <w:bCs/>
              </w:rPr>
              <w:t>1</w:t>
            </w:r>
            <w:r w:rsidR="0065525C">
              <w:rPr>
                <w:rFonts w:ascii="Century Gothic" w:hAnsi="Century Gothic" w:cs="Arial"/>
                <w:b/>
                <w:bCs/>
              </w:rPr>
              <w:t>0</w:t>
            </w:r>
            <w:r w:rsidRPr="00C03693">
              <w:rPr>
                <w:rFonts w:ascii="Century Gothic" w:hAnsi="Century Gothic" w:cs="Arial"/>
                <w:b/>
                <w:bCs/>
              </w:rPr>
              <w:t>:00 horas,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1C586133" w14:textId="77777777" w:rsidR="00D234E6" w:rsidRDefault="00000000" w:rsidP="00D234E6">
            <w:pPr>
              <w:spacing w:after="200" w:line="240" w:lineRule="auto"/>
              <w:jc w:val="center"/>
              <w:rPr>
                <w:rFonts w:ascii="Century Gothic" w:hAnsi="Century Gothic" w:cstheme="minorBidi"/>
                <w:color w:val="4472C4" w:themeColor="accent5"/>
              </w:rPr>
            </w:pPr>
            <w:hyperlink r:id="rId8" w:history="1">
              <w:r w:rsidR="00D234E6" w:rsidRPr="00D234E6">
                <w:rPr>
                  <w:rStyle w:val="Hipervnculo"/>
                  <w:rFonts w:ascii="Century Gothic" w:hAnsi="Century Gothic"/>
                  <w:highlight w:val="yellow"/>
                </w:rPr>
                <w:t>valeselectronicos</w:t>
              </w:r>
              <w:r w:rsidR="00D234E6" w:rsidRPr="00D234E6">
                <w:rPr>
                  <w:rStyle w:val="Hipervnculo"/>
                  <w:rFonts w:ascii="Century Gothic" w:hAnsi="Century Gothic"/>
                  <w:b/>
                  <w:highlight w:val="yellow"/>
                </w:rPr>
                <w:t>@</w:t>
              </w:r>
              <w:r w:rsidR="00D234E6" w:rsidRPr="00D234E6">
                <w:rPr>
                  <w:rStyle w:val="Hipervnculo"/>
                  <w:rFonts w:ascii="Century Gothic" w:hAnsi="Century Gothic"/>
                  <w:highlight w:val="yellow"/>
                </w:rPr>
                <w:t>ssmz.gob.mx</w:t>
              </w:r>
            </w:hyperlink>
            <w:r w:rsidR="00D234E6" w:rsidRPr="00D234E6">
              <w:rPr>
                <w:rFonts w:ascii="Century Gothic" w:hAnsi="Century Gothic"/>
                <w:color w:val="4472C4" w:themeColor="accent5"/>
                <w:highlight w:val="yellow"/>
              </w:rPr>
              <w:t>.</w:t>
            </w:r>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7D5193EA" w14:textId="40268EF7" w:rsidR="00D234E6" w:rsidRDefault="00A71B00">
            <w:pPr>
              <w:spacing w:after="200" w:line="240" w:lineRule="auto"/>
              <w:jc w:val="both"/>
              <w:rPr>
                <w:rFonts w:ascii="Century Gothic" w:eastAsia="Arial" w:hAnsi="Century Gothic" w:cs="Arial"/>
                <w:b/>
              </w:rPr>
            </w:pPr>
            <w:r w:rsidRPr="003C178B">
              <w:rPr>
                <w:rFonts w:ascii="Century Gothic" w:hAnsi="Century Gothic" w:cs="Arial"/>
                <w:b/>
              </w:rPr>
              <w:t xml:space="preserve">LICITACIÓN PÚBLICA </w:t>
            </w:r>
            <w:r w:rsidR="00CA02E1">
              <w:rPr>
                <w:rFonts w:ascii="Century Gothic" w:hAnsi="Century Gothic" w:cs="Arial"/>
                <w:b/>
              </w:rPr>
              <w:t>NACIONAL</w:t>
            </w:r>
            <w:r w:rsidRPr="003C178B">
              <w:rPr>
                <w:rFonts w:ascii="Century Gothic" w:hAnsi="Century Gothic" w:cs="Arial"/>
                <w:b/>
              </w:rPr>
              <w:t xml:space="preserve"> CON CONCURRENCIA DEL COMITÉ DE ADQUISICIO</w:t>
            </w:r>
            <w:r w:rsidR="00C03693">
              <w:rPr>
                <w:rFonts w:ascii="Century Gothic" w:hAnsi="Century Gothic" w:cs="Arial"/>
                <w:b/>
              </w:rPr>
              <w:t>NE</w:t>
            </w:r>
            <w:r w:rsidR="00D234E6">
              <w:rPr>
                <w:rFonts w:ascii="Century Gothic" w:hAnsi="Century Gothic" w:cs="Arial"/>
                <w:b/>
              </w:rPr>
              <w:t>S NÚMERO DE LICITACIÓN: LPCC-033</w:t>
            </w:r>
            <w:r w:rsidR="00B235DB">
              <w:rPr>
                <w:rFonts w:ascii="Century Gothic" w:hAnsi="Century Gothic" w:cs="Arial"/>
                <w:b/>
              </w:rPr>
              <w:t>/</w:t>
            </w:r>
            <w:r w:rsidR="00D234E6">
              <w:rPr>
                <w:rFonts w:ascii="Century Gothic" w:hAnsi="Century Gothic" w:cs="Arial"/>
                <w:b/>
              </w:rPr>
              <w:t xml:space="preserve">2023 </w:t>
            </w:r>
            <w:r w:rsidR="00D234E6">
              <w:rPr>
                <w:rFonts w:ascii="Century Gothic" w:eastAsia="Arial" w:hAnsi="Century Gothic" w:cs="Arial"/>
                <w:b/>
              </w:rPr>
              <w:t xml:space="preserve">PARA EL SERVICIO DE </w:t>
            </w:r>
            <w:r w:rsidR="00392646">
              <w:rPr>
                <w:rFonts w:ascii="Century Gothic" w:eastAsia="Arial" w:hAnsi="Century Gothic" w:cs="Arial"/>
                <w:b/>
              </w:rPr>
              <w:t>DISPERSION</w:t>
            </w:r>
            <w:r w:rsidR="00D234E6">
              <w:rPr>
                <w:rFonts w:ascii="Century Gothic" w:eastAsia="Arial" w:hAnsi="Century Gothic" w:cs="Arial"/>
                <w:b/>
              </w:rPr>
              <w:t xml:space="preserve"> DE VALES EN MODALIDAD ELECTRONICA </w:t>
            </w:r>
          </w:p>
          <w:p w14:paraId="6E60E47D" w14:textId="4234C40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14FDAA3B"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Los sobres que contengan las propuestas técnicas y económicas deberán ser entregados en el auditorio del Hospital General d</w:t>
            </w:r>
            <w:r w:rsidR="00000A6C">
              <w:rPr>
                <w:rFonts w:ascii="Century Gothic" w:hAnsi="Century Gothic" w:cs="Arial"/>
                <w:b/>
                <w:u w:val="single"/>
              </w:rPr>
              <w:t xml:space="preserve">e Zapopan el día </w:t>
            </w:r>
            <w:r w:rsidR="00D234E6" w:rsidRPr="00D234E6">
              <w:rPr>
                <w:rFonts w:ascii="Century Gothic" w:hAnsi="Century Gothic" w:cs="Arial"/>
                <w:b/>
                <w:highlight w:val="yellow"/>
                <w:u w:val="single"/>
              </w:rPr>
              <w:t>11</w:t>
            </w:r>
            <w:r w:rsidRPr="00D234E6">
              <w:rPr>
                <w:rFonts w:ascii="Century Gothic" w:hAnsi="Century Gothic" w:cs="Arial"/>
                <w:b/>
                <w:highlight w:val="yellow"/>
                <w:u w:val="single"/>
              </w:rPr>
              <w:t xml:space="preserve"> de </w:t>
            </w:r>
            <w:r w:rsidR="00D234E6" w:rsidRPr="00D234E6">
              <w:rPr>
                <w:rFonts w:ascii="Century Gothic" w:hAnsi="Century Gothic" w:cs="Arial"/>
                <w:b/>
                <w:highlight w:val="yellow"/>
                <w:u w:val="single"/>
              </w:rPr>
              <w:t>dic</w:t>
            </w:r>
            <w:r w:rsidR="00000A6C" w:rsidRPr="00D234E6">
              <w:rPr>
                <w:rFonts w:ascii="Century Gothic" w:hAnsi="Century Gothic" w:cs="Arial"/>
                <w:b/>
                <w:highlight w:val="yellow"/>
                <w:u w:val="single"/>
              </w:rPr>
              <w:t>iem</w:t>
            </w:r>
            <w:r w:rsidR="0065525C" w:rsidRPr="00D234E6">
              <w:rPr>
                <w:rFonts w:ascii="Century Gothic" w:hAnsi="Century Gothic" w:cs="Arial"/>
                <w:b/>
                <w:highlight w:val="yellow"/>
                <w:u w:val="single"/>
              </w:rPr>
              <w:t>b</w:t>
            </w:r>
            <w:r w:rsidR="00C03693" w:rsidRPr="00D234E6">
              <w:rPr>
                <w:rFonts w:ascii="Century Gothic" w:hAnsi="Century Gothic" w:cs="Arial"/>
                <w:b/>
                <w:highlight w:val="yellow"/>
                <w:u w:val="single"/>
              </w:rPr>
              <w:t>re</w:t>
            </w:r>
            <w:r w:rsidRPr="00D234E6">
              <w:rPr>
                <w:rFonts w:ascii="Century Gothic" w:hAnsi="Century Gothic" w:cs="Arial"/>
                <w:b/>
                <w:highlight w:val="yellow"/>
                <w:u w:val="single"/>
              </w:rPr>
              <w:t xml:space="preserve"> del 2023 en el horario de las 1</w:t>
            </w:r>
            <w:r w:rsidR="00D234E6" w:rsidRPr="00D234E6">
              <w:rPr>
                <w:rFonts w:ascii="Century Gothic" w:hAnsi="Century Gothic" w:cs="Arial"/>
                <w:b/>
                <w:highlight w:val="yellow"/>
                <w:u w:val="single"/>
              </w:rPr>
              <w:t>0</w:t>
            </w:r>
            <w:r w:rsidR="0065525C" w:rsidRPr="00D234E6">
              <w:rPr>
                <w:rFonts w:ascii="Century Gothic" w:hAnsi="Century Gothic" w:cs="Arial"/>
                <w:b/>
                <w:highlight w:val="yellow"/>
                <w:u w:val="single"/>
              </w:rPr>
              <w:t>:</w:t>
            </w:r>
            <w:r w:rsidR="005169CE" w:rsidRPr="00D234E6">
              <w:rPr>
                <w:rFonts w:ascii="Century Gothic" w:hAnsi="Century Gothic" w:cs="Arial"/>
                <w:b/>
                <w:highlight w:val="yellow"/>
                <w:u w:val="single"/>
              </w:rPr>
              <w:t>3</w:t>
            </w:r>
            <w:r w:rsidRPr="00D234E6">
              <w:rPr>
                <w:rFonts w:ascii="Century Gothic" w:hAnsi="Century Gothic" w:cs="Arial"/>
                <w:b/>
                <w:highlight w:val="yellow"/>
                <w:u w:val="single"/>
              </w:rPr>
              <w:t>0 horas a las 1</w:t>
            </w:r>
            <w:r w:rsidR="00D234E6" w:rsidRPr="00D234E6">
              <w:rPr>
                <w:rFonts w:ascii="Century Gothic" w:hAnsi="Century Gothic" w:cs="Arial"/>
                <w:b/>
                <w:highlight w:val="yellow"/>
                <w:u w:val="single"/>
              </w:rPr>
              <w:t>1</w:t>
            </w:r>
            <w:r w:rsidR="0065525C" w:rsidRPr="00D234E6">
              <w:rPr>
                <w:rFonts w:ascii="Century Gothic" w:hAnsi="Century Gothic" w:cs="Arial"/>
                <w:b/>
                <w:highlight w:val="yellow"/>
                <w:u w:val="single"/>
              </w:rPr>
              <w:t>:</w:t>
            </w:r>
            <w:r w:rsidR="005169CE" w:rsidRPr="00D234E6">
              <w:rPr>
                <w:rFonts w:ascii="Century Gothic" w:hAnsi="Century Gothic" w:cs="Arial"/>
                <w:b/>
                <w:highlight w:val="yellow"/>
                <w:u w:val="single"/>
              </w:rPr>
              <w:t>3</w:t>
            </w:r>
            <w:r w:rsidRPr="00D234E6">
              <w:rPr>
                <w:rFonts w:ascii="Century Gothic" w:hAnsi="Century Gothic" w:cs="Arial"/>
                <w:b/>
                <w:highlight w:val="yellow"/>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lastRenderedPageBreak/>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3C178B" w:rsidRDefault="0081349E">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Copia s</w:t>
            </w:r>
            <w:r w:rsidR="004F4044" w:rsidRPr="003C178B">
              <w:rPr>
                <w:rFonts w:ascii="Century Gothic" w:hAnsi="Century Gothic" w:cs="Arial"/>
                <w:shd w:val="clear" w:color="auto" w:fill="FFFFFF"/>
              </w:rPr>
              <w:t xml:space="preserve">imple legible del último </w:t>
            </w:r>
            <w:r w:rsidR="004F4044" w:rsidRPr="003C178B">
              <w:rPr>
                <w:rFonts w:ascii="Century Gothic" w:hAnsi="Century Gothic" w:cs="Arial"/>
                <w:bCs/>
                <w:shd w:val="clear" w:color="auto" w:fill="FFFFFF"/>
              </w:rPr>
              <w:t xml:space="preserve">pago del impuesto </w:t>
            </w:r>
            <w:r w:rsidR="004F4044"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1205E84"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81349E">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4275F01" w14:textId="77777777" w:rsidR="00F818C1" w:rsidRPr="00AA1F24" w:rsidRDefault="00F818C1" w:rsidP="00F818C1">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lastRenderedPageBreak/>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lastRenderedPageBreak/>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68A2C1F0" w14:textId="77777777" w:rsidR="00BC69AA" w:rsidRDefault="00BC69AA">
            <w:pPr>
              <w:spacing w:after="200" w:line="240" w:lineRule="auto"/>
              <w:rPr>
                <w:rFonts w:ascii="Century Gothic" w:hAnsi="Century Gothic" w:cs="Arial"/>
                <w:b/>
              </w:rPr>
            </w:pPr>
          </w:p>
          <w:p w14:paraId="0C57CDEE" w14:textId="77777777" w:rsidR="00BC69AA" w:rsidRDefault="00BC69AA">
            <w:pPr>
              <w:spacing w:after="200" w:line="240" w:lineRule="auto"/>
              <w:rPr>
                <w:rFonts w:ascii="Century Gothic" w:hAnsi="Century Gothic" w:cs="Arial"/>
                <w:b/>
              </w:rPr>
            </w:pPr>
          </w:p>
          <w:p w14:paraId="4E4BF88A" w14:textId="77777777" w:rsidR="00BC69AA" w:rsidRDefault="00BC69AA">
            <w:pPr>
              <w:spacing w:after="200" w:line="240" w:lineRule="auto"/>
              <w:rPr>
                <w:rFonts w:ascii="Century Gothic" w:hAnsi="Century Gothic" w:cs="Arial"/>
                <w:b/>
              </w:rPr>
            </w:pPr>
          </w:p>
          <w:p w14:paraId="15F8E1AC" w14:textId="77777777" w:rsidR="00BC69AA" w:rsidRDefault="00BC69AA">
            <w:pPr>
              <w:spacing w:after="200" w:line="240" w:lineRule="auto"/>
              <w:rPr>
                <w:rFonts w:ascii="Century Gothic" w:hAnsi="Century Gothic" w:cs="Arial"/>
                <w:b/>
              </w:rPr>
            </w:pPr>
          </w:p>
          <w:p w14:paraId="3FA61B6F" w14:textId="176843AC"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lastRenderedPageBreak/>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sidR="00755014">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sidR="00755014">
              <w:rPr>
                <w:rFonts w:ascii="Century Gothic" w:eastAsia="Arial" w:hAnsi="Century Gothic" w:cs="Arial"/>
              </w:rPr>
              <w:t xml:space="preserve"> en 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4C32C2DD" w14:textId="77777777" w:rsidR="00755014" w:rsidRPr="003C178B"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36C4CBA0" w14:textId="3503EB65" w:rsidR="00AE2E47" w:rsidRPr="00755014"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65C46B0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755014">
              <w:rPr>
                <w:rFonts w:ascii="Century Gothic" w:eastAsia="Arial" w:hAnsi="Century Gothic" w:cs="Arial"/>
                <w:b/>
                <w:color w:val="000000" w:themeColor="text1"/>
                <w:sz w:val="22"/>
                <w:u w:val="single"/>
              </w:rPr>
              <w:t>un</w:t>
            </w:r>
            <w:r w:rsidR="00BC69AA">
              <w:rPr>
                <w:rFonts w:ascii="Century Gothic" w:eastAsia="Arial" w:hAnsi="Century Gothic" w:cs="Arial"/>
                <w:b/>
                <w:color w:val="000000" w:themeColor="text1"/>
                <w:sz w:val="22"/>
                <w:u w:val="single"/>
              </w:rPr>
              <w:t xml:space="preserve"> solo licitante</w:t>
            </w:r>
            <w:r w:rsidRPr="003C178B">
              <w:rPr>
                <w:rFonts w:ascii="Century Gothic" w:eastAsia="Arial" w:hAnsi="Century Gothic" w:cs="Arial"/>
                <w:b/>
                <w:color w:val="000000" w:themeColor="text1"/>
                <w:sz w:val="22"/>
              </w:rPr>
              <w:t xml:space="preserve">.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635276B4" w:rsidR="00AE2E47"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2640BAA6"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lastRenderedPageBreak/>
              <w:t>Se podrá desec</w:t>
            </w:r>
            <w:r w:rsidR="00C33819">
              <w:rPr>
                <w:rFonts w:ascii="Century Gothic" w:eastAsia="Times New Roman" w:hAnsi="Century Gothic" w:cs="Arial"/>
              </w:rPr>
              <w:t xml:space="preserve">har una </w:t>
            </w:r>
            <w:r w:rsidR="00BC09DF">
              <w:rPr>
                <w:rFonts w:ascii="Century Gothic" w:eastAsia="Times New Roman" w:hAnsi="Century Gothic" w:cs="Arial"/>
              </w:rPr>
              <w:t>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sidR="00BC09DF">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BC09DF">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3C178B">
              <w:rPr>
                <w:rFonts w:ascii="Century Gothic" w:hAnsi="Century Gothic" w:cs="Arial"/>
              </w:rPr>
              <w:lastRenderedPageBreak/>
              <w:t>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CB0F8A" w:rsidRDefault="004F4044" w:rsidP="0063670F">
            <w:pPr>
              <w:spacing w:after="0" w:line="240" w:lineRule="auto"/>
              <w:contextualSpacing/>
              <w:jc w:val="both"/>
              <w:rPr>
                <w:rFonts w:ascii="Century Gothic" w:hAnsi="Century Gothic" w:cs="Arial"/>
                <w:b/>
              </w:rPr>
            </w:pPr>
            <w:r w:rsidRPr="00CB0F8A">
              <w:rPr>
                <w:rFonts w:ascii="Century Gothic" w:hAnsi="Century Gothic" w:cs="Arial"/>
                <w:b/>
              </w:rPr>
              <w:t>La factura se emitirá con la siguiente información:</w:t>
            </w:r>
          </w:p>
          <w:p w14:paraId="7D0EA1F1" w14:textId="77777777" w:rsidR="0063670F" w:rsidRPr="00CB0F8A" w:rsidRDefault="0063670F" w:rsidP="0063670F">
            <w:pPr>
              <w:spacing w:after="0" w:line="240" w:lineRule="auto"/>
              <w:contextualSpacing/>
              <w:jc w:val="both"/>
              <w:rPr>
                <w:rFonts w:ascii="Century Gothic" w:hAnsi="Century Gothic" w:cs="Arial"/>
                <w:b/>
              </w:rPr>
            </w:pPr>
          </w:p>
          <w:p w14:paraId="35679D4D"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Servicios de Salud del Municipio de Zapopan</w:t>
            </w:r>
          </w:p>
          <w:p w14:paraId="630A6B76"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Domicilio: Ramón Corona 500 Col. Centro, Zapopan, Jalisco. C.P. 45100</w:t>
            </w:r>
          </w:p>
          <w:p w14:paraId="21C97B90"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RFC: SSM010830U83</w:t>
            </w:r>
          </w:p>
          <w:p w14:paraId="49961A27" w14:textId="41BFAB19"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Uso de</w:t>
            </w:r>
            <w:r w:rsidR="00216A82" w:rsidRPr="00CB0F8A">
              <w:rPr>
                <w:rFonts w:ascii="Century Gothic" w:hAnsi="Century Gothic" w:cs="Arial"/>
              </w:rPr>
              <w:t xml:space="preserve"> CFDI: </w:t>
            </w:r>
            <w:r w:rsidR="00CB0F8A" w:rsidRPr="00CB0F8A">
              <w:rPr>
                <w:rFonts w:ascii="Century Gothic" w:hAnsi="Century Gothic" w:cs="Arial"/>
              </w:rPr>
              <w:t>Gastos en general</w:t>
            </w:r>
          </w:p>
          <w:p w14:paraId="1E763804" w14:textId="5CE214EC"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Método de pago: P</w:t>
            </w:r>
            <w:r w:rsidR="00216A82" w:rsidRPr="00CB0F8A">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Forma de pag</w:t>
            </w:r>
            <w:r w:rsidR="00216A82" w:rsidRPr="00CB0F8A">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6F75BA96" w:rsidR="00AA1F24" w:rsidRPr="005606C9"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lastRenderedPageBreak/>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lastRenderedPageBreak/>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6C8879AA" w14:textId="243E8024"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2D90748B" w14:textId="2AA44197" w:rsidR="009A258B" w:rsidRDefault="009A258B" w:rsidP="009845C2">
      <w:pPr>
        <w:spacing w:after="0" w:line="240" w:lineRule="auto"/>
        <w:rPr>
          <w:rFonts w:ascii="Century Gothic" w:eastAsia="Arial" w:hAnsi="Century Gothic" w:cs="Arial"/>
          <w:b/>
        </w:rPr>
      </w:pPr>
    </w:p>
    <w:p w14:paraId="7A750E67" w14:textId="57C73872" w:rsidR="00BC09DF" w:rsidRDefault="00BC09DF" w:rsidP="009845C2">
      <w:pPr>
        <w:spacing w:after="0" w:line="240" w:lineRule="auto"/>
        <w:rPr>
          <w:rFonts w:ascii="Century Gothic" w:eastAsia="Arial" w:hAnsi="Century Gothic" w:cs="Arial"/>
          <w:b/>
        </w:rPr>
      </w:pPr>
    </w:p>
    <w:p w14:paraId="10CD3FD7" w14:textId="66E7A9DE" w:rsidR="00BC69AA" w:rsidRDefault="00BC69AA" w:rsidP="009845C2">
      <w:pPr>
        <w:spacing w:after="0" w:line="240" w:lineRule="auto"/>
        <w:rPr>
          <w:rFonts w:ascii="Century Gothic" w:eastAsia="Arial" w:hAnsi="Century Gothic" w:cs="Arial"/>
          <w:b/>
        </w:rPr>
      </w:pPr>
    </w:p>
    <w:p w14:paraId="606C9A30" w14:textId="6F6EF3EF" w:rsidR="00BC69AA" w:rsidRDefault="00BC69AA" w:rsidP="009845C2">
      <w:pPr>
        <w:spacing w:after="0" w:line="240" w:lineRule="auto"/>
        <w:rPr>
          <w:rFonts w:ascii="Century Gothic" w:eastAsia="Arial" w:hAnsi="Century Gothic" w:cs="Arial"/>
          <w:b/>
        </w:rPr>
      </w:pPr>
    </w:p>
    <w:p w14:paraId="0E910F43" w14:textId="7D40092A" w:rsidR="00BC69AA" w:rsidRDefault="00BC69AA" w:rsidP="009845C2">
      <w:pPr>
        <w:spacing w:after="0" w:line="240" w:lineRule="auto"/>
        <w:rPr>
          <w:rFonts w:ascii="Century Gothic" w:eastAsia="Arial" w:hAnsi="Century Gothic" w:cs="Arial"/>
          <w:b/>
        </w:rPr>
      </w:pPr>
    </w:p>
    <w:p w14:paraId="1CAC9316" w14:textId="49D7CD6B" w:rsidR="00BC69AA" w:rsidRDefault="00BC69AA" w:rsidP="009845C2">
      <w:pPr>
        <w:spacing w:after="0" w:line="240" w:lineRule="auto"/>
        <w:rPr>
          <w:rFonts w:ascii="Century Gothic" w:eastAsia="Arial" w:hAnsi="Century Gothic" w:cs="Arial"/>
          <w:b/>
        </w:rPr>
      </w:pPr>
    </w:p>
    <w:p w14:paraId="76F05902" w14:textId="77777777" w:rsidR="00BC69AA" w:rsidRDefault="00BC69AA" w:rsidP="009845C2">
      <w:pPr>
        <w:spacing w:after="0" w:line="240" w:lineRule="auto"/>
        <w:rPr>
          <w:rFonts w:ascii="Century Gothic" w:eastAsia="Arial" w:hAnsi="Century Gothic" w:cs="Arial"/>
          <w:b/>
        </w:rPr>
      </w:pPr>
    </w:p>
    <w:p w14:paraId="1435A9D8" w14:textId="04E198EA" w:rsidR="009A258B" w:rsidRDefault="009A258B" w:rsidP="009845C2">
      <w:pPr>
        <w:spacing w:after="0" w:line="240" w:lineRule="auto"/>
        <w:rPr>
          <w:rFonts w:ascii="Century Gothic" w:eastAsia="Arial" w:hAnsi="Century Gothic" w:cs="Arial"/>
          <w:b/>
        </w:rPr>
      </w:pPr>
    </w:p>
    <w:p w14:paraId="5DB3F630" w14:textId="77777777" w:rsidR="009A258B" w:rsidRDefault="009A258B" w:rsidP="009845C2">
      <w:pPr>
        <w:spacing w:after="0" w:line="240" w:lineRule="auto"/>
        <w:rPr>
          <w:rFonts w:ascii="Century Gothic" w:eastAsia="Arial" w:hAnsi="Century Gothic" w:cs="Arial"/>
          <w:b/>
        </w:rPr>
      </w:pPr>
    </w:p>
    <w:p w14:paraId="1E24BA18" w14:textId="7F1F96F5" w:rsidR="00F21945" w:rsidRDefault="00F21945" w:rsidP="00D234E6">
      <w:pPr>
        <w:spacing w:after="0" w:line="240" w:lineRule="auto"/>
        <w:rPr>
          <w:rFonts w:ascii="Century Gothic" w:eastAsia="Arial" w:hAnsi="Century Gothic" w:cs="Arial"/>
          <w:b/>
        </w:rPr>
      </w:pPr>
    </w:p>
    <w:p w14:paraId="79EF40BE" w14:textId="77777777" w:rsidR="00D234E6" w:rsidRDefault="00D234E6" w:rsidP="00D234E6">
      <w:pPr>
        <w:spacing w:after="0" w:line="240" w:lineRule="auto"/>
        <w:rPr>
          <w:rFonts w:ascii="Century Gothic" w:eastAsia="Arial" w:hAnsi="Century Gothic" w:cs="Arial"/>
          <w:b/>
        </w:rPr>
      </w:pPr>
    </w:p>
    <w:p w14:paraId="45D3D4F1" w14:textId="4A25907C"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5DCE1B83"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47024E7A" w14:textId="77777777" w:rsidR="00F21945" w:rsidRPr="003C178B" w:rsidRDefault="00F21945">
      <w:pPr>
        <w:shd w:val="clear" w:color="auto" w:fill="FFFFFF" w:themeFill="background1"/>
        <w:spacing w:after="200" w:line="276" w:lineRule="auto"/>
        <w:jc w:val="both"/>
        <w:rPr>
          <w:rFonts w:ascii="Century Gothic" w:eastAsia="Arial" w:hAnsi="Century Gothic" w:cs="Arial"/>
        </w:rPr>
      </w:pP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47561FD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4E10BA66"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72734D4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4C68FE2D"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3E925365"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0E962F99"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6A6117FC"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29E20A4C" w14:textId="77777777" w:rsidR="00F21945" w:rsidRPr="003C178B" w:rsidRDefault="00F21945">
      <w:pPr>
        <w:spacing w:after="200" w:line="276" w:lineRule="auto"/>
        <w:jc w:val="both"/>
        <w:rPr>
          <w:rFonts w:ascii="Century Gothic" w:eastAsia="Arial" w:hAnsi="Century Gothic" w:cs="Arial"/>
          <w:bCs/>
        </w:rPr>
      </w:pP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F6D383B" w14:textId="6C0B5BD9" w:rsidR="00F21945" w:rsidRDefault="00F21945">
      <w:pPr>
        <w:spacing w:after="0" w:line="240" w:lineRule="auto"/>
        <w:rPr>
          <w:rFonts w:ascii="Century Gothic" w:eastAsia="Arial" w:hAnsi="Century Gothic" w:cs="Arial"/>
          <w:b/>
          <w:u w:val="single"/>
        </w:rPr>
      </w:pPr>
    </w:p>
    <w:p w14:paraId="0B6B37E2" w14:textId="27F22474"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526F8CEB"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08145E95" w:rsidR="00BC09DF" w:rsidRDefault="00BC09DF">
      <w:pPr>
        <w:spacing w:after="0" w:line="240" w:lineRule="auto"/>
        <w:jc w:val="both"/>
        <w:rPr>
          <w:rFonts w:ascii="Century Gothic" w:hAnsi="Century Gothic" w:cs="Arial"/>
          <w:color w:val="000000"/>
          <w:lang w:eastAsia="en-US"/>
        </w:rPr>
      </w:pPr>
    </w:p>
    <w:p w14:paraId="107D2E82" w14:textId="77777777" w:rsidR="00F21945" w:rsidRPr="003C178B" w:rsidRDefault="00F21945">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17B5464F" w14:textId="77777777" w:rsidR="00B7079C" w:rsidRPr="003C178B" w:rsidRDefault="00B7079C" w:rsidP="00E67C16">
      <w:pPr>
        <w:spacing w:after="0" w:line="240" w:lineRule="auto"/>
        <w:rPr>
          <w:rFonts w:ascii="Century Gothic" w:hAnsi="Century Gothic" w:cs="Arial"/>
        </w:rPr>
      </w:pPr>
    </w:p>
    <w:p w14:paraId="4998E4B7" w14:textId="26514FF1" w:rsidR="001D4F6B" w:rsidRDefault="001D4F6B" w:rsidP="00861D76">
      <w:pPr>
        <w:spacing w:after="0" w:line="240" w:lineRule="auto"/>
        <w:rPr>
          <w:rFonts w:ascii="Century Gothic" w:eastAsia="Arial" w:hAnsi="Century Gothic" w:cs="Arial"/>
          <w:b/>
          <w:bCs/>
          <w:u w:val="single"/>
        </w:rPr>
      </w:pPr>
    </w:p>
    <w:p w14:paraId="187493EA" w14:textId="1D192081" w:rsidR="001D4F6B" w:rsidRDefault="001D4F6B" w:rsidP="00861D76">
      <w:pPr>
        <w:spacing w:after="0" w:line="240" w:lineRule="auto"/>
        <w:rPr>
          <w:rFonts w:ascii="Century Gothic" w:eastAsia="Arial" w:hAnsi="Century Gothic" w:cs="Arial"/>
          <w:lang w:val="es-ES_tradnl"/>
        </w:rPr>
      </w:pPr>
    </w:p>
    <w:p w14:paraId="6800C795" w14:textId="64873E29" w:rsidR="00D564E0" w:rsidRDefault="00D564E0" w:rsidP="00861D76">
      <w:pPr>
        <w:spacing w:after="0" w:line="240" w:lineRule="auto"/>
        <w:rPr>
          <w:rFonts w:ascii="Century Gothic" w:eastAsia="Arial" w:hAnsi="Century Gothic" w:cs="Arial"/>
          <w:lang w:val="es-ES_tradnl"/>
        </w:rPr>
      </w:pPr>
    </w:p>
    <w:p w14:paraId="65B2CBDF" w14:textId="78DDEB48" w:rsidR="00D564E0" w:rsidRDefault="00D564E0" w:rsidP="00861D76">
      <w:pPr>
        <w:spacing w:after="0" w:line="240" w:lineRule="auto"/>
        <w:rPr>
          <w:rFonts w:ascii="Century Gothic" w:eastAsia="Arial" w:hAnsi="Century Gothic" w:cs="Arial"/>
          <w:lang w:val="es-ES_tradnl"/>
        </w:rPr>
      </w:pPr>
    </w:p>
    <w:p w14:paraId="74982F6D" w14:textId="129B56D9" w:rsidR="00D564E0" w:rsidRDefault="00D564E0" w:rsidP="00861D76">
      <w:pPr>
        <w:spacing w:after="0" w:line="240" w:lineRule="auto"/>
        <w:rPr>
          <w:rFonts w:ascii="Century Gothic" w:eastAsia="Arial" w:hAnsi="Century Gothic" w:cs="Arial"/>
          <w:lang w:val="es-ES_tradnl"/>
        </w:rPr>
      </w:pPr>
    </w:p>
    <w:p w14:paraId="6C5F86A4" w14:textId="7C6D3DF0" w:rsidR="00D564E0" w:rsidRDefault="00D564E0" w:rsidP="00861D76">
      <w:pPr>
        <w:spacing w:after="0" w:line="240" w:lineRule="auto"/>
        <w:rPr>
          <w:rFonts w:ascii="Century Gothic" w:eastAsia="Arial" w:hAnsi="Century Gothic" w:cs="Arial"/>
          <w:lang w:val="es-ES_tradnl"/>
        </w:rPr>
      </w:pPr>
    </w:p>
    <w:p w14:paraId="05EE2903" w14:textId="37BD1D21" w:rsidR="00D564E0" w:rsidRDefault="00D564E0" w:rsidP="00861D76">
      <w:pPr>
        <w:spacing w:after="0" w:line="240" w:lineRule="auto"/>
        <w:rPr>
          <w:rFonts w:ascii="Century Gothic" w:eastAsia="Arial" w:hAnsi="Century Gothic" w:cs="Arial"/>
          <w:lang w:val="es-ES_tradnl"/>
        </w:rPr>
      </w:pPr>
    </w:p>
    <w:p w14:paraId="6D135486" w14:textId="77777777" w:rsidR="00D564E0" w:rsidRPr="003C178B" w:rsidRDefault="00D564E0"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37103EE1" w:rsidR="009845C2" w:rsidRDefault="009845C2">
      <w:pPr>
        <w:spacing w:after="0" w:line="240" w:lineRule="auto"/>
        <w:jc w:val="center"/>
        <w:rPr>
          <w:rFonts w:ascii="Century Gothic" w:eastAsia="Arial" w:hAnsi="Century Gothic" w:cs="Arial"/>
          <w:b/>
        </w:rPr>
      </w:pPr>
    </w:p>
    <w:p w14:paraId="0549219F" w14:textId="6706383E" w:rsidR="00D564E0" w:rsidRDefault="00D564E0">
      <w:pPr>
        <w:spacing w:after="0" w:line="240" w:lineRule="auto"/>
        <w:jc w:val="center"/>
        <w:rPr>
          <w:rFonts w:ascii="Century Gothic" w:eastAsia="Arial" w:hAnsi="Century Gothic" w:cs="Arial"/>
          <w:b/>
        </w:rPr>
      </w:pPr>
    </w:p>
    <w:p w14:paraId="74A88CD8" w14:textId="2424ACA8" w:rsidR="00D564E0" w:rsidRDefault="00D564E0">
      <w:pPr>
        <w:spacing w:after="0" w:line="240" w:lineRule="auto"/>
        <w:jc w:val="center"/>
        <w:rPr>
          <w:rFonts w:ascii="Century Gothic" w:eastAsia="Arial" w:hAnsi="Century Gothic" w:cs="Arial"/>
          <w:b/>
        </w:rPr>
      </w:pPr>
    </w:p>
    <w:p w14:paraId="2E006C05" w14:textId="01A63378" w:rsidR="00D564E0" w:rsidRDefault="00D564E0">
      <w:pPr>
        <w:spacing w:after="0" w:line="240" w:lineRule="auto"/>
        <w:jc w:val="center"/>
        <w:rPr>
          <w:rFonts w:ascii="Century Gothic" w:eastAsia="Arial" w:hAnsi="Century Gothic" w:cs="Arial"/>
          <w:b/>
        </w:rPr>
      </w:pPr>
    </w:p>
    <w:p w14:paraId="60112C7A" w14:textId="631B7552" w:rsidR="00D564E0" w:rsidRDefault="00D564E0">
      <w:pPr>
        <w:spacing w:after="0" w:line="240" w:lineRule="auto"/>
        <w:jc w:val="center"/>
        <w:rPr>
          <w:rFonts w:ascii="Century Gothic" w:eastAsia="Arial" w:hAnsi="Century Gothic" w:cs="Arial"/>
          <w:b/>
        </w:rPr>
      </w:pPr>
    </w:p>
    <w:p w14:paraId="2F70AEF8" w14:textId="7B75173E" w:rsidR="00D564E0" w:rsidRDefault="00D564E0">
      <w:pPr>
        <w:spacing w:after="0" w:line="240" w:lineRule="auto"/>
        <w:jc w:val="center"/>
        <w:rPr>
          <w:rFonts w:ascii="Century Gothic" w:eastAsia="Arial" w:hAnsi="Century Gothic" w:cs="Arial"/>
          <w:b/>
        </w:rPr>
      </w:pPr>
    </w:p>
    <w:p w14:paraId="5609A414" w14:textId="3A6890B3" w:rsidR="00D564E0" w:rsidRDefault="00D564E0">
      <w:pPr>
        <w:spacing w:after="0" w:line="240" w:lineRule="auto"/>
        <w:jc w:val="center"/>
        <w:rPr>
          <w:rFonts w:ascii="Century Gothic" w:eastAsia="Arial" w:hAnsi="Century Gothic" w:cs="Arial"/>
          <w:b/>
        </w:rPr>
      </w:pPr>
    </w:p>
    <w:p w14:paraId="5883F73F" w14:textId="00FE8A24" w:rsidR="00D564E0" w:rsidRDefault="00D564E0">
      <w:pPr>
        <w:spacing w:after="0" w:line="240" w:lineRule="auto"/>
        <w:jc w:val="center"/>
        <w:rPr>
          <w:rFonts w:ascii="Century Gothic" w:eastAsia="Arial" w:hAnsi="Century Gothic" w:cs="Arial"/>
          <w:b/>
        </w:rPr>
      </w:pPr>
    </w:p>
    <w:p w14:paraId="40063263" w14:textId="7DDEFEB3" w:rsidR="00D564E0" w:rsidRDefault="00D564E0">
      <w:pPr>
        <w:spacing w:after="0" w:line="240" w:lineRule="auto"/>
        <w:jc w:val="center"/>
        <w:rPr>
          <w:rFonts w:ascii="Century Gothic" w:eastAsia="Arial" w:hAnsi="Century Gothic" w:cs="Arial"/>
          <w:b/>
        </w:rPr>
      </w:pPr>
    </w:p>
    <w:p w14:paraId="6EDE0BE4" w14:textId="6E3A55B5" w:rsidR="00D564E0" w:rsidRDefault="00D564E0">
      <w:pPr>
        <w:spacing w:after="0" w:line="240" w:lineRule="auto"/>
        <w:jc w:val="center"/>
        <w:rPr>
          <w:rFonts w:ascii="Century Gothic" w:eastAsia="Arial" w:hAnsi="Century Gothic" w:cs="Arial"/>
          <w:b/>
        </w:rPr>
      </w:pPr>
    </w:p>
    <w:p w14:paraId="4EF6EFDF" w14:textId="6D29773A" w:rsidR="00D564E0" w:rsidRDefault="00D564E0">
      <w:pPr>
        <w:spacing w:after="0" w:line="240" w:lineRule="auto"/>
        <w:jc w:val="center"/>
        <w:rPr>
          <w:rFonts w:ascii="Century Gothic" w:eastAsia="Arial" w:hAnsi="Century Gothic" w:cs="Arial"/>
          <w:b/>
        </w:rPr>
      </w:pPr>
    </w:p>
    <w:p w14:paraId="6ACFDCE9" w14:textId="4C867746" w:rsidR="00D564E0" w:rsidRDefault="00D564E0">
      <w:pPr>
        <w:spacing w:after="0" w:line="240" w:lineRule="auto"/>
        <w:jc w:val="center"/>
        <w:rPr>
          <w:rFonts w:ascii="Century Gothic" w:eastAsia="Arial" w:hAnsi="Century Gothic" w:cs="Arial"/>
          <w:b/>
        </w:rPr>
      </w:pPr>
    </w:p>
    <w:p w14:paraId="5D9A9710" w14:textId="12FD74AD" w:rsidR="00D564E0" w:rsidRDefault="00D564E0">
      <w:pPr>
        <w:spacing w:after="0" w:line="240" w:lineRule="auto"/>
        <w:jc w:val="center"/>
        <w:rPr>
          <w:rFonts w:ascii="Century Gothic" w:eastAsia="Arial" w:hAnsi="Century Gothic" w:cs="Arial"/>
          <w:b/>
        </w:rPr>
      </w:pPr>
    </w:p>
    <w:p w14:paraId="2071D69C" w14:textId="7E592EAD" w:rsidR="00D564E0" w:rsidRDefault="00D564E0">
      <w:pPr>
        <w:spacing w:after="0" w:line="240" w:lineRule="auto"/>
        <w:jc w:val="center"/>
        <w:rPr>
          <w:rFonts w:ascii="Century Gothic" w:eastAsia="Arial" w:hAnsi="Century Gothic" w:cs="Arial"/>
          <w:b/>
        </w:rPr>
      </w:pPr>
    </w:p>
    <w:p w14:paraId="3E609EC8" w14:textId="5FC9D088" w:rsidR="00D564E0" w:rsidRDefault="00D564E0">
      <w:pPr>
        <w:spacing w:after="0" w:line="240" w:lineRule="auto"/>
        <w:jc w:val="center"/>
        <w:rPr>
          <w:rFonts w:ascii="Century Gothic" w:eastAsia="Arial" w:hAnsi="Century Gothic" w:cs="Arial"/>
          <w:b/>
        </w:rPr>
      </w:pPr>
    </w:p>
    <w:p w14:paraId="5C51D968" w14:textId="77777777" w:rsidR="00D234E6" w:rsidRDefault="00D234E6">
      <w:pPr>
        <w:spacing w:after="0" w:line="240" w:lineRule="auto"/>
        <w:jc w:val="center"/>
        <w:rPr>
          <w:rFonts w:ascii="Century Gothic" w:eastAsia="Arial" w:hAnsi="Century Gothic" w:cs="Arial"/>
          <w:b/>
        </w:rPr>
      </w:pPr>
    </w:p>
    <w:p w14:paraId="089C6BE5" w14:textId="74D8B0A2" w:rsidR="00BC69AA" w:rsidRDefault="00BC69AA">
      <w:pPr>
        <w:spacing w:after="0" w:line="240" w:lineRule="auto"/>
        <w:jc w:val="center"/>
        <w:rPr>
          <w:rFonts w:ascii="Century Gothic" w:eastAsia="Arial" w:hAnsi="Century Gothic" w:cs="Arial"/>
          <w:b/>
        </w:rPr>
      </w:pPr>
    </w:p>
    <w:p w14:paraId="0EC1A024" w14:textId="21B50D15" w:rsidR="009845C2" w:rsidRPr="003C178B" w:rsidRDefault="009845C2">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32C0FAA3" w:rsidR="006272DA" w:rsidRDefault="006272DA">
      <w:pPr>
        <w:spacing w:after="0" w:line="240" w:lineRule="auto"/>
        <w:jc w:val="center"/>
        <w:rPr>
          <w:rFonts w:ascii="Century Gothic" w:eastAsia="Arial" w:hAnsi="Century Gothic" w:cs="Arial"/>
          <w:b/>
        </w:rPr>
      </w:pPr>
    </w:p>
    <w:p w14:paraId="4FC87546" w14:textId="0D69708F" w:rsidR="00D564E0" w:rsidRDefault="00D564E0" w:rsidP="00D564E0">
      <w:pPr>
        <w:spacing w:after="0" w:line="240" w:lineRule="auto"/>
        <w:rPr>
          <w:rFonts w:ascii="Century Gothic" w:eastAsia="Arial" w:hAnsi="Century Gothic" w:cs="Arial"/>
          <w:b/>
        </w:rPr>
      </w:pPr>
    </w:p>
    <w:p w14:paraId="210FDE04" w14:textId="77777777" w:rsidR="00D564E0" w:rsidRPr="003C178B" w:rsidRDefault="00D564E0" w:rsidP="00D564E0">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after="0" w:line="276" w:lineRule="auto"/>
        <w:jc w:val="both"/>
        <w:rPr>
          <w:rFonts w:ascii="Century Gothic" w:eastAsia="Arial" w:hAnsi="Century Gothic" w:cs="Arial"/>
        </w:rPr>
      </w:pPr>
    </w:p>
    <w:p w14:paraId="2561BF08" w14:textId="77777777" w:rsidR="00AE2E47" w:rsidRPr="003C178B" w:rsidRDefault="00AE2E47">
      <w:pPr>
        <w:spacing w:after="0" w:line="276" w:lineRule="auto"/>
        <w:jc w:val="both"/>
        <w:rPr>
          <w:rFonts w:ascii="Century Gothic" w:eastAsia="Arial" w:hAnsi="Century Gothic" w:cs="Arial"/>
        </w:rPr>
      </w:pPr>
    </w:p>
    <w:p w14:paraId="31EA5346" w14:textId="77777777" w:rsidR="006037FC" w:rsidRPr="003C178B" w:rsidRDefault="006037FC">
      <w:pPr>
        <w:spacing w:after="0" w:line="276" w:lineRule="auto"/>
        <w:jc w:val="both"/>
        <w:rPr>
          <w:rFonts w:ascii="Century Gothic" w:eastAsia="Arial" w:hAnsi="Century Gothic" w:cs="Arial"/>
        </w:rPr>
      </w:pPr>
    </w:p>
    <w:p w14:paraId="05897535" w14:textId="77777777"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53701E01" w14:textId="77777777" w:rsidR="00AE2E47" w:rsidRPr="003C178B" w:rsidRDefault="00AE2E47">
      <w:pPr>
        <w:spacing w:after="0" w:line="240" w:lineRule="auto"/>
        <w:jc w:val="center"/>
        <w:rPr>
          <w:rFonts w:ascii="Century Gothic" w:eastAsia="Arial" w:hAnsi="Century Gothic" w:cs="Arial"/>
          <w:b/>
        </w:rPr>
      </w:pPr>
    </w:p>
    <w:p w14:paraId="0F3BE48F" w14:textId="67FC1795" w:rsidR="00AE2E47" w:rsidRDefault="00AE2E47">
      <w:pPr>
        <w:spacing w:after="0" w:line="240" w:lineRule="auto"/>
        <w:jc w:val="center"/>
        <w:rPr>
          <w:rFonts w:ascii="Century Gothic" w:eastAsia="Arial" w:hAnsi="Century Gothic" w:cs="Arial"/>
          <w:b/>
        </w:rPr>
      </w:pPr>
    </w:p>
    <w:p w14:paraId="4D21AC42" w14:textId="77777777" w:rsidR="00D564E0" w:rsidRPr="003C178B" w:rsidRDefault="00D564E0">
      <w:pPr>
        <w:spacing w:after="0" w:line="240" w:lineRule="auto"/>
        <w:jc w:val="center"/>
        <w:rPr>
          <w:rFonts w:ascii="Century Gothic" w:eastAsia="Arial" w:hAnsi="Century Gothic" w:cs="Arial"/>
          <w:b/>
        </w:rPr>
      </w:pPr>
    </w:p>
    <w:p w14:paraId="07BBED69" w14:textId="77777777" w:rsidR="00AE2E47" w:rsidRPr="003C178B" w:rsidRDefault="00AE2E47">
      <w:pPr>
        <w:spacing w:after="0" w:line="240" w:lineRule="auto"/>
        <w:jc w:val="center"/>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1666F254" w14:textId="5600E4BF" w:rsidR="009845C2" w:rsidRDefault="009845C2">
      <w:pPr>
        <w:spacing w:after="0" w:line="240" w:lineRule="auto"/>
        <w:rPr>
          <w:rFonts w:ascii="Century Gothic" w:eastAsia="Arial" w:hAnsi="Century Gothic" w:cs="Arial"/>
          <w:b/>
          <w:shd w:val="clear" w:color="auto" w:fill="FFFF00"/>
        </w:rPr>
      </w:pPr>
    </w:p>
    <w:p w14:paraId="7B54570A" w14:textId="07D0C577" w:rsidR="00034B23" w:rsidRDefault="00034B23">
      <w:pPr>
        <w:spacing w:after="0" w:line="240" w:lineRule="auto"/>
        <w:rPr>
          <w:rFonts w:ascii="Century Gothic" w:eastAsia="Arial" w:hAnsi="Century Gothic" w:cs="Arial"/>
          <w:b/>
          <w:shd w:val="clear" w:color="auto" w:fill="FFFF00"/>
        </w:rPr>
      </w:pPr>
    </w:p>
    <w:p w14:paraId="6F3425D8" w14:textId="546D6A6E" w:rsidR="00174366" w:rsidRDefault="00174366">
      <w:pPr>
        <w:spacing w:after="0" w:line="240" w:lineRule="auto"/>
        <w:rPr>
          <w:rFonts w:ascii="Century Gothic" w:eastAsia="Arial" w:hAnsi="Century Gothic" w:cs="Arial"/>
          <w:b/>
          <w:shd w:val="clear" w:color="auto" w:fill="FFFF00"/>
        </w:rPr>
      </w:pPr>
    </w:p>
    <w:p w14:paraId="0498D5C8" w14:textId="2BC3277A" w:rsidR="00174366" w:rsidRDefault="00174366">
      <w:pPr>
        <w:spacing w:after="0" w:line="240" w:lineRule="auto"/>
        <w:rPr>
          <w:rFonts w:ascii="Century Gothic" w:eastAsia="Arial" w:hAnsi="Century Gothic" w:cs="Arial"/>
          <w:b/>
          <w:shd w:val="clear" w:color="auto" w:fill="FFFF00"/>
        </w:rPr>
      </w:pPr>
    </w:p>
    <w:p w14:paraId="78CE492F" w14:textId="343EEC30" w:rsidR="00BC69AA" w:rsidRDefault="00BC69AA">
      <w:pPr>
        <w:spacing w:after="0" w:line="240" w:lineRule="auto"/>
        <w:rPr>
          <w:rFonts w:ascii="Century Gothic" w:eastAsia="Arial" w:hAnsi="Century Gothic" w:cs="Arial"/>
          <w:b/>
          <w:shd w:val="clear" w:color="auto" w:fill="FFFF00"/>
        </w:rPr>
      </w:pPr>
    </w:p>
    <w:p w14:paraId="6CF7C480" w14:textId="77777777" w:rsidR="00BC69AA" w:rsidRDefault="00BC69AA">
      <w:pPr>
        <w:spacing w:after="0" w:line="240" w:lineRule="auto"/>
        <w:rPr>
          <w:rFonts w:ascii="Century Gothic" w:eastAsia="Arial" w:hAnsi="Century Gothic" w:cs="Arial"/>
          <w:b/>
          <w:shd w:val="clear" w:color="auto" w:fill="FFFF00"/>
        </w:rPr>
      </w:pPr>
    </w:p>
    <w:p w14:paraId="1D7A2C50" w14:textId="09F88CD9" w:rsidR="00174366" w:rsidRDefault="00174366">
      <w:pPr>
        <w:spacing w:after="0" w:line="240" w:lineRule="auto"/>
        <w:rPr>
          <w:rFonts w:ascii="Century Gothic" w:eastAsia="Arial" w:hAnsi="Century Gothic" w:cs="Arial"/>
          <w:b/>
          <w:shd w:val="clear" w:color="auto" w:fill="FFFF00"/>
        </w:rPr>
      </w:pPr>
    </w:p>
    <w:p w14:paraId="1F4029BD" w14:textId="0C511EEF" w:rsidR="00174366" w:rsidRDefault="00174366">
      <w:pPr>
        <w:spacing w:after="0" w:line="240" w:lineRule="auto"/>
        <w:rPr>
          <w:rFonts w:ascii="Century Gothic" w:eastAsia="Arial" w:hAnsi="Century Gothic" w:cs="Arial"/>
          <w:b/>
          <w:shd w:val="clear" w:color="auto" w:fill="FFFF00"/>
        </w:rPr>
      </w:pPr>
    </w:p>
    <w:p w14:paraId="1F1C5DB7" w14:textId="77777777" w:rsidR="00174366" w:rsidRPr="003C178B" w:rsidRDefault="00174366">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272CDC1D" w:rsidR="000F4A37" w:rsidRPr="003C178B" w:rsidRDefault="00A955D1" w:rsidP="00C570F5">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BC69AA">
        <w:rPr>
          <w:rFonts w:ascii="Century Gothic" w:eastAsia="Arial" w:hAnsi="Century Gothic" w:cs="Arial"/>
          <w:b/>
        </w:rPr>
        <w:t>LPCC-</w:t>
      </w:r>
      <w:r w:rsidR="00C570F5">
        <w:rPr>
          <w:rFonts w:ascii="Century Gothic" w:eastAsia="Arial" w:hAnsi="Century Gothic" w:cs="Arial"/>
          <w:b/>
        </w:rPr>
        <w:t>032</w:t>
      </w:r>
      <w:r w:rsidR="00CC33A5" w:rsidRPr="00C12DE2">
        <w:rPr>
          <w:rFonts w:ascii="Century Gothic" w:eastAsia="Arial" w:hAnsi="Century Gothic" w:cs="Arial"/>
          <w:b/>
        </w:rPr>
        <w:t>/2023</w:t>
      </w:r>
      <w:r w:rsidR="00D564E0">
        <w:rPr>
          <w:rFonts w:ascii="Century Gothic" w:eastAsia="Arial" w:hAnsi="Century Gothic" w:cs="Arial"/>
          <w:b/>
        </w:rPr>
        <w:t xml:space="preserve"> </w:t>
      </w:r>
      <w:r w:rsidR="00C570F5">
        <w:rPr>
          <w:rFonts w:ascii="Century Gothic" w:eastAsia="Arial" w:hAnsi="Century Gothic" w:cs="Arial"/>
          <w:b/>
        </w:rPr>
        <w:t xml:space="preserve">PARA EL SERVICIO DE </w:t>
      </w:r>
      <w:r w:rsidR="00392646">
        <w:rPr>
          <w:rFonts w:ascii="Century Gothic" w:eastAsia="Arial" w:hAnsi="Century Gothic" w:cs="Arial"/>
          <w:b/>
        </w:rPr>
        <w:t>DISPERSION</w:t>
      </w:r>
      <w:r w:rsidR="00C570F5">
        <w:rPr>
          <w:rFonts w:ascii="Century Gothic" w:eastAsia="Arial" w:hAnsi="Century Gothic" w:cs="Arial"/>
          <w:b/>
        </w:rPr>
        <w:t xml:space="preserve"> DE VALES EN MODALIDAD ELECTRONICA</w:t>
      </w: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pPr>
        <w:pStyle w:val="Prrafodelista"/>
        <w:numPr>
          <w:ilvl w:val="0"/>
          <w:numId w:val="11"/>
        </w:numPr>
        <w:spacing w:after="0" w:line="240" w:lineRule="auto"/>
        <w:jc w:val="both"/>
        <w:rPr>
          <w:rFonts w:ascii="Century Gothic" w:eastAsia="Times New Roman" w:hAnsi="Century Gothic" w:cs="Arial"/>
          <w:b/>
          <w:bCs/>
        </w:rPr>
      </w:pPr>
      <w:r w:rsidRPr="00F818C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4751381" w14:textId="3C3BAEE3" w:rsidR="00D564E0" w:rsidRDefault="004F4044" w:rsidP="00034B2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8B11F18" w14:textId="6089AD7F" w:rsidR="00034B23" w:rsidRDefault="00034B23" w:rsidP="00034B23">
      <w:pPr>
        <w:spacing w:after="200" w:line="276" w:lineRule="auto"/>
        <w:jc w:val="center"/>
        <w:rPr>
          <w:rFonts w:ascii="Century Gothic" w:eastAsia="Arial" w:hAnsi="Century Gothic" w:cs="Arial"/>
          <w:b/>
        </w:rPr>
      </w:pPr>
    </w:p>
    <w:p w14:paraId="1CD1BFB3" w14:textId="77777777" w:rsidR="00C570F5" w:rsidRDefault="00C570F5" w:rsidP="00034B23">
      <w:pPr>
        <w:spacing w:after="200" w:line="276" w:lineRule="auto"/>
        <w:jc w:val="center"/>
        <w:rPr>
          <w:rFonts w:ascii="Century Gothic" w:eastAsia="Arial" w:hAnsi="Century Gothic" w:cs="Arial"/>
          <w:b/>
        </w:rPr>
      </w:pPr>
    </w:p>
    <w:p w14:paraId="6E0691EC" w14:textId="026AC0DA" w:rsidR="00AE2E47" w:rsidRPr="006E07EE" w:rsidRDefault="004F4044">
      <w:pPr>
        <w:jc w:val="center"/>
        <w:rPr>
          <w:rFonts w:ascii="Century Gothic" w:eastAsia="Arial" w:hAnsi="Century Gothic" w:cs="Arial"/>
          <w:b/>
        </w:rPr>
      </w:pPr>
      <w:r w:rsidRPr="006E07EE">
        <w:rPr>
          <w:rFonts w:ascii="Century Gothic" w:eastAsia="Arial" w:hAnsi="Century Gothic" w:cs="Arial"/>
          <w:b/>
        </w:rPr>
        <w:lastRenderedPageBreak/>
        <w:t>ANEXO 5</w:t>
      </w:r>
    </w:p>
    <w:p w14:paraId="14A9A78C" w14:textId="7E087B29" w:rsidR="00BC69AA" w:rsidRPr="00C570F5" w:rsidRDefault="004F4044" w:rsidP="00C570F5">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r w:rsidR="00C570F5">
        <w:rPr>
          <w:rFonts w:ascii="Century Gothic" w:eastAsia="Arial" w:hAnsi="Century Gothic" w:cs="Arial"/>
          <w:b/>
        </w:rPr>
        <w:t xml:space="preserve"> </w:t>
      </w:r>
      <w:r w:rsidR="00BC69AA" w:rsidRPr="00357126">
        <w:rPr>
          <w:rFonts w:ascii="Century Gothic" w:hAnsi="Century Gothic"/>
          <w:b/>
          <w:bCs/>
        </w:rPr>
        <w:t>DEBERÁ CONTAR CON LAS SIGUIENTES ESPECIFICACIONES:</w:t>
      </w:r>
    </w:p>
    <w:p w14:paraId="4B8D62ED" w14:textId="77777777" w:rsidR="00BC69AA" w:rsidRPr="00357126" w:rsidRDefault="00BC69AA" w:rsidP="00BC69AA">
      <w:pPr>
        <w:rPr>
          <w:rFonts w:ascii="Century Gothic" w:hAnsi="Century Gothic"/>
          <w:b/>
          <w:bCs/>
        </w:rPr>
      </w:pPr>
      <w:r w:rsidRPr="00357126">
        <w:rPr>
          <w:rFonts w:ascii="Century Gothic" w:hAnsi="Century Gothic"/>
          <w:b/>
          <w:bCs/>
        </w:rPr>
        <w:t>Periodicidad:</w:t>
      </w:r>
    </w:p>
    <w:p w14:paraId="0A18F95D" w14:textId="23CA1D36" w:rsidR="00BC69AA" w:rsidRPr="00357126" w:rsidRDefault="00BC69AA" w:rsidP="00BC69AA">
      <w:pPr>
        <w:rPr>
          <w:rFonts w:ascii="Century Gothic" w:hAnsi="Century Gothic"/>
        </w:rPr>
      </w:pPr>
      <w:r w:rsidRPr="00357126">
        <w:rPr>
          <w:rFonts w:ascii="Century Gothic" w:hAnsi="Century Gothic"/>
        </w:rPr>
        <w:t>El servicio deberá cotizarse po</w:t>
      </w:r>
      <w:r w:rsidR="00C570F5">
        <w:rPr>
          <w:rFonts w:ascii="Century Gothic" w:hAnsi="Century Gothic"/>
        </w:rPr>
        <w:t xml:space="preserve">r el periodo </w:t>
      </w:r>
      <w:r w:rsidRPr="00357126">
        <w:rPr>
          <w:rFonts w:ascii="Century Gothic" w:hAnsi="Century Gothic"/>
        </w:rPr>
        <w:t xml:space="preserve">del 01 de </w:t>
      </w:r>
      <w:r w:rsidR="00C570F5">
        <w:rPr>
          <w:rFonts w:ascii="Century Gothic" w:hAnsi="Century Gothic"/>
        </w:rPr>
        <w:t>enero del 2024 a</w:t>
      </w:r>
      <w:r>
        <w:rPr>
          <w:rFonts w:ascii="Century Gothic" w:hAnsi="Century Gothic"/>
        </w:rPr>
        <w:t>l 30 de septi</w:t>
      </w:r>
      <w:r w:rsidRPr="00357126">
        <w:rPr>
          <w:rFonts w:ascii="Century Gothic" w:hAnsi="Century Gothic"/>
        </w:rPr>
        <w:t>embre del 2024.</w:t>
      </w:r>
    </w:p>
    <w:p w14:paraId="1E8AD902" w14:textId="77777777" w:rsidR="00C570F5" w:rsidRPr="007465E8" w:rsidRDefault="00C570F5" w:rsidP="00C570F5">
      <w:pPr>
        <w:spacing w:after="200"/>
        <w:jc w:val="both"/>
        <w:rPr>
          <w:rFonts w:ascii="Century Gothic" w:hAnsi="Century Gothic"/>
          <w:lang w:eastAsia="en-US"/>
        </w:rPr>
      </w:pPr>
      <w:r>
        <w:rPr>
          <w:rFonts w:ascii="Century Gothic" w:hAnsi="Century Gothic"/>
          <w:b/>
          <w:lang w:eastAsia="en-US"/>
        </w:rPr>
        <w:t>Modalidad:</w:t>
      </w:r>
    </w:p>
    <w:p w14:paraId="4FB3E5C3" w14:textId="77777777" w:rsidR="00C570F5" w:rsidRDefault="00C570F5" w:rsidP="00C570F5">
      <w:pPr>
        <w:pStyle w:val="Prrafodelista"/>
        <w:numPr>
          <w:ilvl w:val="0"/>
          <w:numId w:val="31"/>
        </w:numPr>
        <w:spacing w:after="200" w:line="240" w:lineRule="auto"/>
        <w:ind w:left="714" w:hanging="357"/>
        <w:jc w:val="both"/>
        <w:rPr>
          <w:rFonts w:ascii="Century Gothic" w:hAnsi="Century Gothic" w:cs="Arial"/>
          <w:lang w:eastAsia="en-US"/>
        </w:rPr>
      </w:pPr>
      <w:r>
        <w:rPr>
          <w:rFonts w:ascii="Century Gothic" w:hAnsi="Century Gothic" w:cs="Arial"/>
          <w:lang w:eastAsia="en-US"/>
        </w:rPr>
        <w:t>Las tarjetas deberán ser cuentas individuales y personalizadas, sin costo por la emisión de las mismas.</w:t>
      </w:r>
    </w:p>
    <w:p w14:paraId="438240FB" w14:textId="77777777" w:rsidR="00C570F5" w:rsidRDefault="00C570F5" w:rsidP="00C570F5">
      <w:pPr>
        <w:pStyle w:val="Prrafodelista"/>
        <w:spacing w:after="200" w:line="240" w:lineRule="auto"/>
        <w:ind w:left="714"/>
        <w:jc w:val="both"/>
        <w:rPr>
          <w:rFonts w:ascii="Century Gothic" w:hAnsi="Century Gothic" w:cs="Arial"/>
          <w:lang w:eastAsia="en-US"/>
        </w:rPr>
      </w:pPr>
    </w:p>
    <w:p w14:paraId="7703C089" w14:textId="77777777" w:rsidR="00C570F5" w:rsidRDefault="00C570F5" w:rsidP="00C570F5">
      <w:pPr>
        <w:pStyle w:val="Prrafodelista"/>
        <w:numPr>
          <w:ilvl w:val="0"/>
          <w:numId w:val="31"/>
        </w:numPr>
        <w:spacing w:after="200" w:line="240" w:lineRule="auto"/>
        <w:ind w:left="714" w:hanging="357"/>
        <w:jc w:val="both"/>
        <w:rPr>
          <w:rFonts w:ascii="Century Gothic" w:hAnsi="Century Gothic" w:cs="Arial"/>
          <w:lang w:eastAsia="en-US"/>
        </w:rPr>
      </w:pPr>
      <w:r>
        <w:rPr>
          <w:rFonts w:ascii="Century Gothic" w:hAnsi="Century Gothic" w:cs="Arial"/>
          <w:lang w:eastAsia="en-US"/>
        </w:rPr>
        <w:t xml:space="preserve">Deben ser tarjeta electrónica no bancaria con </w:t>
      </w:r>
      <w:r>
        <w:rPr>
          <w:rFonts w:ascii="Century Gothic" w:hAnsi="Century Gothic" w:cs="Arial"/>
          <w:b/>
          <w:lang w:eastAsia="en-US"/>
        </w:rPr>
        <w:t>“CHIP”</w:t>
      </w:r>
      <w:r>
        <w:rPr>
          <w:rFonts w:ascii="Century Gothic" w:hAnsi="Century Gothic" w:cs="Arial"/>
          <w:lang w:eastAsia="en-US"/>
        </w:rPr>
        <w:t xml:space="preserve"> anti clonación.</w:t>
      </w:r>
    </w:p>
    <w:p w14:paraId="65FE426D" w14:textId="77777777" w:rsidR="00C570F5" w:rsidRDefault="00C570F5" w:rsidP="00C570F5">
      <w:pPr>
        <w:numPr>
          <w:ilvl w:val="0"/>
          <w:numId w:val="31"/>
        </w:numPr>
        <w:spacing w:after="200" w:line="240" w:lineRule="auto"/>
        <w:ind w:left="714" w:hanging="357"/>
        <w:contextualSpacing/>
        <w:jc w:val="both"/>
        <w:rPr>
          <w:rFonts w:ascii="Century Gothic" w:hAnsi="Century Gothic"/>
          <w:lang w:eastAsia="en-US"/>
        </w:rPr>
      </w:pPr>
      <w:r>
        <w:rPr>
          <w:rFonts w:ascii="Century Gothic" w:hAnsi="Century Gothic"/>
          <w:lang w:eastAsia="en-US"/>
        </w:rPr>
        <w:t>El licitante deberá proporcionar tarjetas de vales adicionales sin costo alguno para el O.P.D, así como por el concepto de reposición por robo o extravío.</w:t>
      </w:r>
    </w:p>
    <w:p w14:paraId="664736C6" w14:textId="77777777" w:rsidR="00C570F5" w:rsidRDefault="00C570F5" w:rsidP="00C570F5">
      <w:pPr>
        <w:pStyle w:val="Prrafodelista"/>
        <w:numPr>
          <w:ilvl w:val="0"/>
          <w:numId w:val="31"/>
        </w:numPr>
        <w:spacing w:after="200" w:line="240" w:lineRule="auto"/>
        <w:ind w:left="714" w:hanging="357"/>
        <w:jc w:val="both"/>
        <w:rPr>
          <w:rFonts w:ascii="Century Gothic" w:hAnsi="Century Gothic" w:cs="Arial"/>
          <w:lang w:eastAsia="en-US"/>
        </w:rPr>
      </w:pPr>
      <w:r>
        <w:rPr>
          <w:rFonts w:ascii="Century Gothic" w:hAnsi="Century Gothic" w:cs="Arial"/>
          <w:lang w:eastAsia="en-US"/>
        </w:rPr>
        <w:t>El proveedor de este servicio debe de cumplir con todas las disposiciones fiscales vigentes en la emisión de las tarjetas que al efecto establezca el</w:t>
      </w:r>
      <w:r>
        <w:rPr>
          <w:rFonts w:ascii="Century Gothic" w:hAnsi="Century Gothic" w:cs="Arial"/>
          <w:b/>
          <w:lang w:eastAsia="en-US"/>
        </w:rPr>
        <w:t xml:space="preserve"> </w:t>
      </w:r>
      <w:r>
        <w:rPr>
          <w:rFonts w:ascii="Century Gothic" w:hAnsi="Century Gothic" w:cs="Arial"/>
          <w:lang w:eastAsia="en-US"/>
        </w:rPr>
        <w:t>Servicio de Administración Tributaria (S.A.T.).</w:t>
      </w:r>
    </w:p>
    <w:p w14:paraId="550D2857" w14:textId="77777777" w:rsidR="00C570F5" w:rsidRDefault="00C570F5" w:rsidP="00C570F5">
      <w:pPr>
        <w:pStyle w:val="Prrafodelista"/>
        <w:spacing w:after="200" w:line="240" w:lineRule="auto"/>
        <w:ind w:left="714"/>
        <w:jc w:val="both"/>
        <w:rPr>
          <w:rFonts w:ascii="Century Gothic" w:hAnsi="Century Gothic" w:cs="Arial"/>
          <w:lang w:eastAsia="en-US"/>
        </w:rPr>
      </w:pPr>
    </w:p>
    <w:p w14:paraId="74D16659" w14:textId="77777777" w:rsidR="00C570F5" w:rsidRDefault="00C570F5" w:rsidP="00C570F5">
      <w:pPr>
        <w:pStyle w:val="Prrafodelista"/>
        <w:numPr>
          <w:ilvl w:val="0"/>
          <w:numId w:val="31"/>
        </w:numPr>
        <w:spacing w:after="200" w:line="240" w:lineRule="auto"/>
        <w:ind w:left="714" w:hanging="357"/>
        <w:jc w:val="both"/>
        <w:rPr>
          <w:rFonts w:ascii="Century Gothic" w:hAnsi="Century Gothic" w:cs="Arial"/>
          <w:lang w:eastAsia="en-US"/>
        </w:rPr>
      </w:pPr>
      <w:r>
        <w:rPr>
          <w:rFonts w:ascii="Century Gothic" w:hAnsi="Century Gothic" w:cs="Arial"/>
          <w:lang w:eastAsia="en-US"/>
        </w:rPr>
        <w:t>Acreditar ser una empresa emisora de tarjeta electrónica de vales de despensa autorizada por el Servicio de Administración Tributaria (S.A.T.).</w:t>
      </w:r>
    </w:p>
    <w:p w14:paraId="20504EE2" w14:textId="77777777" w:rsidR="00C570F5" w:rsidRDefault="00C570F5" w:rsidP="00C570F5">
      <w:pPr>
        <w:spacing w:after="200" w:line="360" w:lineRule="auto"/>
        <w:jc w:val="both"/>
        <w:rPr>
          <w:rFonts w:ascii="Century Gothic" w:hAnsi="Century Gothic"/>
          <w:b/>
          <w:lang w:eastAsia="en-US"/>
        </w:rPr>
      </w:pPr>
      <w:r>
        <w:rPr>
          <w:rFonts w:ascii="Century Gothic" w:hAnsi="Century Gothic"/>
          <w:b/>
          <w:lang w:eastAsia="en-US"/>
        </w:rPr>
        <w:t>Monto a cotizar:</w:t>
      </w:r>
    </w:p>
    <w:p w14:paraId="43EEF2F7" w14:textId="3C4AB416" w:rsidR="00C570F5" w:rsidRPr="001B7168" w:rsidRDefault="00C570F5" w:rsidP="00C570F5">
      <w:pPr>
        <w:pStyle w:val="Prrafodelista"/>
        <w:numPr>
          <w:ilvl w:val="0"/>
          <w:numId w:val="32"/>
        </w:numPr>
        <w:spacing w:after="200" w:line="240" w:lineRule="auto"/>
        <w:ind w:left="714" w:hanging="357"/>
        <w:jc w:val="both"/>
        <w:rPr>
          <w:rFonts w:ascii="Century Gothic" w:hAnsi="Century Gothic" w:cs="Arial"/>
          <w:b/>
          <w:lang w:eastAsia="en-US"/>
        </w:rPr>
      </w:pPr>
      <w:r>
        <w:rPr>
          <w:rFonts w:ascii="Century Gothic" w:hAnsi="Century Gothic" w:cs="Arial"/>
          <w:lang w:eastAsia="en-US"/>
        </w:rPr>
        <w:t>Enunciativo más no limitativo se requiere la dispersión de 950 tarjetas de vales de despensa (tarjeta electrónica), por un monto $2,750.00 pesos mensuales cada una.</w:t>
      </w:r>
    </w:p>
    <w:p w14:paraId="40EBD6C8" w14:textId="77777777" w:rsidR="00C570F5" w:rsidRPr="001B7168" w:rsidRDefault="00C570F5" w:rsidP="00C570F5">
      <w:pPr>
        <w:pStyle w:val="Prrafodelista"/>
        <w:spacing w:after="200" w:line="240" w:lineRule="auto"/>
        <w:ind w:left="714"/>
        <w:jc w:val="both"/>
        <w:rPr>
          <w:rFonts w:ascii="Century Gothic" w:hAnsi="Century Gothic" w:cs="Arial"/>
          <w:b/>
          <w:lang w:eastAsia="en-US"/>
        </w:rPr>
      </w:pPr>
    </w:p>
    <w:p w14:paraId="73C8258C" w14:textId="7BB3D03F" w:rsidR="00C570F5" w:rsidRPr="00C570F5" w:rsidRDefault="00C570F5" w:rsidP="00C570F5">
      <w:pPr>
        <w:pStyle w:val="Prrafodelista"/>
        <w:numPr>
          <w:ilvl w:val="0"/>
          <w:numId w:val="32"/>
        </w:numPr>
        <w:spacing w:after="200" w:line="240" w:lineRule="auto"/>
        <w:ind w:left="714" w:hanging="357"/>
        <w:jc w:val="both"/>
        <w:rPr>
          <w:rFonts w:ascii="Century Gothic" w:hAnsi="Century Gothic" w:cs="Arial"/>
          <w:b/>
          <w:lang w:eastAsia="en-US"/>
        </w:rPr>
      </w:pPr>
      <w:r w:rsidRPr="001B7168">
        <w:rPr>
          <w:rFonts w:ascii="Century Gothic" w:hAnsi="Century Gothic" w:cs="Arial"/>
          <w:lang w:eastAsia="en-US"/>
        </w:rPr>
        <w:t xml:space="preserve">Enunciativo más no limitativo se requiere la dispersión de 650 tarjetas de vales de </w:t>
      </w:r>
      <w:proofErr w:type="gramStart"/>
      <w:r w:rsidRPr="001B7168">
        <w:rPr>
          <w:rFonts w:ascii="Century Gothic" w:hAnsi="Century Gothic" w:cs="Arial"/>
          <w:lang w:eastAsia="en-US"/>
        </w:rPr>
        <w:t>despensa  (</w:t>
      </w:r>
      <w:proofErr w:type="gramEnd"/>
      <w:r w:rsidRPr="001B7168">
        <w:rPr>
          <w:rFonts w:ascii="Century Gothic" w:hAnsi="Century Gothic" w:cs="Arial"/>
          <w:lang w:eastAsia="en-US"/>
        </w:rPr>
        <w:t>tarjeta electrónica), por un monto variable mensual cada una.</w:t>
      </w:r>
    </w:p>
    <w:p w14:paraId="7FA4B752" w14:textId="77777777" w:rsidR="00C570F5" w:rsidRPr="00C570F5" w:rsidRDefault="00C570F5" w:rsidP="00C570F5">
      <w:pPr>
        <w:pStyle w:val="Prrafodelista"/>
        <w:numPr>
          <w:ilvl w:val="0"/>
          <w:numId w:val="32"/>
        </w:numPr>
        <w:spacing w:after="200" w:line="240" w:lineRule="auto"/>
        <w:ind w:left="714" w:hanging="357"/>
        <w:jc w:val="both"/>
        <w:rPr>
          <w:rFonts w:ascii="Century Gothic" w:hAnsi="Century Gothic" w:cs="Arial"/>
          <w:b/>
          <w:lang w:eastAsia="en-US"/>
        </w:rPr>
      </w:pPr>
    </w:p>
    <w:p w14:paraId="3E85FD2D" w14:textId="64929E16" w:rsidR="00C570F5" w:rsidRPr="00C570F5" w:rsidRDefault="00C570F5" w:rsidP="00C570F5">
      <w:pPr>
        <w:pStyle w:val="Prrafodelista"/>
        <w:numPr>
          <w:ilvl w:val="0"/>
          <w:numId w:val="32"/>
        </w:numPr>
        <w:spacing w:after="200" w:line="240" w:lineRule="auto"/>
        <w:ind w:left="714" w:hanging="357"/>
        <w:jc w:val="both"/>
        <w:rPr>
          <w:rFonts w:ascii="Century Gothic" w:hAnsi="Century Gothic" w:cs="Arial"/>
          <w:b/>
          <w:lang w:eastAsia="en-US"/>
        </w:rPr>
      </w:pPr>
      <w:r w:rsidRPr="001B7168">
        <w:rPr>
          <w:rFonts w:ascii="Century Gothic" w:hAnsi="Century Gothic" w:cs="Arial"/>
          <w:lang w:eastAsia="en-US"/>
        </w:rPr>
        <w:t xml:space="preserve">La unidad de Nóminas de Recursos Humanos, generará un reporte mensual con los listados del personal correspondiente para el consumo mensual de vales de despensa electrónicos y el proveedor se sujetará a </w:t>
      </w:r>
      <w:proofErr w:type="gramStart"/>
      <w:r w:rsidRPr="001B7168">
        <w:rPr>
          <w:rFonts w:ascii="Century Gothic" w:hAnsi="Century Gothic" w:cs="Arial"/>
          <w:lang w:eastAsia="en-US"/>
        </w:rPr>
        <w:t>este.</w:t>
      </w:r>
      <w:r>
        <w:rPr>
          <w:rFonts w:ascii="Century Gothic" w:hAnsi="Century Gothic" w:cs="Arial"/>
          <w:lang w:eastAsia="en-US"/>
        </w:rPr>
        <w:t>&lt;</w:t>
      </w:r>
      <w:proofErr w:type="gramEnd"/>
    </w:p>
    <w:p w14:paraId="354E84DC" w14:textId="77777777" w:rsidR="00C570F5" w:rsidRDefault="00C570F5" w:rsidP="00C570F5">
      <w:pPr>
        <w:spacing w:after="200" w:line="240" w:lineRule="auto"/>
        <w:jc w:val="both"/>
        <w:rPr>
          <w:rFonts w:ascii="Century Gothic" w:hAnsi="Century Gothic"/>
          <w:b/>
          <w:lang w:eastAsia="en-US"/>
        </w:rPr>
      </w:pPr>
      <w:r w:rsidRPr="00B03EA1">
        <w:rPr>
          <w:rFonts w:ascii="Century Gothic" w:hAnsi="Century Gothic"/>
          <w:b/>
          <w:lang w:eastAsia="en-US"/>
        </w:rPr>
        <w:t>Pago:</w:t>
      </w:r>
      <w:r>
        <w:rPr>
          <w:rFonts w:ascii="Century Gothic" w:hAnsi="Century Gothic"/>
          <w:b/>
          <w:lang w:eastAsia="en-US"/>
        </w:rPr>
        <w:t xml:space="preserve"> </w:t>
      </w:r>
    </w:p>
    <w:p w14:paraId="165D6D81" w14:textId="43BA2BA8" w:rsidR="00C570F5" w:rsidRPr="00C570F5" w:rsidRDefault="00C570F5" w:rsidP="00C570F5">
      <w:pPr>
        <w:pStyle w:val="Prrafodelista"/>
        <w:numPr>
          <w:ilvl w:val="0"/>
          <w:numId w:val="34"/>
        </w:numPr>
        <w:spacing w:after="200" w:line="240" w:lineRule="auto"/>
        <w:jc w:val="both"/>
        <w:rPr>
          <w:rFonts w:ascii="Century Gothic" w:hAnsi="Century Gothic" w:cs="Arial"/>
          <w:lang w:eastAsia="en-US"/>
        </w:rPr>
      </w:pPr>
      <w:r w:rsidRPr="001B3ED6">
        <w:rPr>
          <w:rFonts w:ascii="Century Gothic" w:hAnsi="Century Gothic"/>
          <w:lang w:eastAsia="en-US"/>
        </w:rPr>
        <w:t>No se darán anticipos, se realizará depósito bancario 24 horas antes del día de pago de nómina</w:t>
      </w:r>
      <w:r>
        <w:rPr>
          <w:rFonts w:ascii="Century Gothic" w:hAnsi="Century Gothic"/>
          <w:lang w:eastAsia="en-US"/>
        </w:rPr>
        <w:t>.</w:t>
      </w:r>
    </w:p>
    <w:p w14:paraId="193EAF94" w14:textId="77777777" w:rsidR="00C570F5" w:rsidRDefault="00C570F5" w:rsidP="00C570F5">
      <w:pPr>
        <w:spacing w:after="200" w:line="240" w:lineRule="auto"/>
        <w:jc w:val="both"/>
        <w:rPr>
          <w:rFonts w:ascii="Century Gothic" w:hAnsi="Century Gothic"/>
          <w:b/>
          <w:lang w:eastAsia="en-US"/>
        </w:rPr>
      </w:pPr>
      <w:r w:rsidRPr="001B3ED6">
        <w:rPr>
          <w:rFonts w:ascii="Century Gothic" w:hAnsi="Century Gothic"/>
          <w:b/>
          <w:lang w:eastAsia="en-US"/>
        </w:rPr>
        <w:t>Generalidades:</w:t>
      </w:r>
    </w:p>
    <w:p w14:paraId="14E27FB5" w14:textId="77777777" w:rsidR="00C570F5" w:rsidRDefault="00C570F5" w:rsidP="00C570F5">
      <w:pPr>
        <w:pStyle w:val="Prrafodelista"/>
        <w:numPr>
          <w:ilvl w:val="0"/>
          <w:numId w:val="34"/>
        </w:numPr>
        <w:spacing w:after="200" w:line="240" w:lineRule="auto"/>
        <w:jc w:val="both"/>
        <w:rPr>
          <w:rFonts w:ascii="Century Gothic" w:hAnsi="Century Gothic"/>
          <w:lang w:eastAsia="en-US"/>
        </w:rPr>
      </w:pPr>
      <w:r w:rsidRPr="001B3ED6">
        <w:rPr>
          <w:rFonts w:ascii="Century Gothic" w:hAnsi="Century Gothic"/>
          <w:lang w:eastAsia="en-US"/>
        </w:rPr>
        <w:t>En la cotización deberá separar del monto total de los vales los costos que se generen por concepto de comisiones por la dispersión y/o emisión de los mismos, desglosando los respectivos impuestos, ya que se elaboran órdenes de compra y requisiciones por separado para estos conceptos.</w:t>
      </w:r>
    </w:p>
    <w:p w14:paraId="504A0C68" w14:textId="77777777" w:rsidR="00C570F5" w:rsidRPr="001B3ED6" w:rsidRDefault="00C570F5" w:rsidP="00C570F5">
      <w:pPr>
        <w:pStyle w:val="Prrafodelista"/>
        <w:spacing w:after="200" w:line="240" w:lineRule="auto"/>
        <w:jc w:val="both"/>
        <w:rPr>
          <w:rFonts w:ascii="Century Gothic" w:hAnsi="Century Gothic"/>
          <w:lang w:eastAsia="en-US"/>
        </w:rPr>
      </w:pPr>
    </w:p>
    <w:p w14:paraId="43CAE0D3" w14:textId="77777777" w:rsidR="00C570F5" w:rsidRDefault="00C570F5" w:rsidP="00C570F5">
      <w:pPr>
        <w:pStyle w:val="Prrafodelista"/>
        <w:numPr>
          <w:ilvl w:val="0"/>
          <w:numId w:val="34"/>
        </w:numPr>
        <w:spacing w:after="200" w:line="240" w:lineRule="auto"/>
        <w:jc w:val="both"/>
        <w:rPr>
          <w:rFonts w:ascii="Century Gothic" w:hAnsi="Century Gothic"/>
          <w:lang w:eastAsia="en-US"/>
        </w:rPr>
      </w:pPr>
      <w:r w:rsidRPr="000B5957">
        <w:rPr>
          <w:rFonts w:ascii="Century Gothic" w:hAnsi="Century Gothic"/>
          <w:lang w:eastAsia="en-US"/>
        </w:rPr>
        <w:t>Informar el procedimiento para hacer reclamaciones, esto es, reclamaciones por cargos no reconocidos aplicados a las tarjetas, reporte de robo o extravío, daño de plástico entre otros, así como los tiempos de respuesta de las mismas.</w:t>
      </w:r>
    </w:p>
    <w:p w14:paraId="591FDFD5" w14:textId="77777777" w:rsidR="00C570F5" w:rsidRPr="000B5957" w:rsidRDefault="00C570F5" w:rsidP="00C570F5">
      <w:pPr>
        <w:pStyle w:val="Prrafodelista"/>
        <w:rPr>
          <w:rFonts w:ascii="Century Gothic" w:hAnsi="Century Gothic"/>
          <w:lang w:eastAsia="en-US"/>
        </w:rPr>
      </w:pPr>
    </w:p>
    <w:p w14:paraId="36DADEC6" w14:textId="77777777" w:rsidR="00C570F5" w:rsidRDefault="00C570F5" w:rsidP="00C570F5">
      <w:pPr>
        <w:pStyle w:val="Prrafodelista"/>
        <w:numPr>
          <w:ilvl w:val="0"/>
          <w:numId w:val="34"/>
        </w:numPr>
        <w:spacing w:after="200" w:line="240" w:lineRule="auto"/>
        <w:jc w:val="both"/>
        <w:rPr>
          <w:rFonts w:ascii="Century Gothic" w:hAnsi="Century Gothic"/>
          <w:lang w:eastAsia="en-US"/>
        </w:rPr>
      </w:pPr>
      <w:r w:rsidRPr="000B5957">
        <w:rPr>
          <w:rFonts w:ascii="Century Gothic" w:hAnsi="Century Gothic"/>
          <w:lang w:eastAsia="en-US"/>
        </w:rPr>
        <w:t>Las reposiciones de tarjeta por robo, extravío entre otros, será en plazo máximo de siete días naturales una vez levantado el reporte.</w:t>
      </w:r>
    </w:p>
    <w:p w14:paraId="05A11718" w14:textId="68A87642" w:rsidR="00C570F5" w:rsidRDefault="00C570F5" w:rsidP="00C570F5">
      <w:pPr>
        <w:pStyle w:val="Prrafodelista"/>
        <w:rPr>
          <w:rFonts w:ascii="Century Gothic" w:hAnsi="Century Gothic"/>
          <w:lang w:eastAsia="en-US"/>
        </w:rPr>
      </w:pPr>
    </w:p>
    <w:p w14:paraId="21CDAE2D" w14:textId="77777777" w:rsidR="00C570F5" w:rsidRPr="000B5957" w:rsidRDefault="00C570F5" w:rsidP="00C570F5">
      <w:pPr>
        <w:pStyle w:val="Prrafodelista"/>
        <w:rPr>
          <w:rFonts w:ascii="Century Gothic" w:hAnsi="Century Gothic"/>
          <w:lang w:eastAsia="en-US"/>
        </w:rPr>
      </w:pPr>
    </w:p>
    <w:p w14:paraId="0FFF99EF" w14:textId="77777777" w:rsidR="00C570F5" w:rsidRPr="000B5957" w:rsidRDefault="00C570F5" w:rsidP="00C570F5">
      <w:pPr>
        <w:spacing w:after="200" w:line="240" w:lineRule="auto"/>
        <w:jc w:val="both"/>
        <w:rPr>
          <w:rFonts w:ascii="Century Gothic" w:hAnsi="Century Gothic"/>
          <w:b/>
          <w:lang w:eastAsia="en-US"/>
        </w:rPr>
      </w:pPr>
      <w:r w:rsidRPr="000B5957">
        <w:rPr>
          <w:rFonts w:ascii="Century Gothic" w:hAnsi="Century Gothic"/>
          <w:b/>
          <w:lang w:eastAsia="en-US"/>
        </w:rPr>
        <w:lastRenderedPageBreak/>
        <w:t>Requerimientos de la entrega de las tarjetas en físico:</w:t>
      </w:r>
    </w:p>
    <w:p w14:paraId="5BC131BA" w14:textId="77777777" w:rsidR="00C570F5" w:rsidRPr="002F198E" w:rsidRDefault="00C570F5" w:rsidP="00C570F5">
      <w:pPr>
        <w:pStyle w:val="Prrafodelista"/>
        <w:numPr>
          <w:ilvl w:val="0"/>
          <w:numId w:val="35"/>
        </w:numPr>
        <w:spacing w:after="200" w:line="240" w:lineRule="auto"/>
        <w:jc w:val="both"/>
        <w:rPr>
          <w:rFonts w:ascii="Century Gothic" w:hAnsi="Century Gothic"/>
          <w:b/>
          <w:lang w:eastAsia="en-US"/>
        </w:rPr>
      </w:pPr>
      <w:r>
        <w:rPr>
          <w:rFonts w:ascii="Century Gothic" w:hAnsi="Century Gothic"/>
          <w:lang w:eastAsia="en-US"/>
        </w:rPr>
        <w:t>Una vez asignada la orden de compra al proveedor ganador, es necesario que en máximo dos días hábiles posteriores tengan una reunión con el personal de la Jefatura de Recursos Humanos; con la finalidad de definir el procedimiento de entrega de plásticos a los servidores públicos del OPD “SSMZ”.</w:t>
      </w:r>
    </w:p>
    <w:p w14:paraId="1D9D867D" w14:textId="77777777" w:rsidR="00C570F5" w:rsidRDefault="00C570F5" w:rsidP="00C570F5">
      <w:pPr>
        <w:spacing w:after="200" w:line="240" w:lineRule="auto"/>
        <w:jc w:val="both"/>
        <w:rPr>
          <w:rFonts w:ascii="Century Gothic" w:hAnsi="Century Gothic"/>
          <w:lang w:eastAsia="en-US"/>
        </w:rPr>
      </w:pPr>
      <w:r w:rsidRPr="002F198E">
        <w:rPr>
          <w:rFonts w:ascii="Century Gothic" w:hAnsi="Century Gothic"/>
          <w:b/>
          <w:lang w:eastAsia="en-US"/>
        </w:rPr>
        <w:t>Cobertura:</w:t>
      </w:r>
      <w:r w:rsidRPr="002F198E">
        <w:rPr>
          <w:rFonts w:ascii="Century Gothic" w:hAnsi="Century Gothic"/>
          <w:lang w:eastAsia="en-US"/>
        </w:rPr>
        <w:t xml:space="preserve"> </w:t>
      </w:r>
    </w:p>
    <w:p w14:paraId="3F3D1BB0" w14:textId="77777777" w:rsidR="00C570F5" w:rsidRDefault="00C570F5" w:rsidP="00C570F5">
      <w:pPr>
        <w:pStyle w:val="Prrafodelista"/>
        <w:numPr>
          <w:ilvl w:val="0"/>
          <w:numId w:val="35"/>
        </w:numPr>
        <w:spacing w:after="200" w:line="240" w:lineRule="auto"/>
        <w:jc w:val="both"/>
        <w:rPr>
          <w:rFonts w:ascii="Century Gothic" w:hAnsi="Century Gothic"/>
          <w:lang w:eastAsia="en-US"/>
        </w:rPr>
      </w:pPr>
      <w:r>
        <w:rPr>
          <w:rFonts w:ascii="Century Gothic" w:hAnsi="Century Gothic"/>
          <w:lang w:eastAsia="en-US"/>
        </w:rPr>
        <w:t>El monedero electrónico deberá tener solo cobertura nacional y marca de aceptación CARNET, MASTERCAR o VISA.</w:t>
      </w:r>
    </w:p>
    <w:p w14:paraId="265C0435" w14:textId="77777777" w:rsidR="00C570F5" w:rsidRDefault="00C570F5" w:rsidP="00C570F5">
      <w:pPr>
        <w:pStyle w:val="Prrafodelista"/>
        <w:spacing w:after="200" w:line="240" w:lineRule="auto"/>
        <w:jc w:val="both"/>
        <w:rPr>
          <w:rFonts w:ascii="Century Gothic" w:hAnsi="Century Gothic"/>
          <w:lang w:eastAsia="en-US"/>
        </w:rPr>
      </w:pPr>
    </w:p>
    <w:p w14:paraId="331A33DB" w14:textId="77777777" w:rsidR="00C570F5" w:rsidRPr="001B7168" w:rsidRDefault="00C570F5" w:rsidP="00C570F5">
      <w:pPr>
        <w:pStyle w:val="Prrafodelista"/>
        <w:numPr>
          <w:ilvl w:val="0"/>
          <w:numId w:val="35"/>
        </w:numPr>
        <w:spacing w:after="200" w:line="240" w:lineRule="auto"/>
        <w:jc w:val="both"/>
        <w:rPr>
          <w:rFonts w:ascii="Century Gothic" w:hAnsi="Century Gothic"/>
          <w:lang w:eastAsia="en-US"/>
        </w:rPr>
      </w:pPr>
      <w:r w:rsidRPr="001B7168">
        <w:rPr>
          <w:rFonts w:ascii="Century Gothic" w:hAnsi="Century Gothic"/>
          <w:lang w:eastAsia="en-US"/>
        </w:rPr>
        <w:t xml:space="preserve">El vale electrónico podrá hacerse efectivo en toda la República Mexicana, en tiendas y cadenas de auto servicio, tiendas de la esquina y abarroteras en general en todos los establecimientos afiliados al sistema del licitante adjudicado, debiendo considerar como mínimo los que a continuación se mencionan: Walmart, </w:t>
      </w:r>
      <w:proofErr w:type="spellStart"/>
      <w:r w:rsidRPr="001B7168">
        <w:rPr>
          <w:rFonts w:ascii="Century Gothic" w:hAnsi="Century Gothic"/>
          <w:lang w:eastAsia="en-US"/>
        </w:rPr>
        <w:t>Auerrera</w:t>
      </w:r>
      <w:proofErr w:type="spellEnd"/>
      <w:r w:rsidRPr="001B7168">
        <w:rPr>
          <w:rFonts w:ascii="Century Gothic" w:hAnsi="Century Gothic"/>
          <w:lang w:eastAsia="en-US"/>
        </w:rPr>
        <w:t xml:space="preserve">, Soriana, Chedraui, Farmacias Guadalajara, Farmacias Benavides, Comercial Mexicana, Oxxo, 7 Eleven,  </w:t>
      </w:r>
      <w:proofErr w:type="spellStart"/>
      <w:r w:rsidRPr="001B7168">
        <w:rPr>
          <w:rFonts w:ascii="Century Gothic" w:hAnsi="Century Gothic"/>
          <w:lang w:eastAsia="en-US"/>
        </w:rPr>
        <w:t>Sams</w:t>
      </w:r>
      <w:proofErr w:type="spellEnd"/>
      <w:r w:rsidRPr="001B7168">
        <w:rPr>
          <w:rFonts w:ascii="Century Gothic" w:hAnsi="Century Gothic"/>
          <w:lang w:eastAsia="en-US"/>
        </w:rPr>
        <w:t xml:space="preserve">, </w:t>
      </w:r>
      <w:proofErr w:type="spellStart"/>
      <w:r w:rsidRPr="001B7168">
        <w:rPr>
          <w:rFonts w:ascii="Century Gothic" w:hAnsi="Century Gothic"/>
          <w:lang w:eastAsia="en-US"/>
        </w:rPr>
        <w:t>Cotsco</w:t>
      </w:r>
      <w:proofErr w:type="spellEnd"/>
      <w:r w:rsidRPr="001B7168">
        <w:rPr>
          <w:rFonts w:ascii="Century Gothic" w:hAnsi="Century Gothic"/>
          <w:lang w:eastAsia="en-US"/>
        </w:rPr>
        <w:t>, Liverpool, Farmacias ABC y pequeños establecimientos que cuenten con terminal punto de venta bancaria.</w:t>
      </w:r>
    </w:p>
    <w:p w14:paraId="0F4420CB" w14:textId="77777777" w:rsidR="00C570F5" w:rsidRPr="00C953BA" w:rsidRDefault="00C570F5" w:rsidP="00C570F5">
      <w:pPr>
        <w:pStyle w:val="Prrafodelista"/>
        <w:spacing w:after="200" w:line="240" w:lineRule="auto"/>
        <w:ind w:left="1080"/>
        <w:jc w:val="both"/>
        <w:rPr>
          <w:rFonts w:ascii="Century Gothic" w:hAnsi="Century Gothic"/>
          <w:lang w:eastAsia="en-US"/>
        </w:rPr>
      </w:pPr>
    </w:p>
    <w:p w14:paraId="43AAC31E" w14:textId="77777777" w:rsidR="00C570F5" w:rsidRPr="002F198E" w:rsidRDefault="00C570F5" w:rsidP="00C570F5">
      <w:pPr>
        <w:spacing w:after="200" w:line="240" w:lineRule="auto"/>
        <w:jc w:val="both"/>
        <w:rPr>
          <w:rFonts w:ascii="Century Gothic" w:hAnsi="Century Gothic"/>
          <w:b/>
          <w:lang w:eastAsia="en-US"/>
        </w:rPr>
      </w:pPr>
      <w:r w:rsidRPr="002F198E">
        <w:rPr>
          <w:rFonts w:ascii="Century Gothic" w:hAnsi="Century Gothic"/>
          <w:b/>
          <w:lang w:eastAsia="en-US"/>
        </w:rPr>
        <w:t>Requerimientos:</w:t>
      </w:r>
    </w:p>
    <w:p w14:paraId="34E647F1" w14:textId="21A34D04" w:rsidR="00C570F5" w:rsidRPr="00C570F5" w:rsidRDefault="00C570F5" w:rsidP="00C570F5">
      <w:pPr>
        <w:pStyle w:val="Prrafodelista"/>
        <w:numPr>
          <w:ilvl w:val="0"/>
          <w:numId w:val="36"/>
        </w:numPr>
        <w:spacing w:after="200" w:line="240" w:lineRule="auto"/>
        <w:jc w:val="both"/>
        <w:rPr>
          <w:rFonts w:ascii="Century Gothic" w:hAnsi="Century Gothic"/>
          <w:lang w:eastAsia="en-US"/>
        </w:rPr>
      </w:pPr>
      <w:r w:rsidRPr="00C953BA">
        <w:rPr>
          <w:rFonts w:ascii="Century Gothic" w:hAnsi="Century Gothic"/>
          <w:lang w:eastAsia="en-US"/>
        </w:rPr>
        <w:t>Los licitantes deberán de anexar a la propuesta técnica la autorización emitida por el SAT, que lo acredite como emisor de monederos electrónicos de despensa, “aviso para continuar emitiendo monederos electrónicos de vales de despensa 2022, así como todas sus renovaciones anuales.</w:t>
      </w:r>
    </w:p>
    <w:p w14:paraId="0162CA43" w14:textId="77777777" w:rsidR="00C570F5" w:rsidRDefault="00C570F5" w:rsidP="00C570F5">
      <w:pPr>
        <w:pStyle w:val="Prrafodelista"/>
        <w:spacing w:after="200" w:line="240" w:lineRule="auto"/>
        <w:ind w:left="1080"/>
        <w:jc w:val="both"/>
        <w:rPr>
          <w:rFonts w:ascii="Century Gothic" w:hAnsi="Century Gothic"/>
          <w:lang w:eastAsia="en-US"/>
        </w:rPr>
      </w:pPr>
    </w:p>
    <w:p w14:paraId="47B2184F" w14:textId="052997E8" w:rsidR="00C570F5" w:rsidRPr="00C570F5" w:rsidRDefault="00C570F5" w:rsidP="00C570F5">
      <w:pPr>
        <w:pStyle w:val="Prrafodelista"/>
        <w:numPr>
          <w:ilvl w:val="0"/>
          <w:numId w:val="36"/>
        </w:numPr>
        <w:spacing w:after="200" w:line="240" w:lineRule="auto"/>
        <w:jc w:val="both"/>
        <w:rPr>
          <w:rFonts w:ascii="Century Gothic" w:hAnsi="Century Gothic"/>
          <w:lang w:eastAsia="en-US"/>
        </w:rPr>
      </w:pPr>
      <w:r>
        <w:rPr>
          <w:rFonts w:ascii="Century Gothic" w:hAnsi="Century Gothic"/>
          <w:lang w:eastAsia="en-US"/>
        </w:rPr>
        <w:t xml:space="preserve">El proveedor cuente con un servicio de atención a clientes 24 horas los 365 días del año, un </w:t>
      </w:r>
      <w:proofErr w:type="spellStart"/>
      <w:r>
        <w:rPr>
          <w:rFonts w:ascii="Century Gothic" w:hAnsi="Century Gothic"/>
          <w:lang w:eastAsia="en-US"/>
        </w:rPr>
        <w:t>call</w:t>
      </w:r>
      <w:proofErr w:type="spellEnd"/>
      <w:r>
        <w:rPr>
          <w:rFonts w:ascii="Century Gothic" w:hAnsi="Century Gothic"/>
          <w:lang w:eastAsia="en-US"/>
        </w:rPr>
        <w:t xml:space="preserve"> center certificado en atención a usuarios y clientes, anexando evidencia de sus certificados e indicadores y copia de certificado expedido por autoridad competente a nombre del licitante.</w:t>
      </w:r>
    </w:p>
    <w:p w14:paraId="165B604D" w14:textId="77777777" w:rsidR="00C570F5" w:rsidRDefault="00C570F5" w:rsidP="00C570F5">
      <w:pPr>
        <w:pStyle w:val="Prrafodelista"/>
        <w:spacing w:after="200" w:line="240" w:lineRule="auto"/>
        <w:ind w:left="1080"/>
        <w:jc w:val="both"/>
        <w:rPr>
          <w:rFonts w:ascii="Century Gothic" w:hAnsi="Century Gothic"/>
          <w:lang w:eastAsia="en-US"/>
        </w:rPr>
      </w:pPr>
    </w:p>
    <w:p w14:paraId="2E7C0341" w14:textId="481EE2B3" w:rsidR="00C570F5" w:rsidRPr="00C570F5" w:rsidRDefault="00C570F5" w:rsidP="00C570F5">
      <w:pPr>
        <w:pStyle w:val="Prrafodelista"/>
        <w:numPr>
          <w:ilvl w:val="0"/>
          <w:numId w:val="36"/>
        </w:numPr>
        <w:spacing w:after="200" w:line="240" w:lineRule="auto"/>
        <w:jc w:val="both"/>
        <w:rPr>
          <w:rFonts w:ascii="Century Gothic" w:hAnsi="Century Gothic"/>
          <w:lang w:eastAsia="en-US"/>
        </w:rPr>
      </w:pPr>
      <w:r>
        <w:rPr>
          <w:rFonts w:ascii="Century Gothic" w:hAnsi="Century Gothic"/>
          <w:lang w:eastAsia="en-US"/>
        </w:rPr>
        <w:t xml:space="preserve">Los licitantes anexen en su propuesta técnica, evidencia de que cuentan con el sistema de gestión de seguridad de la información. Anexando copia simple de certificado de registro en la NORMA NMX-1-27001-NYCE-2015, a nombre del licitante. Certificado de protección de datos. </w:t>
      </w:r>
    </w:p>
    <w:p w14:paraId="66959FFD" w14:textId="77777777" w:rsidR="00C570F5" w:rsidRDefault="00C570F5" w:rsidP="00C570F5">
      <w:pPr>
        <w:spacing w:after="200" w:line="360" w:lineRule="auto"/>
        <w:jc w:val="both"/>
        <w:rPr>
          <w:rFonts w:ascii="Century Gothic" w:hAnsi="Century Gothic"/>
          <w:b/>
          <w:lang w:eastAsia="en-US"/>
        </w:rPr>
      </w:pPr>
      <w:r>
        <w:rPr>
          <w:rFonts w:ascii="Century Gothic" w:hAnsi="Century Gothic"/>
          <w:b/>
          <w:lang w:eastAsia="en-US"/>
        </w:rPr>
        <w:t>Garantía:</w:t>
      </w:r>
    </w:p>
    <w:p w14:paraId="1527A2C6" w14:textId="77777777" w:rsidR="00C570F5" w:rsidRPr="00370493" w:rsidRDefault="00C570F5" w:rsidP="00C570F5">
      <w:pPr>
        <w:pStyle w:val="Prrafodelista"/>
        <w:numPr>
          <w:ilvl w:val="0"/>
          <w:numId w:val="36"/>
        </w:numPr>
        <w:spacing w:after="200" w:line="276" w:lineRule="auto"/>
        <w:jc w:val="both"/>
        <w:rPr>
          <w:rFonts w:ascii="Century Gothic" w:hAnsi="Century Gothic"/>
          <w:b/>
          <w:lang w:eastAsia="en-US"/>
        </w:rPr>
      </w:pPr>
      <w:r>
        <w:rPr>
          <w:rFonts w:ascii="Century Gothic" w:hAnsi="Century Gothic"/>
          <w:lang w:eastAsia="en-US"/>
        </w:rPr>
        <w:t>Los vales para la adquisición de despensas (artículos de consumo) deberán ser aceptadas en las principales tiendas comerciales de autoservicio y departamentales del país, así como en establecimientos y tiendas de conveniencia, el proveedor deberá presentar lista de establecimientos afiliados de manera informativa más no limitativa.</w:t>
      </w:r>
    </w:p>
    <w:p w14:paraId="2C9C550E" w14:textId="77777777" w:rsidR="00C570F5" w:rsidRPr="00AE042A" w:rsidRDefault="00C570F5" w:rsidP="00C570F5">
      <w:pPr>
        <w:pStyle w:val="Prrafodelista"/>
        <w:spacing w:after="200" w:line="276" w:lineRule="auto"/>
        <w:ind w:left="1080"/>
        <w:jc w:val="both"/>
        <w:rPr>
          <w:rFonts w:ascii="Century Gothic" w:hAnsi="Century Gothic"/>
          <w:b/>
          <w:lang w:eastAsia="en-US"/>
        </w:rPr>
      </w:pPr>
    </w:p>
    <w:p w14:paraId="02F60930" w14:textId="6D163325" w:rsidR="00C570F5" w:rsidRPr="00C570F5" w:rsidRDefault="00C570F5" w:rsidP="00C570F5">
      <w:pPr>
        <w:pStyle w:val="Prrafodelista"/>
        <w:numPr>
          <w:ilvl w:val="0"/>
          <w:numId w:val="36"/>
        </w:numPr>
        <w:spacing w:after="200" w:line="276" w:lineRule="auto"/>
        <w:jc w:val="both"/>
        <w:rPr>
          <w:rFonts w:ascii="Century Gothic" w:hAnsi="Century Gothic"/>
          <w:b/>
          <w:lang w:eastAsia="en-US"/>
        </w:rPr>
      </w:pPr>
      <w:r>
        <w:rPr>
          <w:rFonts w:ascii="Century Gothic" w:hAnsi="Century Gothic"/>
          <w:lang w:eastAsia="en-US"/>
        </w:rPr>
        <w:t>Con los vales se podrán adquirir todos los artículos que se exhiben en las tiendas departamentales y de autoservicio donde estos son aceptados, incluyendo medicamentos y otros productos y servicios ofrecidos.</w:t>
      </w:r>
    </w:p>
    <w:p w14:paraId="33CB3574" w14:textId="77777777" w:rsidR="00C570F5" w:rsidRPr="00D56B3E" w:rsidRDefault="00C570F5" w:rsidP="00C570F5">
      <w:pPr>
        <w:pStyle w:val="Prrafodelista"/>
        <w:spacing w:after="200" w:line="276" w:lineRule="auto"/>
        <w:ind w:left="1080"/>
        <w:jc w:val="both"/>
        <w:rPr>
          <w:rFonts w:ascii="Century Gothic" w:hAnsi="Century Gothic"/>
          <w:b/>
          <w:lang w:eastAsia="en-US"/>
        </w:rPr>
      </w:pPr>
    </w:p>
    <w:p w14:paraId="2C3C01C4" w14:textId="7742CEDC" w:rsidR="00C570F5" w:rsidRPr="00C570F5" w:rsidRDefault="00C570F5" w:rsidP="00C570F5">
      <w:pPr>
        <w:pStyle w:val="Prrafodelista"/>
        <w:numPr>
          <w:ilvl w:val="0"/>
          <w:numId w:val="36"/>
        </w:numPr>
        <w:spacing w:after="200" w:line="276" w:lineRule="auto"/>
        <w:jc w:val="both"/>
        <w:rPr>
          <w:rFonts w:ascii="Century Gothic" w:hAnsi="Century Gothic"/>
          <w:b/>
          <w:lang w:eastAsia="en-US"/>
        </w:rPr>
      </w:pPr>
      <w:r>
        <w:rPr>
          <w:rFonts w:ascii="Century Gothic" w:hAnsi="Century Gothic"/>
          <w:lang w:eastAsia="en-US"/>
        </w:rPr>
        <w:t>La empresa que resulte adjudicada deberá cumplir con requisitos de deducibilidad previstos en el artículo 27 de la Ley del Impuesto sobre la Renta, que al efecto autorice el Servicio de Administración Tributaria.</w:t>
      </w:r>
    </w:p>
    <w:p w14:paraId="5906D039" w14:textId="7AB67F4C" w:rsidR="00C570F5" w:rsidRPr="00C570F5" w:rsidRDefault="00C570F5" w:rsidP="00C570F5">
      <w:pPr>
        <w:spacing w:after="200" w:line="276" w:lineRule="auto"/>
        <w:jc w:val="both"/>
        <w:rPr>
          <w:rFonts w:ascii="Century Gothic" w:hAnsi="Century Gothic"/>
          <w:b/>
          <w:lang w:eastAsia="en-US"/>
        </w:rPr>
      </w:pPr>
    </w:p>
    <w:p w14:paraId="04813800" w14:textId="162951BC" w:rsidR="00C570F5" w:rsidRPr="00C570F5" w:rsidRDefault="00C570F5" w:rsidP="00C570F5">
      <w:pPr>
        <w:pStyle w:val="Prrafodelista"/>
        <w:numPr>
          <w:ilvl w:val="0"/>
          <w:numId w:val="36"/>
        </w:numPr>
        <w:spacing w:after="200" w:line="276" w:lineRule="auto"/>
        <w:jc w:val="both"/>
        <w:rPr>
          <w:rFonts w:ascii="Century Gothic" w:hAnsi="Century Gothic"/>
          <w:b/>
          <w:lang w:eastAsia="en-US"/>
        </w:rPr>
      </w:pPr>
      <w:r>
        <w:rPr>
          <w:rFonts w:ascii="Century Gothic" w:hAnsi="Century Gothic"/>
          <w:lang w:eastAsia="en-US"/>
        </w:rPr>
        <w:lastRenderedPageBreak/>
        <w:t>La seguridad mínima requerida es que la tarjeta tenga CHIP, al momento de la evaluación se tomará en cuenta quien tenga mayores medidas de seguridad comprobable.</w:t>
      </w:r>
    </w:p>
    <w:p w14:paraId="6C4E087A" w14:textId="77777777" w:rsidR="00C570F5" w:rsidRPr="00AE042A" w:rsidRDefault="00C570F5" w:rsidP="00C570F5">
      <w:pPr>
        <w:pStyle w:val="Prrafodelista"/>
        <w:spacing w:after="200" w:line="276" w:lineRule="auto"/>
        <w:ind w:left="1080"/>
        <w:jc w:val="both"/>
        <w:rPr>
          <w:rFonts w:ascii="Century Gothic" w:hAnsi="Century Gothic"/>
          <w:b/>
          <w:lang w:eastAsia="en-US"/>
        </w:rPr>
      </w:pPr>
    </w:p>
    <w:p w14:paraId="08A81E2B" w14:textId="77777777" w:rsidR="00C570F5" w:rsidRDefault="00C570F5" w:rsidP="00C570F5">
      <w:pPr>
        <w:pStyle w:val="Prrafodelista"/>
        <w:numPr>
          <w:ilvl w:val="0"/>
          <w:numId w:val="36"/>
        </w:numPr>
        <w:spacing w:after="200" w:line="240" w:lineRule="auto"/>
        <w:jc w:val="both"/>
        <w:rPr>
          <w:rFonts w:ascii="Century Gothic" w:hAnsi="Century Gothic"/>
          <w:lang w:eastAsia="en-US"/>
        </w:rPr>
      </w:pPr>
      <w:r w:rsidRPr="00AE042A">
        <w:rPr>
          <w:rFonts w:ascii="Century Gothic" w:hAnsi="Century Gothic"/>
          <w:lang w:eastAsia="en-US"/>
        </w:rPr>
        <w:t>Seguridad para los usuarios que el saldo disponible en la tarjeta electrónica al momento de ser reportada como extraviada o por robo el saldo se congele inmediatamente.</w:t>
      </w:r>
    </w:p>
    <w:p w14:paraId="349A1630" w14:textId="77777777" w:rsidR="00C570F5" w:rsidRDefault="00C570F5" w:rsidP="00C570F5">
      <w:pPr>
        <w:pStyle w:val="Prrafodelista"/>
        <w:spacing w:after="200" w:line="240" w:lineRule="auto"/>
        <w:ind w:left="1080"/>
        <w:jc w:val="both"/>
        <w:rPr>
          <w:rFonts w:ascii="Century Gothic" w:hAnsi="Century Gothic"/>
          <w:lang w:eastAsia="en-US"/>
        </w:rPr>
      </w:pPr>
    </w:p>
    <w:p w14:paraId="1651FC9E" w14:textId="77777777" w:rsidR="00C570F5" w:rsidRDefault="00C570F5" w:rsidP="00C570F5">
      <w:pPr>
        <w:pStyle w:val="Prrafodelista"/>
        <w:numPr>
          <w:ilvl w:val="0"/>
          <w:numId w:val="36"/>
        </w:numPr>
        <w:spacing w:after="200" w:line="240" w:lineRule="auto"/>
        <w:jc w:val="both"/>
        <w:rPr>
          <w:rFonts w:ascii="Century Gothic" w:hAnsi="Century Gothic"/>
          <w:lang w:eastAsia="en-US"/>
        </w:rPr>
      </w:pPr>
      <w:r w:rsidRPr="00AE042A">
        <w:rPr>
          <w:rFonts w:ascii="Century Gothic" w:hAnsi="Century Gothic"/>
          <w:lang w:eastAsia="en-US"/>
        </w:rPr>
        <w:t>Que los usuarios puedan realizar consulta de saldos en línea, vía telefónica o a través de aplicaciones móviles sin costo alguno.</w:t>
      </w:r>
    </w:p>
    <w:p w14:paraId="6254F052" w14:textId="77777777" w:rsidR="00C570F5" w:rsidRPr="00AE042A" w:rsidRDefault="00C570F5" w:rsidP="00C570F5">
      <w:pPr>
        <w:pStyle w:val="Prrafodelista"/>
        <w:rPr>
          <w:rFonts w:ascii="Century Gothic" w:hAnsi="Century Gothic"/>
          <w:lang w:eastAsia="en-US"/>
        </w:rPr>
      </w:pPr>
    </w:p>
    <w:p w14:paraId="292AEFB9" w14:textId="58331AB1" w:rsidR="00C570F5" w:rsidRPr="00C570F5" w:rsidRDefault="00C570F5" w:rsidP="00C570F5">
      <w:pPr>
        <w:pStyle w:val="Prrafodelista"/>
        <w:numPr>
          <w:ilvl w:val="0"/>
          <w:numId w:val="36"/>
        </w:numPr>
        <w:spacing w:after="200" w:line="240" w:lineRule="auto"/>
        <w:jc w:val="both"/>
        <w:rPr>
          <w:rFonts w:ascii="Century Gothic" w:hAnsi="Century Gothic"/>
          <w:lang w:eastAsia="en-US"/>
        </w:rPr>
      </w:pPr>
      <w:r w:rsidRPr="00AE042A">
        <w:rPr>
          <w:rFonts w:ascii="Century Gothic" w:hAnsi="Century Gothic"/>
          <w:lang w:eastAsia="en-US"/>
        </w:rPr>
        <w:t>No se deberá perder el saldo de las tarjetas que no haya sido utilizado por el trabajador.</w:t>
      </w:r>
    </w:p>
    <w:p w14:paraId="6F3B4560" w14:textId="77777777" w:rsidR="00C570F5" w:rsidRDefault="00C570F5" w:rsidP="00C570F5">
      <w:pPr>
        <w:spacing w:after="200" w:line="240" w:lineRule="auto"/>
        <w:jc w:val="both"/>
        <w:rPr>
          <w:rFonts w:ascii="Century Gothic" w:hAnsi="Century Gothic"/>
          <w:b/>
          <w:lang w:eastAsia="en-US"/>
        </w:rPr>
      </w:pPr>
      <w:r w:rsidRPr="00370493">
        <w:rPr>
          <w:rFonts w:ascii="Century Gothic" w:hAnsi="Century Gothic"/>
          <w:b/>
          <w:lang w:eastAsia="en-US"/>
        </w:rPr>
        <w:t>Vigencia:</w:t>
      </w:r>
    </w:p>
    <w:p w14:paraId="14D6301F" w14:textId="516071A8" w:rsidR="00C570F5" w:rsidRPr="00C570F5" w:rsidRDefault="00C570F5" w:rsidP="00C570F5">
      <w:pPr>
        <w:pStyle w:val="Prrafodelista"/>
        <w:numPr>
          <w:ilvl w:val="0"/>
          <w:numId w:val="37"/>
        </w:numPr>
        <w:spacing w:after="200" w:line="240" w:lineRule="auto"/>
        <w:jc w:val="both"/>
        <w:rPr>
          <w:rFonts w:ascii="Century Gothic" w:hAnsi="Century Gothic"/>
          <w:b/>
          <w:lang w:eastAsia="en-US"/>
        </w:rPr>
      </w:pPr>
      <w:r>
        <w:rPr>
          <w:rFonts w:ascii="Century Gothic" w:hAnsi="Century Gothic"/>
          <w:lang w:eastAsia="en-US"/>
        </w:rPr>
        <w:t xml:space="preserve">La vigencia para el canje de tarjetas de vales será mínimo de tres años a partir de la fecha de su entrega, en caso de que </w:t>
      </w:r>
      <w:r w:rsidRPr="000E6E42">
        <w:rPr>
          <w:rFonts w:ascii="Century Gothic" w:hAnsi="Century Gothic"/>
          <w:lang w:eastAsia="en-US"/>
        </w:rPr>
        <w:t>hubieren transcurrido esos tres años y no se hayan consumido los vales en su totalidad, se deberán cambiar esas por una emisión nueva y/</w:t>
      </w:r>
      <w:proofErr w:type="gramStart"/>
      <w:r w:rsidRPr="000E6E42">
        <w:rPr>
          <w:rFonts w:ascii="Century Gothic" w:hAnsi="Century Gothic"/>
          <w:lang w:eastAsia="en-US"/>
        </w:rPr>
        <w:t>o  denominación</w:t>
      </w:r>
      <w:proofErr w:type="gramEnd"/>
      <w:r w:rsidRPr="000E6E42">
        <w:rPr>
          <w:rFonts w:ascii="Century Gothic" w:hAnsi="Century Gothic"/>
          <w:lang w:eastAsia="en-US"/>
        </w:rPr>
        <w:t xml:space="preserve"> sin costo alguno para el Hospital General de Zapopan OPD “SSMZ” o el empleado.</w:t>
      </w:r>
    </w:p>
    <w:p w14:paraId="7800C12B" w14:textId="77777777" w:rsidR="00C570F5" w:rsidRDefault="00C570F5" w:rsidP="00C570F5">
      <w:pPr>
        <w:spacing w:after="200" w:line="360" w:lineRule="auto"/>
        <w:jc w:val="both"/>
        <w:rPr>
          <w:rFonts w:ascii="Century Gothic" w:hAnsi="Century Gothic"/>
          <w:b/>
          <w:lang w:eastAsia="en-US"/>
        </w:rPr>
      </w:pPr>
      <w:r>
        <w:rPr>
          <w:rFonts w:ascii="Century Gothic" w:hAnsi="Century Gothic"/>
          <w:b/>
          <w:lang w:eastAsia="en-US"/>
        </w:rPr>
        <w:t>Entrega:</w:t>
      </w:r>
    </w:p>
    <w:p w14:paraId="4FFF7965" w14:textId="77777777" w:rsidR="00C570F5" w:rsidRPr="00F3729F" w:rsidRDefault="00C570F5" w:rsidP="00C570F5">
      <w:pPr>
        <w:pStyle w:val="Prrafodelista"/>
        <w:numPr>
          <w:ilvl w:val="0"/>
          <w:numId w:val="33"/>
        </w:numPr>
        <w:spacing w:after="200" w:line="240" w:lineRule="auto"/>
        <w:ind w:left="1077" w:hanging="357"/>
        <w:jc w:val="both"/>
        <w:rPr>
          <w:rFonts w:ascii="Century Gothic" w:hAnsi="Century Gothic" w:cs="Arial"/>
          <w:lang w:eastAsia="en-US"/>
        </w:rPr>
      </w:pPr>
      <w:r>
        <w:rPr>
          <w:rFonts w:ascii="Century Gothic" w:hAnsi="Century Gothic" w:cs="Arial"/>
          <w:lang w:eastAsia="en-US"/>
        </w:rPr>
        <w:t xml:space="preserve">La entrega de las tarjetas electrónicas principales y adicionales se realizará en la Jefatura de Recursos humanos, en el entendido que las mismas serán distribuidas por este Organismo a cada uno de los </w:t>
      </w:r>
      <w:r w:rsidRPr="00F3729F">
        <w:rPr>
          <w:rFonts w:ascii="Century Gothic" w:hAnsi="Century Gothic" w:cs="Arial"/>
          <w:lang w:eastAsia="en-US"/>
        </w:rPr>
        <w:t xml:space="preserve">tarjetahabientes en un plazo no mayor a 10 días hábiles posteriores a la publicación del fallo. </w:t>
      </w:r>
    </w:p>
    <w:p w14:paraId="3846E3C6" w14:textId="032B722F" w:rsidR="00BC69AA" w:rsidRDefault="00BC69AA" w:rsidP="002613AF">
      <w:pPr>
        <w:spacing w:after="0" w:line="240" w:lineRule="auto"/>
        <w:ind w:right="-1"/>
        <w:jc w:val="both"/>
        <w:rPr>
          <w:rFonts w:ascii="Century Gothic" w:hAnsi="Century Gothic" w:cs="Arial"/>
        </w:rPr>
      </w:pPr>
    </w:p>
    <w:p w14:paraId="4F562695" w14:textId="1997D564" w:rsidR="00BC69AA" w:rsidRDefault="00BC69AA" w:rsidP="002613AF">
      <w:pPr>
        <w:spacing w:after="0" w:line="240" w:lineRule="auto"/>
        <w:ind w:right="-1"/>
        <w:jc w:val="both"/>
        <w:rPr>
          <w:rFonts w:ascii="Century Gothic" w:hAnsi="Century Gothic" w:cs="Arial"/>
        </w:rPr>
      </w:pPr>
    </w:p>
    <w:p w14:paraId="01229A95" w14:textId="520FCF2D" w:rsidR="00BC69AA" w:rsidRDefault="00BC69AA" w:rsidP="002613AF">
      <w:pPr>
        <w:spacing w:after="0" w:line="240" w:lineRule="auto"/>
        <w:ind w:right="-1"/>
        <w:jc w:val="both"/>
        <w:rPr>
          <w:rFonts w:ascii="Century Gothic" w:hAnsi="Century Gothic" w:cs="Arial"/>
        </w:rPr>
      </w:pPr>
    </w:p>
    <w:p w14:paraId="3989F8E9" w14:textId="42667898" w:rsidR="00A752E5" w:rsidRDefault="00A752E5" w:rsidP="002613AF">
      <w:pPr>
        <w:spacing w:after="0" w:line="240" w:lineRule="auto"/>
        <w:jc w:val="both"/>
        <w:rPr>
          <w:rFonts w:ascii="Century Gothic" w:hAnsi="Century Gothic" w:cs="Arial"/>
          <w:b/>
          <w:lang w:val="es-ES_tradnl"/>
        </w:rPr>
      </w:pPr>
    </w:p>
    <w:p w14:paraId="12BB43D1" w14:textId="0AA365ED" w:rsidR="00C12DE2" w:rsidRPr="006E07EE"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6BBEC3E4" w14:textId="28E44B7E" w:rsidR="00A7571B" w:rsidRDefault="00A7571B" w:rsidP="00A7571B">
      <w:pPr>
        <w:ind w:right="-518"/>
        <w:jc w:val="both"/>
        <w:rPr>
          <w:rFonts w:ascii="Century Gothic" w:hAnsi="Century Gothic" w:cs="Arial"/>
        </w:rPr>
      </w:pPr>
    </w:p>
    <w:p w14:paraId="5930E8DA" w14:textId="0F7263B7" w:rsidR="00A1684E" w:rsidRDefault="00A1684E" w:rsidP="00A7571B">
      <w:pPr>
        <w:ind w:right="-518"/>
        <w:jc w:val="both"/>
        <w:rPr>
          <w:rFonts w:ascii="Century Gothic" w:hAnsi="Century Gothic" w:cs="Arial"/>
        </w:rPr>
      </w:pPr>
    </w:p>
    <w:p w14:paraId="32680B58" w14:textId="64674312" w:rsidR="00A1684E" w:rsidRDefault="00A1684E" w:rsidP="00A7571B">
      <w:pPr>
        <w:ind w:right="-518"/>
        <w:jc w:val="both"/>
        <w:rPr>
          <w:rFonts w:ascii="Century Gothic" w:hAnsi="Century Gothic" w:cs="Arial"/>
        </w:rPr>
      </w:pPr>
    </w:p>
    <w:p w14:paraId="6884FAC1" w14:textId="78DF560B" w:rsidR="00A1684E" w:rsidRDefault="00A1684E" w:rsidP="00A7571B">
      <w:pPr>
        <w:ind w:right="-518"/>
        <w:jc w:val="both"/>
        <w:rPr>
          <w:rFonts w:ascii="Century Gothic" w:hAnsi="Century Gothic" w:cs="Aria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4F2CC486" w14:textId="2AF0565F" w:rsidR="00CB0F8A" w:rsidRDefault="00CB0F8A" w:rsidP="00A7571B">
      <w:pPr>
        <w:pStyle w:val="Prrafodelista"/>
        <w:spacing w:after="0" w:line="276" w:lineRule="auto"/>
        <w:ind w:left="1080" w:hanging="708"/>
        <w:jc w:val="center"/>
        <w:rPr>
          <w:rFonts w:ascii="Century Gothic" w:eastAsia="Arial" w:hAnsi="Century Gothic" w:cs="Arial"/>
        </w:rPr>
      </w:pPr>
    </w:p>
    <w:p w14:paraId="612E4404" w14:textId="5DF4907A" w:rsidR="00CB0F8A" w:rsidRDefault="00CB0F8A" w:rsidP="00A7571B">
      <w:pPr>
        <w:pStyle w:val="Prrafodelista"/>
        <w:spacing w:after="0" w:line="276" w:lineRule="auto"/>
        <w:ind w:left="1080" w:hanging="708"/>
        <w:jc w:val="center"/>
        <w:rPr>
          <w:rFonts w:ascii="Century Gothic" w:eastAsia="Arial" w:hAnsi="Century Gothic" w:cs="Arial"/>
        </w:rPr>
      </w:pPr>
    </w:p>
    <w:p w14:paraId="0A5772EA" w14:textId="67739F39" w:rsidR="00CB0F8A" w:rsidRDefault="00CB0F8A" w:rsidP="00A7571B">
      <w:pPr>
        <w:pStyle w:val="Prrafodelista"/>
        <w:spacing w:after="0" w:line="276" w:lineRule="auto"/>
        <w:ind w:left="1080" w:hanging="708"/>
        <w:jc w:val="center"/>
        <w:rPr>
          <w:rFonts w:ascii="Century Gothic" w:eastAsia="Arial" w:hAnsi="Century Gothic" w:cs="Arial"/>
        </w:rPr>
      </w:pPr>
    </w:p>
    <w:p w14:paraId="59B04178" w14:textId="180B68BD" w:rsidR="00034B23" w:rsidRDefault="00034B23" w:rsidP="00A7571B">
      <w:pPr>
        <w:pStyle w:val="Prrafodelista"/>
        <w:spacing w:after="0" w:line="276" w:lineRule="auto"/>
        <w:ind w:left="1080" w:hanging="708"/>
        <w:jc w:val="center"/>
        <w:rPr>
          <w:rFonts w:ascii="Century Gothic" w:eastAsia="Arial" w:hAnsi="Century Gothic" w:cs="Arial"/>
        </w:rPr>
      </w:pPr>
    </w:p>
    <w:p w14:paraId="08BDD8B4" w14:textId="1124C3DD" w:rsidR="00034B23" w:rsidRDefault="00034B23" w:rsidP="00A7571B">
      <w:pPr>
        <w:pStyle w:val="Prrafodelista"/>
        <w:spacing w:after="0" w:line="276" w:lineRule="auto"/>
        <w:ind w:left="1080" w:hanging="708"/>
        <w:jc w:val="center"/>
        <w:rPr>
          <w:rFonts w:ascii="Century Gothic" w:eastAsia="Arial" w:hAnsi="Century Gothic" w:cs="Arial"/>
        </w:rPr>
      </w:pPr>
    </w:p>
    <w:p w14:paraId="4A7AAB0C" w14:textId="562D0BB6" w:rsidR="00C570F5" w:rsidRDefault="00C570F5" w:rsidP="00A7571B">
      <w:pPr>
        <w:pStyle w:val="Prrafodelista"/>
        <w:spacing w:after="0" w:line="276" w:lineRule="auto"/>
        <w:ind w:left="1080" w:hanging="708"/>
        <w:jc w:val="center"/>
        <w:rPr>
          <w:rFonts w:ascii="Century Gothic" w:eastAsia="Arial" w:hAnsi="Century Gothic" w:cs="Arial"/>
        </w:rPr>
      </w:pPr>
    </w:p>
    <w:p w14:paraId="29C54693" w14:textId="2D740876" w:rsidR="00C570F5" w:rsidRDefault="00C570F5" w:rsidP="00A7571B">
      <w:pPr>
        <w:pStyle w:val="Prrafodelista"/>
        <w:spacing w:after="0" w:line="276" w:lineRule="auto"/>
        <w:ind w:left="1080" w:hanging="708"/>
        <w:jc w:val="center"/>
        <w:rPr>
          <w:rFonts w:ascii="Century Gothic" w:eastAsia="Arial" w:hAnsi="Century Gothic" w:cs="Arial"/>
        </w:rPr>
      </w:pPr>
    </w:p>
    <w:p w14:paraId="577563AB" w14:textId="77777777" w:rsidR="00C570F5" w:rsidRDefault="00C570F5" w:rsidP="00A7571B">
      <w:pPr>
        <w:pStyle w:val="Prrafodelista"/>
        <w:spacing w:after="0" w:line="276" w:lineRule="auto"/>
        <w:ind w:left="1080" w:hanging="708"/>
        <w:jc w:val="center"/>
        <w:rPr>
          <w:rFonts w:ascii="Century Gothic" w:eastAsia="Arial" w:hAnsi="Century Gothic" w:cs="Arial"/>
        </w:rPr>
      </w:pPr>
    </w:p>
    <w:p w14:paraId="24B0EB23" w14:textId="05EBA2B1" w:rsidR="00CB535B" w:rsidRPr="00034B23" w:rsidRDefault="00CB535B" w:rsidP="00034B23">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6434BC01"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CA02E1">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07695732" w14:textId="622403C0" w:rsidR="00AE2E47" w:rsidRPr="00BB1437" w:rsidRDefault="00AE2E47">
      <w:pPr>
        <w:spacing w:after="0" w:line="276" w:lineRule="auto"/>
        <w:jc w:val="both"/>
        <w:rPr>
          <w:rFonts w:ascii="Century Gothic" w:eastAsia="Arial" w:hAnsi="Century Gothic" w:cs="Arial"/>
        </w:rPr>
      </w:pPr>
    </w:p>
    <w:tbl>
      <w:tblPr>
        <w:tblW w:w="8930" w:type="dxa"/>
        <w:tblInd w:w="279" w:type="dxa"/>
        <w:tblCellMar>
          <w:left w:w="70" w:type="dxa"/>
          <w:right w:w="70" w:type="dxa"/>
        </w:tblCellMar>
        <w:tblLook w:val="04A0" w:firstRow="1" w:lastRow="0" w:firstColumn="1" w:lastColumn="0" w:noHBand="0" w:noVBand="1"/>
      </w:tblPr>
      <w:tblGrid>
        <w:gridCol w:w="1276"/>
        <w:gridCol w:w="1417"/>
        <w:gridCol w:w="2714"/>
        <w:gridCol w:w="3523"/>
      </w:tblGrid>
      <w:tr w:rsidR="003C339E" w:rsidRPr="00D37D3B" w14:paraId="76AFAECA" w14:textId="77777777" w:rsidTr="003C339E">
        <w:trPr>
          <w:trHeight w:val="52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27B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PARTIDA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C04C88"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CANTIDAD</w:t>
            </w:r>
          </w:p>
        </w:tc>
        <w:tc>
          <w:tcPr>
            <w:tcW w:w="2714" w:type="dxa"/>
            <w:tcBorders>
              <w:top w:val="single" w:sz="4" w:space="0" w:color="auto"/>
              <w:left w:val="nil"/>
              <w:bottom w:val="single" w:sz="4" w:space="0" w:color="auto"/>
              <w:right w:val="single" w:sz="4" w:space="0" w:color="auto"/>
            </w:tcBorders>
            <w:shd w:val="clear" w:color="auto" w:fill="auto"/>
            <w:vAlign w:val="center"/>
            <w:hideMark/>
          </w:tcPr>
          <w:p w14:paraId="7D44C7F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DESCRIPCIÓN DEL BIEN Y/O SERVICIO</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52B7F7F1"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ESPECIFICACIONES Y MARCA</w:t>
            </w:r>
          </w:p>
        </w:tc>
      </w:tr>
      <w:tr w:rsidR="003C339E" w:rsidRPr="00D37D3B" w14:paraId="5C69A07A" w14:textId="77777777" w:rsidTr="003C339E">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D17E35"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1BE396CA" w14:textId="77777777" w:rsidR="003C339E" w:rsidRPr="00D37D3B" w:rsidRDefault="003C339E" w:rsidP="00CA02E1">
            <w:pPr>
              <w:spacing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950</w:t>
            </w:r>
          </w:p>
        </w:tc>
        <w:tc>
          <w:tcPr>
            <w:tcW w:w="2714" w:type="dxa"/>
            <w:tcBorders>
              <w:top w:val="nil"/>
              <w:left w:val="nil"/>
              <w:bottom w:val="single" w:sz="4" w:space="0" w:color="auto"/>
              <w:right w:val="single" w:sz="4" w:space="0" w:color="auto"/>
            </w:tcBorders>
            <w:shd w:val="clear" w:color="auto" w:fill="auto"/>
            <w:noWrap/>
            <w:vAlign w:val="center"/>
            <w:hideMark/>
          </w:tcPr>
          <w:p w14:paraId="051C8D91" w14:textId="7A289EC4" w:rsidR="003C339E" w:rsidRPr="00D37D3B" w:rsidRDefault="003C339E" w:rsidP="00CA02E1">
            <w:pPr>
              <w:spacing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$2,7</w:t>
            </w:r>
            <w:r w:rsidRPr="00D37D3B">
              <w:rPr>
                <w:rFonts w:ascii="Century Gothic" w:eastAsia="Times New Roman" w:hAnsi="Century Gothic"/>
                <w:color w:val="000000"/>
                <w:sz w:val="20"/>
                <w:szCs w:val="20"/>
              </w:rPr>
              <w:t>50.00  MENSUAL</w:t>
            </w:r>
          </w:p>
        </w:tc>
        <w:tc>
          <w:tcPr>
            <w:tcW w:w="3523" w:type="dxa"/>
            <w:tcBorders>
              <w:top w:val="nil"/>
              <w:left w:val="nil"/>
              <w:bottom w:val="single" w:sz="4" w:space="0" w:color="auto"/>
              <w:right w:val="single" w:sz="4" w:space="0" w:color="auto"/>
            </w:tcBorders>
            <w:shd w:val="clear" w:color="auto" w:fill="auto"/>
            <w:noWrap/>
            <w:vAlign w:val="bottom"/>
            <w:hideMark/>
          </w:tcPr>
          <w:p w14:paraId="336FA06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0F819429" w14:textId="77777777" w:rsidTr="003C339E">
        <w:trPr>
          <w:trHeight w:val="6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3E5B55"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242C51E"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6</w:t>
            </w:r>
            <w:r>
              <w:rPr>
                <w:rFonts w:ascii="Century Gothic" w:eastAsia="Times New Roman" w:hAnsi="Century Gothic"/>
                <w:color w:val="000000"/>
                <w:sz w:val="20"/>
                <w:szCs w:val="20"/>
              </w:rPr>
              <w:t>50</w:t>
            </w:r>
          </w:p>
        </w:tc>
        <w:tc>
          <w:tcPr>
            <w:tcW w:w="2714" w:type="dxa"/>
            <w:tcBorders>
              <w:top w:val="nil"/>
              <w:left w:val="nil"/>
              <w:bottom w:val="single" w:sz="4" w:space="0" w:color="auto"/>
              <w:right w:val="single" w:sz="4" w:space="0" w:color="auto"/>
            </w:tcBorders>
            <w:shd w:val="clear" w:color="auto" w:fill="auto"/>
            <w:vAlign w:val="center"/>
            <w:hideMark/>
          </w:tcPr>
          <w:p w14:paraId="5690BF54"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MONTO Y PERIODO VARIABLE</w:t>
            </w:r>
          </w:p>
        </w:tc>
        <w:tc>
          <w:tcPr>
            <w:tcW w:w="3523" w:type="dxa"/>
            <w:tcBorders>
              <w:top w:val="nil"/>
              <w:left w:val="nil"/>
              <w:bottom w:val="single" w:sz="4" w:space="0" w:color="auto"/>
              <w:right w:val="single" w:sz="4" w:space="0" w:color="auto"/>
            </w:tcBorders>
            <w:shd w:val="clear" w:color="auto" w:fill="auto"/>
            <w:noWrap/>
            <w:vAlign w:val="bottom"/>
            <w:hideMark/>
          </w:tcPr>
          <w:p w14:paraId="0A08D28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bl>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2D54B1CD" w14:textId="2AC3A753" w:rsidR="00E720AE" w:rsidRDefault="00E720AE" w:rsidP="00A7571B">
      <w:pPr>
        <w:spacing w:after="0" w:line="276" w:lineRule="auto"/>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after="0" w:line="276" w:lineRule="auto"/>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756BE4AC" w:rsidR="00DD6DA5" w:rsidRDefault="00DD6DA5" w:rsidP="00D46D58">
      <w:pPr>
        <w:spacing w:after="0" w:line="276" w:lineRule="auto"/>
        <w:jc w:val="both"/>
        <w:rPr>
          <w:rFonts w:ascii="Century Gothic" w:hAnsi="Century Gothic" w:cs="Arial"/>
          <w:b/>
          <w:lang w:eastAsia="en-US"/>
        </w:rPr>
      </w:pPr>
    </w:p>
    <w:p w14:paraId="47309A03" w14:textId="62AEF9DE" w:rsidR="00A7571B" w:rsidRDefault="00A7571B" w:rsidP="00D46D58">
      <w:pPr>
        <w:spacing w:after="0" w:line="276" w:lineRule="auto"/>
        <w:jc w:val="both"/>
        <w:rPr>
          <w:rFonts w:ascii="Century Gothic" w:hAnsi="Century Gothic" w:cs="Arial"/>
          <w:b/>
          <w:lang w:eastAsia="en-US"/>
        </w:rPr>
      </w:pPr>
    </w:p>
    <w:p w14:paraId="6DB49881" w14:textId="18AC78B2" w:rsidR="00A7571B" w:rsidRDefault="00A7571B" w:rsidP="00D46D58">
      <w:pPr>
        <w:spacing w:after="0" w:line="276" w:lineRule="auto"/>
        <w:jc w:val="both"/>
        <w:rPr>
          <w:rFonts w:ascii="Century Gothic" w:hAnsi="Century Gothic" w:cs="Arial"/>
          <w:b/>
          <w:lang w:eastAsia="en-US"/>
        </w:rPr>
      </w:pPr>
    </w:p>
    <w:p w14:paraId="2B9EF1D9" w14:textId="71729CAC" w:rsidR="00A7571B" w:rsidRDefault="00A7571B" w:rsidP="00D46D58">
      <w:pPr>
        <w:spacing w:after="0" w:line="276" w:lineRule="auto"/>
        <w:jc w:val="both"/>
        <w:rPr>
          <w:rFonts w:ascii="Century Gothic" w:hAnsi="Century Gothic" w:cs="Arial"/>
          <w:b/>
          <w:lang w:eastAsia="en-US"/>
        </w:rPr>
      </w:pPr>
    </w:p>
    <w:p w14:paraId="54F17409" w14:textId="77777777" w:rsidR="00A7571B" w:rsidRDefault="00A7571B" w:rsidP="00D46D58">
      <w:pPr>
        <w:spacing w:after="0" w:line="276" w:lineRule="auto"/>
        <w:jc w:val="both"/>
        <w:rPr>
          <w:rFonts w:ascii="Century Gothic" w:hAnsi="Century Gothic" w:cs="Arial"/>
          <w:b/>
          <w:lang w:eastAsia="en-US"/>
        </w:rPr>
      </w:pPr>
    </w:p>
    <w:p w14:paraId="11954691" w14:textId="40981A66" w:rsidR="00DD6DA5" w:rsidRDefault="00DD6DA5" w:rsidP="00D46D58">
      <w:pPr>
        <w:spacing w:after="0" w:line="276" w:lineRule="auto"/>
        <w:jc w:val="both"/>
        <w:rPr>
          <w:rFonts w:ascii="Century Gothic" w:hAnsi="Century Gothic" w:cs="Arial"/>
          <w:b/>
          <w:lang w:eastAsia="en-US"/>
        </w:rPr>
      </w:pPr>
    </w:p>
    <w:p w14:paraId="263992CC" w14:textId="77777777" w:rsidR="00A1684E" w:rsidRDefault="00A1684E" w:rsidP="00D46D58">
      <w:pPr>
        <w:spacing w:after="0" w:line="276" w:lineRule="auto"/>
        <w:jc w:val="both"/>
        <w:rPr>
          <w:rFonts w:ascii="Century Gothic" w:hAnsi="Century Gothic" w:cs="Arial"/>
          <w:b/>
          <w:lang w:eastAsia="en-US"/>
        </w:rPr>
      </w:pPr>
    </w:p>
    <w:p w14:paraId="0C5D41C1" w14:textId="43F4BA43" w:rsidR="00DD6DA5" w:rsidRDefault="00DD6DA5" w:rsidP="00D46D58">
      <w:pPr>
        <w:spacing w:after="0" w:line="276" w:lineRule="auto"/>
        <w:jc w:val="both"/>
        <w:rPr>
          <w:rFonts w:ascii="Century Gothic" w:hAnsi="Century Gothic" w:cs="Arial"/>
          <w:b/>
          <w:lang w:eastAsia="en-US"/>
        </w:rPr>
      </w:pPr>
    </w:p>
    <w:p w14:paraId="1E9A713C" w14:textId="6F8B63E8" w:rsidR="003C339E" w:rsidRDefault="003C339E" w:rsidP="00D46D58">
      <w:pPr>
        <w:spacing w:after="0" w:line="276" w:lineRule="auto"/>
        <w:jc w:val="both"/>
        <w:rPr>
          <w:rFonts w:ascii="Century Gothic" w:hAnsi="Century Gothic" w:cs="Arial"/>
          <w:b/>
          <w:lang w:eastAsia="en-US"/>
        </w:rPr>
      </w:pPr>
    </w:p>
    <w:p w14:paraId="5184B14B" w14:textId="7EC50121" w:rsidR="003C339E" w:rsidRDefault="003C339E" w:rsidP="00D46D58">
      <w:pPr>
        <w:spacing w:after="0" w:line="276" w:lineRule="auto"/>
        <w:jc w:val="both"/>
        <w:rPr>
          <w:rFonts w:ascii="Century Gothic" w:hAnsi="Century Gothic" w:cs="Arial"/>
          <w:b/>
          <w:lang w:eastAsia="en-US"/>
        </w:rPr>
      </w:pPr>
    </w:p>
    <w:p w14:paraId="66C9552F" w14:textId="36FE2382" w:rsidR="003C339E" w:rsidRDefault="003C339E" w:rsidP="00D46D58">
      <w:pPr>
        <w:spacing w:after="0" w:line="276" w:lineRule="auto"/>
        <w:jc w:val="both"/>
        <w:rPr>
          <w:rFonts w:ascii="Century Gothic" w:hAnsi="Century Gothic" w:cs="Arial"/>
          <w:b/>
          <w:lang w:eastAsia="en-US"/>
        </w:rPr>
      </w:pPr>
    </w:p>
    <w:p w14:paraId="4EA51176" w14:textId="77777777" w:rsidR="003C339E" w:rsidRDefault="003C339E"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2E995E6E"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CA02E1">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5824DF61" w:rsidR="001516A7" w:rsidRDefault="004F4044" w:rsidP="00A752E5">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99A79B6" w14:textId="2F04FA3C" w:rsidR="00343C4D" w:rsidRDefault="00343C4D" w:rsidP="00A752E5">
      <w:pPr>
        <w:spacing w:after="0" w:line="240" w:lineRule="auto"/>
        <w:jc w:val="both"/>
        <w:rPr>
          <w:rFonts w:ascii="Century Gothic" w:eastAsia="Arial" w:hAnsi="Century Gothic" w:cs="Arial"/>
        </w:rPr>
      </w:pPr>
    </w:p>
    <w:p w14:paraId="6D009361" w14:textId="41F2DAF0" w:rsidR="00343C4D" w:rsidRDefault="00343C4D" w:rsidP="00A752E5">
      <w:pPr>
        <w:spacing w:after="0" w:line="240" w:lineRule="auto"/>
        <w:jc w:val="both"/>
        <w:rPr>
          <w:rFonts w:ascii="Century Gothic" w:eastAsia="Arial" w:hAnsi="Century Gothic" w:cs="Arial"/>
        </w:rPr>
      </w:pPr>
    </w:p>
    <w:p w14:paraId="1CC600C8" w14:textId="77777777" w:rsidR="00343C4D" w:rsidRDefault="00343C4D" w:rsidP="00A752E5">
      <w:pPr>
        <w:spacing w:after="0" w:line="240" w:lineRule="auto"/>
        <w:jc w:val="both"/>
        <w:rPr>
          <w:rFonts w:ascii="Century Gothic" w:eastAsia="Arial" w:hAnsi="Century Gothic" w:cs="Arial"/>
        </w:rPr>
      </w:pPr>
    </w:p>
    <w:tbl>
      <w:tblPr>
        <w:tblW w:w="8931" w:type="dxa"/>
        <w:tblInd w:w="-5" w:type="dxa"/>
        <w:tblCellMar>
          <w:left w:w="70" w:type="dxa"/>
          <w:right w:w="70" w:type="dxa"/>
        </w:tblCellMar>
        <w:tblLook w:val="04A0" w:firstRow="1" w:lastRow="0" w:firstColumn="1" w:lastColumn="0" w:noHBand="0" w:noVBand="1"/>
      </w:tblPr>
      <w:tblGrid>
        <w:gridCol w:w="359"/>
        <w:gridCol w:w="627"/>
        <w:gridCol w:w="475"/>
        <w:gridCol w:w="1160"/>
        <w:gridCol w:w="1928"/>
        <w:gridCol w:w="413"/>
        <w:gridCol w:w="992"/>
        <w:gridCol w:w="339"/>
        <w:gridCol w:w="719"/>
        <w:gridCol w:w="643"/>
        <w:gridCol w:w="140"/>
        <w:gridCol w:w="1136"/>
      </w:tblGrid>
      <w:tr w:rsidR="003C339E" w:rsidRPr="00D37D3B" w14:paraId="05123193" w14:textId="77777777" w:rsidTr="003C339E">
        <w:trPr>
          <w:gridBefore w:val="1"/>
          <w:wBefore w:w="359" w:type="dxa"/>
          <w:trHeight w:val="755"/>
        </w:trPr>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0386A"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PARTIDA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3E115F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CANTIDAD</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14:paraId="2D143943"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BIEN/SERVICIO</w:t>
            </w:r>
          </w:p>
        </w:tc>
        <w:tc>
          <w:tcPr>
            <w:tcW w:w="1744" w:type="dxa"/>
            <w:gridSpan w:val="3"/>
            <w:tcBorders>
              <w:top w:val="single" w:sz="4" w:space="0" w:color="auto"/>
              <w:left w:val="nil"/>
              <w:bottom w:val="single" w:sz="4" w:space="0" w:color="auto"/>
              <w:right w:val="nil"/>
            </w:tcBorders>
            <w:shd w:val="clear" w:color="auto" w:fill="auto"/>
            <w:vAlign w:val="center"/>
            <w:hideMark/>
          </w:tcPr>
          <w:p w14:paraId="7BE59056"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MARCA</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F1AA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PRECIO UNITARIO</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A0DF8E4"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SUB TOTAL POR PARTIDA</w:t>
            </w:r>
          </w:p>
        </w:tc>
      </w:tr>
      <w:tr w:rsidR="003C339E" w:rsidRPr="00D37D3B" w14:paraId="58044249" w14:textId="77777777" w:rsidTr="003C339E">
        <w:trPr>
          <w:gridBefore w:val="1"/>
          <w:wBefore w:w="359" w:type="dxa"/>
          <w:trHeight w:val="444"/>
        </w:trPr>
        <w:tc>
          <w:tcPr>
            <w:tcW w:w="11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0499DD"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1</w:t>
            </w:r>
          </w:p>
        </w:tc>
        <w:tc>
          <w:tcPr>
            <w:tcW w:w="1160" w:type="dxa"/>
            <w:tcBorders>
              <w:top w:val="nil"/>
              <w:left w:val="nil"/>
              <w:bottom w:val="single" w:sz="4" w:space="0" w:color="auto"/>
              <w:right w:val="single" w:sz="4" w:space="0" w:color="auto"/>
            </w:tcBorders>
            <w:shd w:val="clear" w:color="auto" w:fill="auto"/>
            <w:noWrap/>
            <w:vAlign w:val="center"/>
            <w:hideMark/>
          </w:tcPr>
          <w:p w14:paraId="198F7560" w14:textId="77777777" w:rsidR="003C339E" w:rsidRPr="00D37D3B" w:rsidRDefault="003C339E" w:rsidP="00CA02E1">
            <w:pPr>
              <w:spacing w:line="240" w:lineRule="auto"/>
              <w:jc w:val="center"/>
              <w:rPr>
                <w:rFonts w:eastAsia="Times New Roman"/>
                <w:color w:val="000000"/>
              </w:rPr>
            </w:pPr>
            <w:r>
              <w:rPr>
                <w:rFonts w:eastAsia="Times New Roman"/>
                <w:color w:val="000000"/>
              </w:rPr>
              <w:t>950</w:t>
            </w:r>
          </w:p>
        </w:tc>
        <w:tc>
          <w:tcPr>
            <w:tcW w:w="1928" w:type="dxa"/>
            <w:tcBorders>
              <w:top w:val="nil"/>
              <w:left w:val="nil"/>
              <w:bottom w:val="single" w:sz="4" w:space="0" w:color="auto"/>
              <w:right w:val="single" w:sz="4" w:space="0" w:color="auto"/>
            </w:tcBorders>
            <w:shd w:val="clear" w:color="auto" w:fill="auto"/>
            <w:noWrap/>
            <w:vAlign w:val="center"/>
            <w:hideMark/>
          </w:tcPr>
          <w:p w14:paraId="2F969F4B" w14:textId="394B72B0" w:rsidR="003C339E" w:rsidRPr="00D37D3B" w:rsidRDefault="003C339E" w:rsidP="00CA02E1">
            <w:pPr>
              <w:spacing w:line="240" w:lineRule="auto"/>
              <w:jc w:val="center"/>
              <w:rPr>
                <w:rFonts w:eastAsia="Times New Roman"/>
                <w:color w:val="000000"/>
              </w:rPr>
            </w:pPr>
            <w:r>
              <w:rPr>
                <w:rFonts w:eastAsia="Times New Roman"/>
                <w:color w:val="000000"/>
              </w:rPr>
              <w:t>$2,7</w:t>
            </w:r>
            <w:r w:rsidRPr="00D37D3B">
              <w:rPr>
                <w:rFonts w:eastAsia="Times New Roman"/>
                <w:color w:val="000000"/>
              </w:rPr>
              <w:t>50.00  MENSUAL</w:t>
            </w:r>
          </w:p>
        </w:tc>
        <w:tc>
          <w:tcPr>
            <w:tcW w:w="1744" w:type="dxa"/>
            <w:gridSpan w:val="3"/>
            <w:tcBorders>
              <w:top w:val="nil"/>
              <w:left w:val="nil"/>
              <w:bottom w:val="single" w:sz="4" w:space="0" w:color="auto"/>
              <w:right w:val="nil"/>
            </w:tcBorders>
            <w:shd w:val="clear" w:color="auto" w:fill="auto"/>
            <w:noWrap/>
            <w:vAlign w:val="bottom"/>
            <w:hideMark/>
          </w:tcPr>
          <w:p w14:paraId="4069DBA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3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1CACF3"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F23B5DA"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6EF8D65" w14:textId="77777777" w:rsidTr="003C339E">
        <w:trPr>
          <w:gridBefore w:val="1"/>
          <w:wBefore w:w="359" w:type="dxa"/>
          <w:trHeight w:val="592"/>
        </w:trPr>
        <w:tc>
          <w:tcPr>
            <w:tcW w:w="11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FDF69"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2</w:t>
            </w:r>
          </w:p>
        </w:tc>
        <w:tc>
          <w:tcPr>
            <w:tcW w:w="1160" w:type="dxa"/>
            <w:tcBorders>
              <w:top w:val="nil"/>
              <w:left w:val="nil"/>
              <w:bottom w:val="single" w:sz="4" w:space="0" w:color="auto"/>
              <w:right w:val="single" w:sz="4" w:space="0" w:color="auto"/>
            </w:tcBorders>
            <w:shd w:val="clear" w:color="auto" w:fill="auto"/>
            <w:noWrap/>
            <w:vAlign w:val="center"/>
            <w:hideMark/>
          </w:tcPr>
          <w:p w14:paraId="7CDA8067"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6</w:t>
            </w:r>
            <w:r>
              <w:rPr>
                <w:rFonts w:eastAsia="Times New Roman"/>
                <w:color w:val="000000"/>
              </w:rPr>
              <w:t>50</w:t>
            </w:r>
          </w:p>
        </w:tc>
        <w:tc>
          <w:tcPr>
            <w:tcW w:w="1928" w:type="dxa"/>
            <w:tcBorders>
              <w:top w:val="nil"/>
              <w:left w:val="nil"/>
              <w:bottom w:val="single" w:sz="4" w:space="0" w:color="auto"/>
              <w:right w:val="single" w:sz="4" w:space="0" w:color="auto"/>
            </w:tcBorders>
            <w:shd w:val="clear" w:color="auto" w:fill="auto"/>
            <w:vAlign w:val="center"/>
            <w:hideMark/>
          </w:tcPr>
          <w:p w14:paraId="657CF7A3"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MONTO Y PERIODO VARIABLE</w:t>
            </w:r>
          </w:p>
        </w:tc>
        <w:tc>
          <w:tcPr>
            <w:tcW w:w="1744" w:type="dxa"/>
            <w:gridSpan w:val="3"/>
            <w:tcBorders>
              <w:top w:val="nil"/>
              <w:left w:val="nil"/>
              <w:bottom w:val="single" w:sz="4" w:space="0" w:color="auto"/>
              <w:right w:val="nil"/>
            </w:tcBorders>
            <w:shd w:val="clear" w:color="auto" w:fill="auto"/>
            <w:noWrap/>
            <w:vAlign w:val="bottom"/>
            <w:hideMark/>
          </w:tcPr>
          <w:p w14:paraId="06350AC0"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3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EA15C2"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E517B2F"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6E8CEF3"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1F1034EF"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4BCB751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5758AD87"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000605A3"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2FFC8"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SUB TOTAL</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DEB4CAA"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795AFEC4"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1C580297"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77682B2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724D52C2"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1B6CCE98"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E6946"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IVA</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D5963EB"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7614EB2"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32ECA196"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3AFFBF0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00511B1C"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4289BC4A"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948CA"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TOTAL</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43A3072"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43C4D" w:rsidRPr="00343C4D" w14:paraId="497C26C5" w14:textId="77777777" w:rsidTr="003C339E">
        <w:trPr>
          <w:gridAfter w:val="1"/>
          <w:wAfter w:w="1136" w:type="dxa"/>
          <w:trHeight w:val="242"/>
        </w:trPr>
        <w:tc>
          <w:tcPr>
            <w:tcW w:w="986" w:type="dxa"/>
            <w:gridSpan w:val="2"/>
            <w:tcBorders>
              <w:top w:val="nil"/>
              <w:left w:val="nil"/>
              <w:bottom w:val="nil"/>
              <w:right w:val="nil"/>
            </w:tcBorders>
            <w:shd w:val="clear" w:color="auto" w:fill="auto"/>
            <w:noWrap/>
            <w:vAlign w:val="bottom"/>
            <w:hideMark/>
          </w:tcPr>
          <w:p w14:paraId="713906A4" w14:textId="77777777" w:rsidR="00343C4D" w:rsidRPr="00343C4D" w:rsidRDefault="00343C4D" w:rsidP="009A2F11">
            <w:pPr>
              <w:spacing w:after="0" w:line="240" w:lineRule="auto"/>
              <w:rPr>
                <w:rFonts w:eastAsia="Times New Roman" w:cs="Times New Roman"/>
                <w:color w:val="000000"/>
                <w:sz w:val="18"/>
                <w:szCs w:val="18"/>
              </w:rPr>
            </w:pPr>
          </w:p>
        </w:tc>
        <w:tc>
          <w:tcPr>
            <w:tcW w:w="3976" w:type="dxa"/>
            <w:gridSpan w:val="4"/>
            <w:tcBorders>
              <w:top w:val="nil"/>
              <w:left w:val="nil"/>
              <w:bottom w:val="nil"/>
              <w:right w:val="nil"/>
            </w:tcBorders>
            <w:shd w:val="clear" w:color="auto" w:fill="auto"/>
            <w:noWrap/>
            <w:vAlign w:val="bottom"/>
            <w:hideMark/>
          </w:tcPr>
          <w:p w14:paraId="33C0B98A"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039AB5A2"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gridSpan w:val="2"/>
            <w:tcBorders>
              <w:top w:val="nil"/>
              <w:left w:val="nil"/>
              <w:bottom w:val="nil"/>
              <w:right w:val="nil"/>
            </w:tcBorders>
            <w:shd w:val="clear" w:color="auto" w:fill="auto"/>
            <w:noWrap/>
            <w:vAlign w:val="bottom"/>
            <w:hideMark/>
          </w:tcPr>
          <w:p w14:paraId="6136BACD"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gridSpan w:val="2"/>
            <w:tcBorders>
              <w:top w:val="nil"/>
              <w:left w:val="nil"/>
              <w:bottom w:val="nil"/>
              <w:right w:val="nil"/>
            </w:tcBorders>
            <w:shd w:val="clear" w:color="auto" w:fill="auto"/>
            <w:noWrap/>
            <w:vAlign w:val="bottom"/>
            <w:hideMark/>
          </w:tcPr>
          <w:p w14:paraId="0BA93819"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r w:rsidR="00343C4D" w:rsidRPr="00343C4D" w14:paraId="34167335" w14:textId="77777777" w:rsidTr="003C339E">
        <w:trPr>
          <w:gridAfter w:val="1"/>
          <w:wAfter w:w="1136" w:type="dxa"/>
          <w:trHeight w:val="242"/>
        </w:trPr>
        <w:tc>
          <w:tcPr>
            <w:tcW w:w="986" w:type="dxa"/>
            <w:gridSpan w:val="2"/>
            <w:tcBorders>
              <w:top w:val="nil"/>
              <w:left w:val="nil"/>
              <w:bottom w:val="nil"/>
              <w:right w:val="nil"/>
            </w:tcBorders>
            <w:shd w:val="clear" w:color="auto" w:fill="auto"/>
            <w:noWrap/>
            <w:vAlign w:val="bottom"/>
            <w:hideMark/>
          </w:tcPr>
          <w:p w14:paraId="3AE81D4C" w14:textId="77777777" w:rsidR="00343C4D" w:rsidRPr="00343C4D" w:rsidRDefault="00343C4D" w:rsidP="009A2F11">
            <w:pPr>
              <w:spacing w:after="0" w:line="240" w:lineRule="auto"/>
              <w:rPr>
                <w:rFonts w:eastAsia="Times New Roman" w:cs="Times New Roman"/>
                <w:color w:val="000000"/>
                <w:sz w:val="18"/>
                <w:szCs w:val="18"/>
              </w:rPr>
            </w:pPr>
          </w:p>
        </w:tc>
        <w:tc>
          <w:tcPr>
            <w:tcW w:w="3976" w:type="dxa"/>
            <w:gridSpan w:val="4"/>
            <w:tcBorders>
              <w:top w:val="nil"/>
              <w:left w:val="nil"/>
              <w:bottom w:val="nil"/>
              <w:right w:val="nil"/>
            </w:tcBorders>
            <w:shd w:val="clear" w:color="auto" w:fill="auto"/>
            <w:noWrap/>
            <w:vAlign w:val="bottom"/>
            <w:hideMark/>
          </w:tcPr>
          <w:p w14:paraId="75B8BC41"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4B1B0D0A"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gridSpan w:val="2"/>
            <w:tcBorders>
              <w:top w:val="nil"/>
              <w:left w:val="nil"/>
              <w:bottom w:val="nil"/>
              <w:right w:val="nil"/>
            </w:tcBorders>
            <w:shd w:val="clear" w:color="auto" w:fill="auto"/>
            <w:noWrap/>
            <w:vAlign w:val="bottom"/>
            <w:hideMark/>
          </w:tcPr>
          <w:p w14:paraId="076D7BA2"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62480F4F"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243A7720"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456BC70F"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67D0032F" w14:textId="0DCE7BB0"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gridSpan w:val="2"/>
            <w:tcBorders>
              <w:top w:val="nil"/>
              <w:left w:val="nil"/>
              <w:bottom w:val="nil"/>
              <w:right w:val="nil"/>
            </w:tcBorders>
            <w:shd w:val="clear" w:color="auto" w:fill="auto"/>
            <w:noWrap/>
            <w:vAlign w:val="bottom"/>
            <w:hideMark/>
          </w:tcPr>
          <w:p w14:paraId="32171803"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bl>
    <w:p w14:paraId="06E8F269" w14:textId="3D7CD703" w:rsidR="00F148D2" w:rsidRDefault="00F148D2" w:rsidP="00D86D91">
      <w:pPr>
        <w:spacing w:after="0" w:line="276" w:lineRule="auto"/>
        <w:rPr>
          <w:rFonts w:ascii="Century Gothic" w:eastAsia="Arial" w:hAnsi="Century Gothic" w:cs="Arial"/>
        </w:rPr>
      </w:pPr>
    </w:p>
    <w:p w14:paraId="795163F4" w14:textId="77777777" w:rsidR="00A1684E" w:rsidRDefault="00A1684E"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after="0" w:line="276" w:lineRule="auto"/>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358E47C2" w14:textId="77777777" w:rsidR="00AE2E47" w:rsidRPr="00BB1437" w:rsidRDefault="00AE2E47" w:rsidP="00794F1F">
      <w:pPr>
        <w:spacing w:after="0" w:line="240" w:lineRule="auto"/>
        <w:contextualSpacing/>
        <w:jc w:val="both"/>
        <w:rPr>
          <w:rFonts w:ascii="Century Gothic" w:hAnsi="Century Gothic" w:cs="Arial"/>
          <w:lang w:eastAsia="en-US"/>
        </w:rPr>
      </w:pPr>
    </w:p>
    <w:p w14:paraId="3A911253" w14:textId="2A5E847D" w:rsidR="00CE58CA" w:rsidRDefault="004F4044" w:rsidP="009A2F11">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070D65F6" w14:textId="5591BB7C" w:rsidR="00CB535B" w:rsidRDefault="00CB535B" w:rsidP="009A2F11">
      <w:pPr>
        <w:spacing w:after="0" w:line="240" w:lineRule="auto"/>
        <w:contextualSpacing/>
        <w:jc w:val="both"/>
        <w:rPr>
          <w:rFonts w:ascii="Century Gothic" w:hAnsi="Century Gothic" w:cs="Arial"/>
        </w:rPr>
      </w:pPr>
    </w:p>
    <w:p w14:paraId="52D2605C" w14:textId="7B83D3B5" w:rsidR="00CB535B" w:rsidRDefault="00CB535B" w:rsidP="009A2F11">
      <w:pPr>
        <w:spacing w:after="0" w:line="240" w:lineRule="auto"/>
        <w:contextualSpacing/>
        <w:jc w:val="both"/>
        <w:rPr>
          <w:rFonts w:ascii="Century Gothic" w:hAnsi="Century Gothic" w:cs="Arial"/>
        </w:rPr>
      </w:pPr>
    </w:p>
    <w:p w14:paraId="0B5DBFEB" w14:textId="5F18F74C" w:rsidR="00CB535B" w:rsidRDefault="00CB535B" w:rsidP="009A2F11">
      <w:pPr>
        <w:spacing w:after="0" w:line="240" w:lineRule="auto"/>
        <w:contextualSpacing/>
        <w:jc w:val="both"/>
        <w:rPr>
          <w:rFonts w:ascii="Century Gothic" w:hAnsi="Century Gothic" w:cs="Arial"/>
        </w:rPr>
      </w:pPr>
    </w:p>
    <w:p w14:paraId="5BD40AA8" w14:textId="7B7EE506" w:rsidR="00CB535B" w:rsidRDefault="00CB535B" w:rsidP="009A2F11">
      <w:pPr>
        <w:spacing w:after="0" w:line="240" w:lineRule="auto"/>
        <w:contextualSpacing/>
        <w:jc w:val="both"/>
        <w:rPr>
          <w:rFonts w:ascii="Century Gothic" w:hAnsi="Century Gothic" w:cs="Arial"/>
        </w:rPr>
      </w:pPr>
    </w:p>
    <w:p w14:paraId="4E250EFD" w14:textId="44770E1C" w:rsidR="00CB535B" w:rsidRDefault="00CB535B" w:rsidP="009A2F11">
      <w:pPr>
        <w:spacing w:after="0" w:line="240" w:lineRule="auto"/>
        <w:contextualSpacing/>
        <w:jc w:val="both"/>
        <w:rPr>
          <w:rFonts w:ascii="Century Gothic" w:hAnsi="Century Gothic" w:cs="Arial"/>
        </w:rPr>
      </w:pPr>
    </w:p>
    <w:p w14:paraId="266530A0" w14:textId="2287CC7B" w:rsidR="00CB535B" w:rsidRDefault="00CB535B" w:rsidP="009A2F11">
      <w:pPr>
        <w:spacing w:after="0" w:line="240" w:lineRule="auto"/>
        <w:contextualSpacing/>
        <w:jc w:val="both"/>
        <w:rPr>
          <w:rFonts w:ascii="Century Gothic" w:hAnsi="Century Gothic" w:cs="Arial"/>
        </w:rPr>
      </w:pPr>
    </w:p>
    <w:p w14:paraId="4EBC4D4B" w14:textId="6A84D359" w:rsidR="00CB535B" w:rsidRDefault="00CB535B" w:rsidP="009A2F11">
      <w:pPr>
        <w:spacing w:after="0" w:line="240" w:lineRule="auto"/>
        <w:contextualSpacing/>
        <w:jc w:val="both"/>
        <w:rPr>
          <w:rFonts w:ascii="Century Gothic" w:hAnsi="Century Gothic" w:cs="Arial"/>
        </w:rPr>
      </w:pPr>
    </w:p>
    <w:p w14:paraId="51FCC2C5" w14:textId="643D015E" w:rsidR="00CB535B" w:rsidRDefault="00CB535B" w:rsidP="009A2F11">
      <w:pPr>
        <w:spacing w:after="0" w:line="240" w:lineRule="auto"/>
        <w:contextualSpacing/>
        <w:jc w:val="both"/>
        <w:rPr>
          <w:rFonts w:ascii="Century Gothic" w:hAnsi="Century Gothic" w:cs="Arial"/>
        </w:rPr>
      </w:pPr>
    </w:p>
    <w:p w14:paraId="136A53CF" w14:textId="77777777" w:rsidR="00343C4D" w:rsidRDefault="00343C4D" w:rsidP="009A2F11">
      <w:pPr>
        <w:spacing w:after="0" w:line="240" w:lineRule="auto"/>
        <w:contextualSpacing/>
        <w:jc w:val="both"/>
        <w:rPr>
          <w:rFonts w:ascii="Century Gothic" w:hAnsi="Century Gothic" w:cs="Arial"/>
        </w:rPr>
      </w:pPr>
    </w:p>
    <w:p w14:paraId="75832B73" w14:textId="667A1BDF" w:rsidR="00CB535B" w:rsidRDefault="00CB535B" w:rsidP="009A2F11">
      <w:pPr>
        <w:spacing w:after="0" w:line="240" w:lineRule="auto"/>
        <w:contextualSpacing/>
        <w:jc w:val="both"/>
        <w:rPr>
          <w:rFonts w:ascii="Century Gothic" w:hAnsi="Century Gothic" w:cs="Arial"/>
        </w:rPr>
      </w:pPr>
    </w:p>
    <w:p w14:paraId="423BD38D" w14:textId="13D891B2" w:rsidR="009A2F11" w:rsidRDefault="009A2F11" w:rsidP="009A2F11">
      <w:pPr>
        <w:spacing w:after="0" w:line="240" w:lineRule="auto"/>
        <w:contextualSpacing/>
        <w:jc w:val="both"/>
        <w:rPr>
          <w:rFonts w:ascii="Century Gothic" w:hAnsi="Century Gothic" w:cs="Arial"/>
        </w:rPr>
      </w:pPr>
    </w:p>
    <w:p w14:paraId="765A0C3D" w14:textId="77777777" w:rsidR="003C339E" w:rsidRPr="009A2F11" w:rsidRDefault="003C339E" w:rsidP="009A2F11">
      <w:pPr>
        <w:spacing w:after="0" w:line="240" w:lineRule="auto"/>
        <w:contextualSpacing/>
        <w:jc w:val="both"/>
        <w:rPr>
          <w:rFonts w:ascii="Century Gothic" w:hAnsi="Century Gothic" w:cs="Arial"/>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7FE73783" w:rsidR="0071100B" w:rsidRPr="003C178B" w:rsidRDefault="004F4044" w:rsidP="003C339E">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3C339E">
        <w:rPr>
          <w:rFonts w:ascii="Century Gothic" w:eastAsia="Arial" w:hAnsi="Century Gothic" w:cs="Arial"/>
          <w:b/>
        </w:rPr>
        <w:t>LPCC-033</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3C339E">
        <w:rPr>
          <w:rFonts w:ascii="Century Gothic" w:eastAsia="Arial" w:hAnsi="Century Gothic" w:cs="Arial"/>
          <w:b/>
        </w:rPr>
        <w:t xml:space="preserve"> PARA EL SERVICIO DE </w:t>
      </w:r>
      <w:r w:rsidR="00392646">
        <w:rPr>
          <w:rFonts w:ascii="Century Gothic" w:eastAsia="Arial" w:hAnsi="Century Gothic" w:cs="Arial"/>
          <w:b/>
        </w:rPr>
        <w:t>DISPERSION</w:t>
      </w:r>
      <w:r w:rsidR="003C339E">
        <w:rPr>
          <w:rFonts w:ascii="Century Gothic" w:eastAsia="Arial" w:hAnsi="Century Gothic" w:cs="Arial"/>
          <w:b/>
        </w:rPr>
        <w:t xml:space="preserve"> DE VALES EN MODALIDAD ELECTRONICA</w:t>
      </w:r>
    </w:p>
    <w:p w14:paraId="490BE180" w14:textId="776165DE"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3C339E">
        <w:rPr>
          <w:rFonts w:ascii="Century Gothic" w:hAnsi="Century Gothic" w:cs="Arial"/>
          <w:b/>
          <w:color w:val="000000"/>
          <w:lang w:eastAsia="en-US"/>
        </w:rPr>
        <w:t>033</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3C339E">
        <w:rPr>
          <w:rFonts w:ascii="Century Gothic" w:eastAsia="Arial" w:hAnsi="Century Gothic" w:cs="Arial"/>
          <w:b/>
        </w:rPr>
        <w:t>LPCC-033</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3C339E">
        <w:rPr>
          <w:rFonts w:ascii="Century Gothic" w:eastAsia="Arial" w:hAnsi="Century Gothic" w:cs="Arial"/>
          <w:b/>
        </w:rPr>
        <w:t xml:space="preserve"> PARA EL SERVICIO DE </w:t>
      </w:r>
      <w:r w:rsidR="00392646">
        <w:rPr>
          <w:rFonts w:ascii="Century Gothic" w:eastAsia="Arial" w:hAnsi="Century Gothic" w:cs="Arial"/>
          <w:b/>
        </w:rPr>
        <w:t>DISPERSION</w:t>
      </w:r>
      <w:r w:rsidR="003C339E">
        <w:rPr>
          <w:rFonts w:ascii="Century Gothic" w:eastAsia="Arial" w:hAnsi="Century Gothic" w:cs="Arial"/>
          <w:b/>
        </w:rPr>
        <w:t xml:space="preserve"> DE VALES EN MODALIDAD ELECTRONICA</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66D17CF5" w14:textId="01343057" w:rsidR="00BE3D1C" w:rsidRDefault="00BE3D1C" w:rsidP="00BE3D1C">
      <w:pPr>
        <w:spacing w:after="0" w:line="276" w:lineRule="auto"/>
        <w:rPr>
          <w:rFonts w:ascii="Century Gothic" w:eastAsia="Arial" w:hAnsi="Century Gothic" w:cs="Arial"/>
        </w:rPr>
      </w:pPr>
    </w:p>
    <w:p w14:paraId="4A2F2729" w14:textId="77777777" w:rsidR="003C339E" w:rsidRPr="003C178B" w:rsidRDefault="003C339E" w:rsidP="00BE3D1C">
      <w:pPr>
        <w:spacing w:after="0" w:line="276" w:lineRule="auto"/>
        <w:rPr>
          <w:rFonts w:ascii="Century Gothic" w:eastAsia="Arial" w:hAnsi="Century Gothic" w:cs="Arial"/>
        </w:rPr>
      </w:pPr>
    </w:p>
    <w:p w14:paraId="1285CDEB" w14:textId="198DC192" w:rsidR="00CB535B" w:rsidRDefault="00CB535B" w:rsidP="00CB535B">
      <w:pPr>
        <w:spacing w:after="0" w:line="276" w:lineRule="auto"/>
        <w:rPr>
          <w:rFonts w:ascii="Century Gothic" w:eastAsia="Arial" w:hAnsi="Century Gothic" w:cs="Arial"/>
        </w:rPr>
      </w:pPr>
    </w:p>
    <w:p w14:paraId="6E47BFC0" w14:textId="77777777" w:rsidR="00A1684E" w:rsidRPr="003C178B" w:rsidRDefault="00A1684E" w:rsidP="00CB535B">
      <w:pPr>
        <w:spacing w:after="0" w:line="276" w:lineRule="auto"/>
        <w:rPr>
          <w:rFonts w:ascii="Century Gothic" w:eastAsia="Arial" w:hAnsi="Century Gothic" w:cs="Arial"/>
        </w:rPr>
      </w:pPr>
    </w:p>
    <w:p w14:paraId="73E2AD45" w14:textId="7A847916" w:rsidR="00E129FD" w:rsidRDefault="00E129FD" w:rsidP="00CB535B">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4FE27AE3" w14:textId="580C1348" w:rsidR="00AE2E47" w:rsidRPr="003C178B" w:rsidRDefault="00A955D1" w:rsidP="003C339E">
      <w:pPr>
        <w:pStyle w:val="Encabezado"/>
        <w:tabs>
          <w:tab w:val="center" w:pos="4252"/>
          <w:tab w:val="right" w:pos="8504"/>
        </w:tabs>
        <w:jc w:val="both"/>
        <w:rPr>
          <w:rFonts w:ascii="Century Gothic" w:eastAsia="Times New Roman" w:hAnsi="Century Gothic" w:cs="Arial"/>
          <w:lang w:eastAsia="es-ES"/>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3C339E">
        <w:rPr>
          <w:rFonts w:ascii="Century Gothic" w:eastAsia="Arial" w:hAnsi="Century Gothic" w:cs="Arial"/>
          <w:b/>
        </w:rPr>
        <w:t>LPCC-033</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3C339E">
        <w:rPr>
          <w:rFonts w:ascii="Century Gothic" w:eastAsia="Arial" w:hAnsi="Century Gothic" w:cs="Arial"/>
          <w:b/>
        </w:rPr>
        <w:t xml:space="preserve"> PARA EL SERVICIO DE </w:t>
      </w:r>
      <w:r w:rsidR="00392646">
        <w:rPr>
          <w:rFonts w:ascii="Century Gothic" w:eastAsia="Arial" w:hAnsi="Century Gothic" w:cs="Arial"/>
          <w:b/>
        </w:rPr>
        <w:t>DISPERSION</w:t>
      </w:r>
      <w:r w:rsidR="003C339E">
        <w:rPr>
          <w:rFonts w:ascii="Century Gothic" w:eastAsia="Arial" w:hAnsi="Century Gothic" w:cs="Arial"/>
          <w:b/>
        </w:rPr>
        <w:t xml:space="preserve"> DE VALES EN MODALIDAD ELECTRONICA </w:t>
      </w:r>
      <w:r w:rsidR="009B5E4F"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14F4D10" w14:textId="30FAF3A1" w:rsidR="00A1684E" w:rsidRPr="00F21945" w:rsidRDefault="00A1684E" w:rsidP="00F21945">
      <w:pPr>
        <w:ind w:firstLineChars="1700" w:firstLine="3740"/>
        <w:rPr>
          <w:rFonts w:ascii="Century Gothic" w:eastAsia="Arial" w:hAnsi="Century Gothic" w:cs="Arial"/>
        </w:rPr>
      </w:pPr>
      <w:r>
        <w:rPr>
          <w:rFonts w:ascii="Century Gothic" w:eastAsia="Arial" w:hAnsi="Century Gothic" w:cs="Arial"/>
        </w:rPr>
        <w:t>(Lugar y fecha</w:t>
      </w:r>
    </w:p>
    <w:p w14:paraId="0E42C776" w14:textId="4AC29E05" w:rsidR="00A1684E" w:rsidRDefault="00A1684E">
      <w:pPr>
        <w:rPr>
          <w:rFonts w:ascii="Century Gothic" w:hAnsi="Century Gothic"/>
        </w:rPr>
      </w:pPr>
    </w:p>
    <w:p w14:paraId="27350CEB" w14:textId="2A3D1457" w:rsidR="00A1684E" w:rsidRDefault="00A1684E">
      <w:pPr>
        <w:rPr>
          <w:rFonts w:ascii="Century Gothic" w:hAnsi="Century Gothic"/>
        </w:rPr>
      </w:pPr>
    </w:p>
    <w:p w14:paraId="04420522" w14:textId="77777777" w:rsidR="00A1684E" w:rsidRDefault="00A1684E">
      <w:pPr>
        <w:rPr>
          <w:rFonts w:ascii="Century Gothic" w:hAnsi="Century Gothic"/>
        </w:rPr>
      </w:pPr>
    </w:p>
    <w:sectPr w:rsidR="00A1684E" w:rsidSect="00174366">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6255" w14:textId="77777777" w:rsidR="008231DB" w:rsidRDefault="008231DB">
      <w:pPr>
        <w:spacing w:line="240" w:lineRule="auto"/>
      </w:pPr>
      <w:r>
        <w:separator/>
      </w:r>
    </w:p>
  </w:endnote>
  <w:endnote w:type="continuationSeparator" w:id="0">
    <w:p w14:paraId="5EE6467E" w14:textId="77777777" w:rsidR="008231DB" w:rsidRDefault="00823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003E40B5" w:rsidR="00CA02E1" w:rsidRDefault="00CA02E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0AAA">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0AAA">
              <w:rPr>
                <w:b/>
                <w:bCs/>
                <w:noProof/>
              </w:rPr>
              <w:t>25</w:t>
            </w:r>
            <w:r>
              <w:rPr>
                <w:b/>
                <w:bCs/>
                <w:sz w:val="24"/>
                <w:szCs w:val="24"/>
              </w:rPr>
              <w:fldChar w:fldCharType="end"/>
            </w:r>
          </w:p>
        </w:sdtContent>
      </w:sdt>
    </w:sdtContent>
  </w:sdt>
  <w:p w14:paraId="606491F1" w14:textId="77777777" w:rsidR="00CA02E1" w:rsidRDefault="00CA02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57D5" w14:textId="77777777" w:rsidR="008231DB" w:rsidRDefault="008231DB">
      <w:pPr>
        <w:spacing w:after="0"/>
      </w:pPr>
      <w:r>
        <w:separator/>
      </w:r>
    </w:p>
  </w:footnote>
  <w:footnote w:type="continuationSeparator" w:id="0">
    <w:p w14:paraId="640197B0" w14:textId="77777777" w:rsidR="008231DB" w:rsidRDefault="00823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5EDBDA9A" w:rsidR="00CA02E1" w:rsidRPr="001B4482" w:rsidRDefault="00CA02E1"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NACIONAL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LPCC-033</w:t>
    </w:r>
    <w:r w:rsidRPr="003D7DC0">
      <w:rPr>
        <w:rFonts w:ascii="Century Gothic" w:eastAsia="Arial" w:hAnsi="Century Gothic" w:cs="Arial"/>
        <w:b/>
      </w:rPr>
      <w:t>/</w:t>
    </w:r>
    <w:r w:rsidRPr="00C12DE2">
      <w:rPr>
        <w:rFonts w:ascii="Century Gothic" w:eastAsia="Arial" w:hAnsi="Century Gothic" w:cs="Arial"/>
        <w:b/>
      </w:rPr>
      <w:t>2023</w:t>
    </w:r>
    <w:r>
      <w:rPr>
        <w:rFonts w:ascii="Century Gothic" w:eastAsia="Arial" w:hAnsi="Century Gothic" w:cs="Arial"/>
        <w:b/>
      </w:rPr>
      <w:t xml:space="preserve"> PARA EL SERVICIO DE </w:t>
    </w:r>
    <w:r w:rsidR="00392646">
      <w:rPr>
        <w:rFonts w:ascii="Century Gothic" w:eastAsia="Arial" w:hAnsi="Century Gothic" w:cs="Arial"/>
        <w:b/>
      </w:rPr>
      <w:t>DISPERSION</w:t>
    </w:r>
    <w:r>
      <w:rPr>
        <w:rFonts w:ascii="Century Gothic" w:eastAsia="Arial" w:hAnsi="Century Gothic" w:cs="Arial"/>
        <w:b/>
      </w:rPr>
      <w:t xml:space="preserve">DE VALES EN MODALIDAD ELECTRONICA </w:t>
    </w:r>
  </w:p>
  <w:p w14:paraId="1D3B4BDF" w14:textId="77777777" w:rsidR="00CA02E1" w:rsidRDefault="00CA02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8263D"/>
    <w:multiLevelType w:val="hybridMultilevel"/>
    <w:tmpl w:val="40766B04"/>
    <w:lvl w:ilvl="0" w:tplc="27C4D5FE">
      <w:start w:val="1"/>
      <w:numFmt w:val="bullet"/>
      <w:lvlText w:val="-"/>
      <w:lvlJc w:val="left"/>
      <w:pPr>
        <w:ind w:left="720" w:hanging="360"/>
      </w:pPr>
      <w:rPr>
        <w:rFonts w:ascii="Arial Nova" w:eastAsia="Arial" w:hAnsi="Arial Nov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2444B"/>
    <w:multiLevelType w:val="hybridMultilevel"/>
    <w:tmpl w:val="09DEEFB4"/>
    <w:lvl w:ilvl="0" w:tplc="080A0001">
      <w:start w:val="1"/>
      <w:numFmt w:val="bullet"/>
      <w:lvlText w:val=""/>
      <w:lvlJc w:val="left"/>
      <w:pPr>
        <w:ind w:left="720" w:hanging="360"/>
      </w:pPr>
      <w:rPr>
        <w:rFonts w:ascii="Symbol" w:hAnsi="Symbol" w:hint="default"/>
      </w:rPr>
    </w:lvl>
    <w:lvl w:ilvl="1" w:tplc="5F583A94">
      <w:start w:val="1"/>
      <w:numFmt w:val="bullet"/>
      <w:lvlText w:val="•"/>
      <w:lvlJc w:val="left"/>
      <w:pPr>
        <w:ind w:left="1440" w:hanging="360"/>
      </w:pPr>
      <w:rPr>
        <w:rFonts w:ascii="Century Gothic" w:eastAsia="Calibri"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B75463A"/>
    <w:multiLevelType w:val="hybridMultilevel"/>
    <w:tmpl w:val="D4041A68"/>
    <w:lvl w:ilvl="0" w:tplc="080A0001">
      <w:start w:val="1"/>
      <w:numFmt w:val="bullet"/>
      <w:lvlText w:val=""/>
      <w:lvlJc w:val="left"/>
      <w:pPr>
        <w:ind w:left="1140" w:hanging="360"/>
      </w:pPr>
      <w:rPr>
        <w:rFonts w:ascii="Symbol" w:hAnsi="Symbol" w:hint="default"/>
        <w:b/>
      </w:rPr>
    </w:lvl>
    <w:lvl w:ilvl="1" w:tplc="080A0003">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2"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008021989">
    <w:abstractNumId w:val="32"/>
  </w:num>
  <w:num w:numId="2" w16cid:durableId="527110774">
    <w:abstractNumId w:val="11"/>
  </w:num>
  <w:num w:numId="3" w16cid:durableId="1162770805">
    <w:abstractNumId w:val="17"/>
  </w:num>
  <w:num w:numId="4" w16cid:durableId="1636331515">
    <w:abstractNumId w:val="14"/>
  </w:num>
  <w:num w:numId="5" w16cid:durableId="1306277317">
    <w:abstractNumId w:val="21"/>
  </w:num>
  <w:num w:numId="6" w16cid:durableId="434638025">
    <w:abstractNumId w:val="9"/>
  </w:num>
  <w:num w:numId="7" w16cid:durableId="1127040580">
    <w:abstractNumId w:val="25"/>
  </w:num>
  <w:num w:numId="8" w16cid:durableId="1217397653">
    <w:abstractNumId w:val="16"/>
  </w:num>
  <w:num w:numId="9" w16cid:durableId="1824662129">
    <w:abstractNumId w:val="0"/>
  </w:num>
  <w:num w:numId="10" w16cid:durableId="203520704">
    <w:abstractNumId w:val="19"/>
  </w:num>
  <w:num w:numId="11" w16cid:durableId="310527481">
    <w:abstractNumId w:val="24"/>
  </w:num>
  <w:num w:numId="12" w16cid:durableId="1073625772">
    <w:abstractNumId w:val="2"/>
  </w:num>
  <w:num w:numId="13" w16cid:durableId="1895459968">
    <w:abstractNumId w:val="8"/>
  </w:num>
  <w:num w:numId="14" w16cid:durableId="961955824">
    <w:abstractNumId w:val="5"/>
  </w:num>
  <w:num w:numId="15" w16cid:durableId="457261927">
    <w:abstractNumId w:val="27"/>
  </w:num>
  <w:num w:numId="16" w16cid:durableId="1829442206">
    <w:abstractNumId w:val="15"/>
  </w:num>
  <w:num w:numId="17" w16cid:durableId="2030257394">
    <w:abstractNumId w:val="15"/>
    <w:lvlOverride w:ilvl="0">
      <w:startOverride w:val="1"/>
    </w:lvlOverride>
  </w:num>
  <w:num w:numId="18" w16cid:durableId="982546174">
    <w:abstractNumId w:val="27"/>
    <w:lvlOverride w:ilvl="0">
      <w:startOverride w:val="1"/>
    </w:lvlOverride>
  </w:num>
  <w:num w:numId="19" w16cid:durableId="1339574329">
    <w:abstractNumId w:val="4"/>
  </w:num>
  <w:num w:numId="20" w16cid:durableId="405568257">
    <w:abstractNumId w:val="30"/>
  </w:num>
  <w:num w:numId="21" w16cid:durableId="210044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7931483">
    <w:abstractNumId w:val="6"/>
  </w:num>
  <w:num w:numId="23" w16cid:durableId="515114677">
    <w:abstractNumId w:val="23"/>
  </w:num>
  <w:num w:numId="24" w16cid:durableId="109983442">
    <w:abstractNumId w:val="12"/>
  </w:num>
  <w:num w:numId="25" w16cid:durableId="2132356176">
    <w:abstractNumId w:val="13"/>
  </w:num>
  <w:num w:numId="26" w16cid:durableId="1755348740">
    <w:abstractNumId w:val="7"/>
  </w:num>
  <w:num w:numId="27" w16cid:durableId="1019043181">
    <w:abstractNumId w:val="22"/>
  </w:num>
  <w:num w:numId="28" w16cid:durableId="72162983">
    <w:abstractNumId w:val="18"/>
  </w:num>
  <w:num w:numId="29" w16cid:durableId="1433865079">
    <w:abstractNumId w:val="20"/>
  </w:num>
  <w:num w:numId="30" w16cid:durableId="1001860210">
    <w:abstractNumId w:val="3"/>
  </w:num>
  <w:num w:numId="31" w16cid:durableId="528294888">
    <w:abstractNumId w:val="34"/>
  </w:num>
  <w:num w:numId="32" w16cid:durableId="1948729599">
    <w:abstractNumId w:val="31"/>
  </w:num>
  <w:num w:numId="33" w16cid:durableId="15616867">
    <w:abstractNumId w:val="1"/>
  </w:num>
  <w:num w:numId="34" w16cid:durableId="920330777">
    <w:abstractNumId w:val="28"/>
  </w:num>
  <w:num w:numId="35" w16cid:durableId="2027245448">
    <w:abstractNumId w:val="29"/>
  </w:num>
  <w:num w:numId="36" w16cid:durableId="122890405">
    <w:abstractNumId w:val="26"/>
  </w:num>
  <w:num w:numId="37" w16cid:durableId="18726461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0A6C"/>
    <w:rsid w:val="00020590"/>
    <w:rsid w:val="00020E1C"/>
    <w:rsid w:val="00034B23"/>
    <w:rsid w:val="00043656"/>
    <w:rsid w:val="00044E46"/>
    <w:rsid w:val="00052E25"/>
    <w:rsid w:val="00053C6D"/>
    <w:rsid w:val="00056AF2"/>
    <w:rsid w:val="00056CC0"/>
    <w:rsid w:val="00063EFD"/>
    <w:rsid w:val="000644F0"/>
    <w:rsid w:val="00066F41"/>
    <w:rsid w:val="00070D27"/>
    <w:rsid w:val="00073045"/>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6AE4"/>
    <w:rsid w:val="0016127F"/>
    <w:rsid w:val="00161284"/>
    <w:rsid w:val="00165E28"/>
    <w:rsid w:val="00174366"/>
    <w:rsid w:val="001758F5"/>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47BF"/>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F2FB3"/>
    <w:rsid w:val="002F4B33"/>
    <w:rsid w:val="003025A1"/>
    <w:rsid w:val="0030536D"/>
    <w:rsid w:val="00311DFA"/>
    <w:rsid w:val="00315A2D"/>
    <w:rsid w:val="003177FE"/>
    <w:rsid w:val="00322989"/>
    <w:rsid w:val="00334D3B"/>
    <w:rsid w:val="00343C4D"/>
    <w:rsid w:val="00347FA5"/>
    <w:rsid w:val="00357CAB"/>
    <w:rsid w:val="00361A38"/>
    <w:rsid w:val="00364313"/>
    <w:rsid w:val="00365D12"/>
    <w:rsid w:val="00367123"/>
    <w:rsid w:val="003703FE"/>
    <w:rsid w:val="0037298D"/>
    <w:rsid w:val="0037301B"/>
    <w:rsid w:val="0037757F"/>
    <w:rsid w:val="00391181"/>
    <w:rsid w:val="00392646"/>
    <w:rsid w:val="00392720"/>
    <w:rsid w:val="003A1913"/>
    <w:rsid w:val="003A1FEF"/>
    <w:rsid w:val="003B66E5"/>
    <w:rsid w:val="003C178B"/>
    <w:rsid w:val="003C339E"/>
    <w:rsid w:val="003D341A"/>
    <w:rsid w:val="003D7DC0"/>
    <w:rsid w:val="003E7CAB"/>
    <w:rsid w:val="003F1FA0"/>
    <w:rsid w:val="003F2430"/>
    <w:rsid w:val="003F6067"/>
    <w:rsid w:val="0040031E"/>
    <w:rsid w:val="00412954"/>
    <w:rsid w:val="0041519B"/>
    <w:rsid w:val="00417508"/>
    <w:rsid w:val="00420048"/>
    <w:rsid w:val="00421267"/>
    <w:rsid w:val="00422CD6"/>
    <w:rsid w:val="00423936"/>
    <w:rsid w:val="00423A5C"/>
    <w:rsid w:val="00427C9A"/>
    <w:rsid w:val="00430C89"/>
    <w:rsid w:val="00434B94"/>
    <w:rsid w:val="004377E4"/>
    <w:rsid w:val="00442BAF"/>
    <w:rsid w:val="00443AF4"/>
    <w:rsid w:val="004440B5"/>
    <w:rsid w:val="0045484E"/>
    <w:rsid w:val="00466BC6"/>
    <w:rsid w:val="00471DC2"/>
    <w:rsid w:val="004734A1"/>
    <w:rsid w:val="00481265"/>
    <w:rsid w:val="00481EE7"/>
    <w:rsid w:val="00492471"/>
    <w:rsid w:val="004937B9"/>
    <w:rsid w:val="004951D7"/>
    <w:rsid w:val="00497E9D"/>
    <w:rsid w:val="004A4D6D"/>
    <w:rsid w:val="004A656F"/>
    <w:rsid w:val="004B64D3"/>
    <w:rsid w:val="004C4892"/>
    <w:rsid w:val="004C55C3"/>
    <w:rsid w:val="004C7A32"/>
    <w:rsid w:val="004D66BA"/>
    <w:rsid w:val="004E1464"/>
    <w:rsid w:val="004E15DD"/>
    <w:rsid w:val="004F3325"/>
    <w:rsid w:val="004F3F88"/>
    <w:rsid w:val="004F4044"/>
    <w:rsid w:val="0050207A"/>
    <w:rsid w:val="00502DF3"/>
    <w:rsid w:val="00504018"/>
    <w:rsid w:val="005169CE"/>
    <w:rsid w:val="00516AE9"/>
    <w:rsid w:val="0052692C"/>
    <w:rsid w:val="00527CAC"/>
    <w:rsid w:val="00527E6C"/>
    <w:rsid w:val="00533066"/>
    <w:rsid w:val="00536706"/>
    <w:rsid w:val="00537981"/>
    <w:rsid w:val="00540755"/>
    <w:rsid w:val="0054457B"/>
    <w:rsid w:val="005531C2"/>
    <w:rsid w:val="005606C9"/>
    <w:rsid w:val="005636BD"/>
    <w:rsid w:val="005660FD"/>
    <w:rsid w:val="00571AF0"/>
    <w:rsid w:val="00573F74"/>
    <w:rsid w:val="005742C2"/>
    <w:rsid w:val="005877FA"/>
    <w:rsid w:val="005B4D61"/>
    <w:rsid w:val="005B6861"/>
    <w:rsid w:val="005C01CE"/>
    <w:rsid w:val="005C10E3"/>
    <w:rsid w:val="005D0E55"/>
    <w:rsid w:val="005D11C1"/>
    <w:rsid w:val="005D44B4"/>
    <w:rsid w:val="005D45FC"/>
    <w:rsid w:val="005E0132"/>
    <w:rsid w:val="005E337B"/>
    <w:rsid w:val="005F0C9A"/>
    <w:rsid w:val="005F2396"/>
    <w:rsid w:val="005F50C1"/>
    <w:rsid w:val="005F7263"/>
    <w:rsid w:val="006037FC"/>
    <w:rsid w:val="006070E9"/>
    <w:rsid w:val="006175ED"/>
    <w:rsid w:val="006202C3"/>
    <w:rsid w:val="006224CA"/>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9271D"/>
    <w:rsid w:val="006966CD"/>
    <w:rsid w:val="006A2F65"/>
    <w:rsid w:val="006A6839"/>
    <w:rsid w:val="006D3D02"/>
    <w:rsid w:val="006D6D34"/>
    <w:rsid w:val="006E07EE"/>
    <w:rsid w:val="006E3002"/>
    <w:rsid w:val="006E4BF9"/>
    <w:rsid w:val="006F2D00"/>
    <w:rsid w:val="00702473"/>
    <w:rsid w:val="007067B4"/>
    <w:rsid w:val="007070C1"/>
    <w:rsid w:val="00707F26"/>
    <w:rsid w:val="0071100B"/>
    <w:rsid w:val="00730F9A"/>
    <w:rsid w:val="00742541"/>
    <w:rsid w:val="007469B5"/>
    <w:rsid w:val="00755014"/>
    <w:rsid w:val="007614B9"/>
    <w:rsid w:val="007621DD"/>
    <w:rsid w:val="00763077"/>
    <w:rsid w:val="00770A54"/>
    <w:rsid w:val="00770AC4"/>
    <w:rsid w:val="00775228"/>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072D3"/>
    <w:rsid w:val="008108A7"/>
    <w:rsid w:val="0081349E"/>
    <w:rsid w:val="00814A5F"/>
    <w:rsid w:val="00820FA0"/>
    <w:rsid w:val="008225A7"/>
    <w:rsid w:val="008231DB"/>
    <w:rsid w:val="008261EB"/>
    <w:rsid w:val="008314C2"/>
    <w:rsid w:val="008376D7"/>
    <w:rsid w:val="00837EB3"/>
    <w:rsid w:val="0084094D"/>
    <w:rsid w:val="0084406C"/>
    <w:rsid w:val="0085364C"/>
    <w:rsid w:val="0085587D"/>
    <w:rsid w:val="008575E2"/>
    <w:rsid w:val="00861D76"/>
    <w:rsid w:val="00865DDB"/>
    <w:rsid w:val="0086616D"/>
    <w:rsid w:val="00866AB1"/>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7511"/>
    <w:rsid w:val="00901E15"/>
    <w:rsid w:val="009051E4"/>
    <w:rsid w:val="00906623"/>
    <w:rsid w:val="009075DA"/>
    <w:rsid w:val="009102FE"/>
    <w:rsid w:val="00911299"/>
    <w:rsid w:val="00913977"/>
    <w:rsid w:val="00942687"/>
    <w:rsid w:val="00942BD2"/>
    <w:rsid w:val="009573F4"/>
    <w:rsid w:val="009845C2"/>
    <w:rsid w:val="00984C47"/>
    <w:rsid w:val="00991640"/>
    <w:rsid w:val="0099179B"/>
    <w:rsid w:val="00996B30"/>
    <w:rsid w:val="00997541"/>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51748"/>
    <w:rsid w:val="00A51A3F"/>
    <w:rsid w:val="00A6609F"/>
    <w:rsid w:val="00A663DE"/>
    <w:rsid w:val="00A71B00"/>
    <w:rsid w:val="00A71C92"/>
    <w:rsid w:val="00A752E5"/>
    <w:rsid w:val="00A754B3"/>
    <w:rsid w:val="00A7571B"/>
    <w:rsid w:val="00A761E6"/>
    <w:rsid w:val="00A8171F"/>
    <w:rsid w:val="00A873E3"/>
    <w:rsid w:val="00A9477E"/>
    <w:rsid w:val="00A950D0"/>
    <w:rsid w:val="00A955D1"/>
    <w:rsid w:val="00A95E75"/>
    <w:rsid w:val="00AA1F24"/>
    <w:rsid w:val="00AA36D4"/>
    <w:rsid w:val="00AA65F9"/>
    <w:rsid w:val="00AB668D"/>
    <w:rsid w:val="00AC4074"/>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1BDE"/>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09DF"/>
    <w:rsid w:val="00BC439C"/>
    <w:rsid w:val="00BC43B5"/>
    <w:rsid w:val="00BC55CD"/>
    <w:rsid w:val="00BC61A8"/>
    <w:rsid w:val="00BC69AA"/>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25447"/>
    <w:rsid w:val="00C33819"/>
    <w:rsid w:val="00C36FAF"/>
    <w:rsid w:val="00C40B64"/>
    <w:rsid w:val="00C416DB"/>
    <w:rsid w:val="00C41E4E"/>
    <w:rsid w:val="00C477C1"/>
    <w:rsid w:val="00C500A6"/>
    <w:rsid w:val="00C520F3"/>
    <w:rsid w:val="00C570F5"/>
    <w:rsid w:val="00C632F8"/>
    <w:rsid w:val="00C67275"/>
    <w:rsid w:val="00C7279F"/>
    <w:rsid w:val="00C807E8"/>
    <w:rsid w:val="00C80AAA"/>
    <w:rsid w:val="00CA02E1"/>
    <w:rsid w:val="00CA1640"/>
    <w:rsid w:val="00CA26B8"/>
    <w:rsid w:val="00CB0D36"/>
    <w:rsid w:val="00CB0E99"/>
    <w:rsid w:val="00CB0F8A"/>
    <w:rsid w:val="00CB32E1"/>
    <w:rsid w:val="00CB47DB"/>
    <w:rsid w:val="00CB4E98"/>
    <w:rsid w:val="00CB535B"/>
    <w:rsid w:val="00CB5AFF"/>
    <w:rsid w:val="00CB6AAB"/>
    <w:rsid w:val="00CB702F"/>
    <w:rsid w:val="00CC33A5"/>
    <w:rsid w:val="00CD2687"/>
    <w:rsid w:val="00CD30CF"/>
    <w:rsid w:val="00CD38DC"/>
    <w:rsid w:val="00CE02A8"/>
    <w:rsid w:val="00CE13A7"/>
    <w:rsid w:val="00CE58CA"/>
    <w:rsid w:val="00CF6C90"/>
    <w:rsid w:val="00D0220D"/>
    <w:rsid w:val="00D026E2"/>
    <w:rsid w:val="00D2191D"/>
    <w:rsid w:val="00D234E6"/>
    <w:rsid w:val="00D31187"/>
    <w:rsid w:val="00D37952"/>
    <w:rsid w:val="00D46914"/>
    <w:rsid w:val="00D46D58"/>
    <w:rsid w:val="00D535F6"/>
    <w:rsid w:val="00D54412"/>
    <w:rsid w:val="00D564E0"/>
    <w:rsid w:val="00D758B0"/>
    <w:rsid w:val="00D82655"/>
    <w:rsid w:val="00D828A9"/>
    <w:rsid w:val="00D86D91"/>
    <w:rsid w:val="00D914CB"/>
    <w:rsid w:val="00D934EB"/>
    <w:rsid w:val="00DA22F7"/>
    <w:rsid w:val="00DA6240"/>
    <w:rsid w:val="00DB2F5A"/>
    <w:rsid w:val="00DB4F1A"/>
    <w:rsid w:val="00DB576D"/>
    <w:rsid w:val="00DB73F2"/>
    <w:rsid w:val="00DB7FD3"/>
    <w:rsid w:val="00DC0BA4"/>
    <w:rsid w:val="00DC2D85"/>
    <w:rsid w:val="00DC3048"/>
    <w:rsid w:val="00DC6B0E"/>
    <w:rsid w:val="00DD14D9"/>
    <w:rsid w:val="00DD2E29"/>
    <w:rsid w:val="00DD6DA5"/>
    <w:rsid w:val="00DD7AD3"/>
    <w:rsid w:val="00DE3336"/>
    <w:rsid w:val="00DF436A"/>
    <w:rsid w:val="00E01C5B"/>
    <w:rsid w:val="00E06AFD"/>
    <w:rsid w:val="00E129FD"/>
    <w:rsid w:val="00E34B52"/>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2723"/>
    <w:rsid w:val="00EC3059"/>
    <w:rsid w:val="00ED170C"/>
    <w:rsid w:val="00ED2631"/>
    <w:rsid w:val="00ED72B4"/>
    <w:rsid w:val="00EE124A"/>
    <w:rsid w:val="00EF0850"/>
    <w:rsid w:val="00EF35F6"/>
    <w:rsid w:val="00EF48E3"/>
    <w:rsid w:val="00F028FB"/>
    <w:rsid w:val="00F07010"/>
    <w:rsid w:val="00F10766"/>
    <w:rsid w:val="00F129C9"/>
    <w:rsid w:val="00F148D2"/>
    <w:rsid w:val="00F20CBC"/>
    <w:rsid w:val="00F21945"/>
    <w:rsid w:val="00F21FDF"/>
    <w:rsid w:val="00F32D2A"/>
    <w:rsid w:val="00F362DD"/>
    <w:rsid w:val="00F5651E"/>
    <w:rsid w:val="00F7343D"/>
    <w:rsid w:val="00F818C1"/>
    <w:rsid w:val="00F82876"/>
    <w:rsid w:val="00F830FF"/>
    <w:rsid w:val="00F97937"/>
    <w:rsid w:val="00FB48D1"/>
    <w:rsid w:val="00FB772F"/>
    <w:rsid w:val="00FC2A37"/>
    <w:rsid w:val="00FD4A17"/>
    <w:rsid w:val="00FE2B7B"/>
    <w:rsid w:val="00FE49D0"/>
    <w:rsid w:val="00FE4C2A"/>
    <w:rsid w:val="00FE5EEB"/>
    <w:rsid w:val="00FF4D20"/>
    <w:rsid w:val="00FF4E6E"/>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51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selectronico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6340-ADAF-4C4A-A1D5-10213D84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8403</Words>
  <Characters>46220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8</cp:revision>
  <cp:lastPrinted>2023-11-29T18:42:00Z</cp:lastPrinted>
  <dcterms:created xsi:type="dcterms:W3CDTF">2023-11-27T22:59:00Z</dcterms:created>
  <dcterms:modified xsi:type="dcterms:W3CDTF">2023-11-29T18:46:00Z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