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339A611B"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0F02D1">
        <w:rPr>
          <w:rFonts w:eastAsia="Times New Roman"/>
          <w:b/>
          <w:sz w:val="24"/>
          <w:szCs w:val="24"/>
        </w:rPr>
        <w:t>7</w:t>
      </w:r>
      <w:r w:rsidR="006D444D">
        <w:rPr>
          <w:rFonts w:eastAsia="Times New Roman"/>
          <w:b/>
          <w:sz w:val="24"/>
          <w:szCs w:val="24"/>
        </w:rPr>
        <w:t>4</w:t>
      </w:r>
      <w:r w:rsidR="009311DD" w:rsidRPr="004E4D93">
        <w:rPr>
          <w:rFonts w:eastAsia="Times New Roman"/>
          <w:b/>
          <w:sz w:val="24"/>
          <w:szCs w:val="24"/>
        </w:rPr>
        <w:t>/2024</w:t>
      </w:r>
    </w:p>
    <w:p w14:paraId="21218F40" w14:textId="425735E6"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0F02D1">
        <w:rPr>
          <w:b/>
          <w:sz w:val="24"/>
          <w:szCs w:val="24"/>
        </w:rPr>
        <w:t>22/08</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70F7E5BE"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6D444D">
              <w:rPr>
                <w:rFonts w:eastAsia="Times New Roman"/>
                <w:sz w:val="24"/>
                <w:szCs w:val="24"/>
              </w:rPr>
              <w:t>COORDINACIÓN DE CONSERVACIÓN, MANTENIMIENTO Y SERVICIOS GENERALES DEL</w:t>
            </w:r>
            <w:r w:rsidR="000B3F7E">
              <w:rPr>
                <w:rFonts w:eastAsia="Times New Roman"/>
                <w:sz w:val="24"/>
                <w:szCs w:val="24"/>
              </w:rPr>
              <w:t xml:space="preserve">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23DDA26D" w:rsidR="00AE2E47" w:rsidRPr="004E4D93" w:rsidRDefault="004059E9" w:rsidP="000F02D1">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0F02D1" w:rsidRPr="00A56194">
              <w:rPr>
                <w:rFonts w:eastAsia="Times New Roman"/>
                <w:sz w:val="24"/>
                <w:szCs w:val="24"/>
              </w:rPr>
              <w:t>292</w:t>
            </w:r>
            <w:r w:rsidR="000B3F7E" w:rsidRPr="00A56194">
              <w:rPr>
                <w:rFonts w:eastAsia="Times New Roman"/>
                <w:sz w:val="24"/>
                <w:szCs w:val="24"/>
              </w:rPr>
              <w:t xml:space="preserve"> </w:t>
            </w:r>
            <w:r w:rsidR="00A56194" w:rsidRPr="00A56194">
              <w:rPr>
                <w:sz w:val="24"/>
                <w:szCs w:val="24"/>
              </w:rPr>
              <w:t>REFACCIONES Y ACCESORIOS MENORES DE EDIFICIOS.</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0F02D1">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242965A8"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A56194">
              <w:rPr>
                <w:rFonts w:eastAsia="Times New Roman"/>
                <w:b/>
                <w:sz w:val="24"/>
                <w:szCs w:val="24"/>
              </w:rPr>
              <w:t>7</w:t>
            </w:r>
            <w:r w:rsidR="006D444D">
              <w:rPr>
                <w:rFonts w:eastAsia="Times New Roman"/>
                <w:b/>
                <w:sz w:val="24"/>
                <w:szCs w:val="24"/>
              </w:rPr>
              <w:t>4</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26F3241A" w:rsidR="0045257E" w:rsidRPr="004E4D93" w:rsidRDefault="00A56194" w:rsidP="00A56194">
                  <w:pPr>
                    <w:pStyle w:val="Encabezado"/>
                    <w:jc w:val="center"/>
                    <w:rPr>
                      <w:rFonts w:eastAsia="Times New Roman"/>
                      <w:b/>
                      <w:sz w:val="24"/>
                      <w:szCs w:val="24"/>
                    </w:rPr>
                  </w:pPr>
                  <w:r>
                    <w:rPr>
                      <w:rFonts w:ascii="Century Gothic" w:eastAsia="Times New Roman" w:hAnsi="Century Gothic" w:cs="Arial"/>
                      <w:b/>
                    </w:rPr>
                    <w:t>ADQUISICIÓN Y MANTENIMIENTO PREVENTIVO DE EXTINTORES DEL OPD SSMZ.</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rsidP="00A56194">
            <w:pPr>
              <w:spacing w:after="0" w:line="240" w:lineRule="auto"/>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0F02D1">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0F02D1">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0F02D1">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0F02D1">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0F02D1">
                  <w:pPr>
                    <w:framePr w:hSpace="180" w:wrap="around" w:vAnchor="text" w:hAnchor="page" w:x="1309" w:y="708"/>
                    <w:spacing w:line="240" w:lineRule="auto"/>
                    <w:contextualSpacing/>
                    <w:suppressOverlap/>
                    <w:rPr>
                      <w:color w:val="000000" w:themeColor="text1"/>
                      <w:sz w:val="24"/>
                      <w:szCs w:val="24"/>
                    </w:rPr>
                  </w:pPr>
                </w:p>
                <w:p w14:paraId="2ABC3119" w14:textId="0E2A273C" w:rsidR="004059E9" w:rsidRPr="004E4D93" w:rsidRDefault="00A56194" w:rsidP="000F02D1">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29</w:t>
                  </w:r>
                  <w:r w:rsidR="006D444D">
                    <w:rPr>
                      <w:color w:val="000000" w:themeColor="text1"/>
                      <w:sz w:val="24"/>
                      <w:szCs w:val="24"/>
                    </w:rPr>
                    <w:t>/0</w:t>
                  </w:r>
                  <w:r>
                    <w:rPr>
                      <w:color w:val="000000" w:themeColor="text1"/>
                      <w:sz w:val="24"/>
                      <w:szCs w:val="24"/>
                    </w:rPr>
                    <w:t>8</w:t>
                  </w:r>
                  <w:r w:rsidR="009311DD" w:rsidRPr="004E4D93">
                    <w:rPr>
                      <w:color w:val="000000" w:themeColor="text1"/>
                      <w:sz w:val="24"/>
                      <w:szCs w:val="24"/>
                    </w:rPr>
                    <w:t>/2024</w:t>
                  </w:r>
                </w:p>
                <w:p w14:paraId="10B44C39" w14:textId="77777777" w:rsidR="004059E9" w:rsidRPr="004E4D93" w:rsidRDefault="004059E9" w:rsidP="000F02D1">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0F02D1">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0F02D1">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0F02D1">
                  <w:pPr>
                    <w:framePr w:hSpace="180" w:wrap="around" w:vAnchor="text" w:hAnchor="page" w:x="1309" w:y="708"/>
                    <w:spacing w:line="240" w:lineRule="auto"/>
                    <w:contextualSpacing/>
                    <w:suppressOverlap/>
                    <w:rPr>
                      <w:color w:val="000000" w:themeColor="text1"/>
                      <w:sz w:val="24"/>
                      <w:szCs w:val="24"/>
                    </w:rPr>
                  </w:pPr>
                </w:p>
                <w:p w14:paraId="4AA2A88C" w14:textId="15AAF156" w:rsidR="004059E9" w:rsidRPr="004E4D93" w:rsidRDefault="00A56194" w:rsidP="000F02D1">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02/09</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0F02D1">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0F02D1">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0F02D1">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54B681B1"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A56194">
              <w:rPr>
                <w:sz w:val="24"/>
                <w:szCs w:val="24"/>
              </w:rPr>
              <w:t xml:space="preserve">29 de agosto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42B96093"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A56194">
              <w:rPr>
                <w:b/>
                <w:bCs/>
                <w:sz w:val="24"/>
                <w:szCs w:val="24"/>
              </w:rPr>
              <w:t>28 de agost</w:t>
            </w:r>
            <w:r w:rsidR="007D3CB5">
              <w:rPr>
                <w:b/>
                <w:bCs/>
                <w:sz w:val="24"/>
                <w:szCs w:val="24"/>
              </w:rPr>
              <w:t>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2411CBF3" w:rsidR="00AE2E47" w:rsidRPr="00EC6ECF" w:rsidRDefault="0045257E" w:rsidP="00BB34BA">
            <w:pPr>
              <w:pStyle w:val="Encabezado"/>
              <w:jc w:val="both"/>
              <w:rPr>
                <w:rFonts w:eastAsia="Times New Roman"/>
                <w:b/>
                <w:sz w:val="24"/>
                <w:szCs w:val="24"/>
              </w:rPr>
            </w:pPr>
            <w:r w:rsidRPr="00EC6ECF">
              <w:rPr>
                <w:b/>
                <w:sz w:val="24"/>
                <w:szCs w:val="24"/>
              </w:rPr>
              <w:t>LICITACIÓN PÚBLICA LOC</w:t>
            </w:r>
            <w:r w:rsidR="004F4044" w:rsidRPr="00EC6ECF">
              <w:rPr>
                <w:b/>
                <w:sz w:val="24"/>
                <w:szCs w:val="24"/>
              </w:rPr>
              <w:t xml:space="preserve">AL </w:t>
            </w:r>
            <w:r w:rsidR="00BF69C3" w:rsidRPr="00EC6ECF">
              <w:rPr>
                <w:b/>
                <w:sz w:val="24"/>
                <w:szCs w:val="24"/>
              </w:rPr>
              <w:t>SIN</w:t>
            </w:r>
            <w:r w:rsidR="004F4044" w:rsidRPr="00EC6ECF">
              <w:rPr>
                <w:b/>
                <w:sz w:val="24"/>
                <w:szCs w:val="24"/>
              </w:rPr>
              <w:t xml:space="preserve"> CONCURRENCIA DEL C</w:t>
            </w:r>
            <w:r w:rsidR="00D1422A" w:rsidRPr="00EC6ECF">
              <w:rPr>
                <w:b/>
                <w:sz w:val="24"/>
                <w:szCs w:val="24"/>
              </w:rPr>
              <w:t>OMITÉ</w:t>
            </w:r>
            <w:r w:rsidR="005379B2" w:rsidRPr="00EC6ECF">
              <w:rPr>
                <w:b/>
                <w:sz w:val="24"/>
                <w:szCs w:val="24"/>
              </w:rPr>
              <w:t xml:space="preserve"> DE ADQUISICIONES NÚMERO LSC</w:t>
            </w:r>
            <w:r w:rsidR="00AA43F6" w:rsidRPr="00EC6ECF">
              <w:rPr>
                <w:b/>
                <w:sz w:val="24"/>
                <w:szCs w:val="24"/>
              </w:rPr>
              <w:t>-</w:t>
            </w:r>
            <w:r w:rsidR="0047596C" w:rsidRPr="00EC6ECF">
              <w:rPr>
                <w:b/>
                <w:sz w:val="24"/>
                <w:szCs w:val="24"/>
              </w:rPr>
              <w:t>0</w:t>
            </w:r>
            <w:r w:rsidR="00A56194">
              <w:rPr>
                <w:b/>
                <w:sz w:val="24"/>
                <w:szCs w:val="24"/>
              </w:rPr>
              <w:t>7</w:t>
            </w:r>
            <w:r w:rsidR="00900EC1" w:rsidRPr="00EC6ECF">
              <w:rPr>
                <w:b/>
                <w:sz w:val="24"/>
                <w:szCs w:val="24"/>
              </w:rPr>
              <w:t>4</w:t>
            </w:r>
            <w:r w:rsidR="004F4044" w:rsidRPr="00EC6ECF">
              <w:rPr>
                <w:b/>
                <w:sz w:val="24"/>
                <w:szCs w:val="24"/>
              </w:rPr>
              <w:t>/</w:t>
            </w:r>
            <w:r w:rsidR="001F0858" w:rsidRPr="00EC6ECF">
              <w:rPr>
                <w:b/>
                <w:sz w:val="24"/>
                <w:szCs w:val="24"/>
              </w:rPr>
              <w:t>2024</w:t>
            </w:r>
            <w:r w:rsidR="004F4044" w:rsidRPr="00EC6ECF">
              <w:rPr>
                <w:b/>
                <w:sz w:val="24"/>
                <w:szCs w:val="24"/>
              </w:rPr>
              <w:t xml:space="preserve"> REFERENTE A </w:t>
            </w:r>
            <w:r w:rsidR="004B5241" w:rsidRPr="00EC6ECF">
              <w:rPr>
                <w:b/>
                <w:sz w:val="24"/>
                <w:szCs w:val="24"/>
              </w:rPr>
              <w:t>LA</w:t>
            </w:r>
            <w:r w:rsidR="004B5241" w:rsidRPr="00EC6ECF">
              <w:rPr>
                <w:rFonts w:eastAsia="Arial"/>
                <w:b/>
                <w:sz w:val="24"/>
                <w:szCs w:val="24"/>
              </w:rPr>
              <w:t xml:space="preserve"> </w:t>
            </w:r>
            <w:r w:rsidR="00A56194">
              <w:rPr>
                <w:rFonts w:eastAsia="Times New Roman"/>
                <w:b/>
                <w:sz w:val="24"/>
                <w:szCs w:val="24"/>
              </w:rPr>
              <w:t>ADQUISICIÓN Y MANTENIMIENTO PREVENTIVO DE EXTINTORES DEL OPD SSMZ.</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él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5508A79F"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:00 hrs. del</w:t>
            </w:r>
            <w:r w:rsidR="005905D2">
              <w:rPr>
                <w:b/>
                <w:sz w:val="24"/>
                <w:szCs w:val="24"/>
              </w:rPr>
              <w:t xml:space="preserve"> día 02 de septiembre</w:t>
            </w:r>
            <w:r w:rsidR="00AA43F6" w:rsidRPr="004E4D93">
              <w:rPr>
                <w:b/>
                <w:sz w:val="24"/>
                <w:szCs w:val="24"/>
              </w:rPr>
              <w:t xml:space="preserve"> de 2024</w:t>
            </w:r>
            <w:r w:rsidRPr="004E4D93">
              <w:rPr>
                <w:b/>
                <w:sz w:val="24"/>
                <w:szCs w:val="24"/>
              </w:rPr>
              <w:t>.</w:t>
            </w:r>
          </w:p>
          <w:p w14:paraId="58DDD149" w14:textId="13A8FCB6"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w:t>
            </w:r>
            <w:r w:rsidR="00743120" w:rsidRPr="004E4D93">
              <w:rPr>
                <w:sz w:val="24"/>
                <w:szCs w:val="24"/>
              </w:rPr>
              <w:lastRenderedPageBreak/>
              <w:t xml:space="preserve">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900EC1">
              <w:rPr>
                <w:sz w:val="24"/>
                <w:szCs w:val="24"/>
              </w:rPr>
              <w:t>l dí</w:t>
            </w:r>
            <w:r w:rsidR="005905D2">
              <w:rPr>
                <w:sz w:val="24"/>
                <w:szCs w:val="24"/>
              </w:rPr>
              <w:t>a 02 de septiembre</w:t>
            </w:r>
            <w:r w:rsidR="00B445EE" w:rsidRPr="004E4D93">
              <w:rPr>
                <w:sz w:val="24"/>
                <w:szCs w:val="24"/>
              </w:rPr>
              <w:t xml:space="preserve"> a más tardar a las 10</w:t>
            </w:r>
            <w:r w:rsidR="00743120" w:rsidRPr="004E4D93">
              <w:rPr>
                <w:sz w:val="24"/>
                <w:szCs w:val="24"/>
              </w:rPr>
              <w:t>:00 hrs.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w:t>
            </w:r>
            <w:r w:rsidRPr="004E4D93">
              <w:rPr>
                <w:sz w:val="24"/>
                <w:szCs w:val="24"/>
                <w:shd w:val="clear" w:color="auto" w:fill="FFFFFF"/>
              </w:rPr>
              <w:lastRenderedPageBreak/>
              <w:t xml:space="preserve">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implica la evaluación de su contenido, ni el desechamiento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lastRenderedPageBreak/>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w:t>
            </w:r>
            <w:r w:rsidRPr="004E4D93">
              <w:rPr>
                <w:rFonts w:ascii="Calibri" w:hAnsi="Calibri" w:cs="Calibri"/>
                <w:color w:val="000000" w:themeColor="text1"/>
                <w:szCs w:val="24"/>
              </w:rPr>
              <w:lastRenderedPageBreak/>
              <w:t>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Será motivo de desechamiento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considerará como causa de desechamiento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4E4D93">
              <w:rPr>
                <w:rFonts w:eastAsia="Arial"/>
                <w:color w:val="000000" w:themeColor="text1"/>
                <w:sz w:val="24"/>
                <w:szCs w:val="24"/>
              </w:rPr>
              <w:lastRenderedPageBreak/>
              <w:t>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 xml:space="preserve">Si el interesado no firma el contrato por causas imputables al mismo, la convocante podrá sin necesidad de un nuevo procedimiento, adjudicar el contrato al licitante que haya obtenido el segundo lugar, siempre que la diferencia en precio con respecto a la </w:t>
            </w:r>
            <w:r w:rsidRPr="004E4D93">
              <w:rPr>
                <w:sz w:val="24"/>
                <w:szCs w:val="24"/>
              </w:rPr>
              <w:lastRenderedPageBreak/>
              <w:t>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2E18639B" w:rsidR="00841ABB" w:rsidRDefault="00841ABB" w:rsidP="0014551F">
      <w:pPr>
        <w:spacing w:after="0" w:line="240" w:lineRule="auto"/>
        <w:rPr>
          <w:rFonts w:eastAsia="Arial"/>
          <w:b/>
          <w:sz w:val="24"/>
          <w:szCs w:val="24"/>
        </w:rPr>
      </w:pPr>
    </w:p>
    <w:p w14:paraId="78B20813" w14:textId="1D644096" w:rsidR="00A56194" w:rsidRDefault="00A56194" w:rsidP="0014551F">
      <w:pPr>
        <w:spacing w:after="0" w:line="240" w:lineRule="auto"/>
        <w:rPr>
          <w:rFonts w:eastAsia="Arial"/>
          <w:b/>
          <w:sz w:val="24"/>
          <w:szCs w:val="24"/>
        </w:rPr>
      </w:pPr>
    </w:p>
    <w:p w14:paraId="2A0E7EC1" w14:textId="5F49EC92" w:rsidR="00A56194" w:rsidRDefault="00A56194" w:rsidP="0014551F">
      <w:pPr>
        <w:spacing w:after="0" w:line="240" w:lineRule="auto"/>
        <w:rPr>
          <w:rFonts w:eastAsia="Arial"/>
          <w:b/>
          <w:sz w:val="24"/>
          <w:szCs w:val="24"/>
        </w:rPr>
      </w:pPr>
    </w:p>
    <w:p w14:paraId="32057767" w14:textId="4575EF89" w:rsidR="00A56194" w:rsidRDefault="00A56194" w:rsidP="0014551F">
      <w:pPr>
        <w:spacing w:after="0" w:line="240" w:lineRule="auto"/>
        <w:rPr>
          <w:rFonts w:eastAsia="Arial"/>
          <w:b/>
          <w:sz w:val="24"/>
          <w:szCs w:val="24"/>
        </w:rPr>
      </w:pPr>
    </w:p>
    <w:p w14:paraId="58732BEA" w14:textId="36D536E7" w:rsidR="00A56194" w:rsidRDefault="00A56194" w:rsidP="0014551F">
      <w:pPr>
        <w:spacing w:after="0" w:line="240" w:lineRule="auto"/>
        <w:rPr>
          <w:rFonts w:eastAsia="Arial"/>
          <w:b/>
          <w:sz w:val="24"/>
          <w:szCs w:val="24"/>
        </w:rPr>
      </w:pPr>
    </w:p>
    <w:p w14:paraId="2CA7FD55" w14:textId="2B36C792" w:rsidR="00A56194" w:rsidRDefault="00A56194" w:rsidP="0014551F">
      <w:pPr>
        <w:spacing w:after="0" w:line="240" w:lineRule="auto"/>
        <w:rPr>
          <w:rFonts w:eastAsia="Arial"/>
          <w:b/>
          <w:sz w:val="24"/>
          <w:szCs w:val="24"/>
        </w:rPr>
      </w:pPr>
    </w:p>
    <w:p w14:paraId="6F92EB0D" w14:textId="66066DAC" w:rsidR="00A56194" w:rsidRDefault="00A56194" w:rsidP="0014551F">
      <w:pPr>
        <w:spacing w:after="0" w:line="240" w:lineRule="auto"/>
        <w:rPr>
          <w:rFonts w:eastAsia="Arial"/>
          <w:b/>
          <w:sz w:val="24"/>
          <w:szCs w:val="24"/>
        </w:rPr>
      </w:pPr>
    </w:p>
    <w:p w14:paraId="1FAA5533" w14:textId="6CA3CFA5" w:rsidR="00A56194" w:rsidRDefault="00A56194" w:rsidP="0014551F">
      <w:pPr>
        <w:spacing w:after="0" w:line="240" w:lineRule="auto"/>
        <w:rPr>
          <w:rFonts w:eastAsia="Arial"/>
          <w:b/>
          <w:sz w:val="24"/>
          <w:szCs w:val="24"/>
        </w:rPr>
      </w:pPr>
    </w:p>
    <w:p w14:paraId="6361E067" w14:textId="40115A11" w:rsidR="00A56194" w:rsidRDefault="00A56194" w:rsidP="0014551F">
      <w:pPr>
        <w:spacing w:after="0" w:line="240" w:lineRule="auto"/>
        <w:rPr>
          <w:rFonts w:eastAsia="Arial"/>
          <w:b/>
          <w:sz w:val="24"/>
          <w:szCs w:val="24"/>
        </w:rPr>
      </w:pPr>
    </w:p>
    <w:p w14:paraId="74B91EF1" w14:textId="5F1AABF2" w:rsidR="00A56194" w:rsidRDefault="00A56194" w:rsidP="0014551F">
      <w:pPr>
        <w:spacing w:after="0" w:line="240" w:lineRule="auto"/>
        <w:rPr>
          <w:rFonts w:eastAsia="Arial"/>
          <w:b/>
          <w:sz w:val="24"/>
          <w:szCs w:val="24"/>
        </w:rPr>
      </w:pPr>
    </w:p>
    <w:p w14:paraId="1D43418D" w14:textId="67688855" w:rsidR="00A56194" w:rsidRDefault="00A56194" w:rsidP="0014551F">
      <w:pPr>
        <w:spacing w:after="0" w:line="240" w:lineRule="auto"/>
        <w:rPr>
          <w:rFonts w:eastAsia="Arial"/>
          <w:b/>
          <w:sz w:val="24"/>
          <w:szCs w:val="24"/>
        </w:rPr>
      </w:pPr>
    </w:p>
    <w:p w14:paraId="304320D0" w14:textId="77777777" w:rsidR="00A56194" w:rsidRDefault="00A56194"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02E2230B" w:rsidR="00841ABB" w:rsidRDefault="00841ABB" w:rsidP="0014551F">
      <w:pPr>
        <w:spacing w:after="0" w:line="240" w:lineRule="auto"/>
        <w:rPr>
          <w:rFonts w:eastAsia="Arial"/>
          <w:b/>
          <w:sz w:val="24"/>
          <w:szCs w:val="24"/>
        </w:rPr>
      </w:pPr>
    </w:p>
    <w:p w14:paraId="0817B9F8" w14:textId="51862616" w:rsidR="007D3CB5" w:rsidRDefault="007D3CB5" w:rsidP="0014551F">
      <w:pPr>
        <w:spacing w:after="0" w:line="240" w:lineRule="auto"/>
        <w:rPr>
          <w:rFonts w:eastAsia="Arial"/>
          <w:b/>
          <w:sz w:val="24"/>
          <w:szCs w:val="24"/>
        </w:rPr>
      </w:pPr>
    </w:p>
    <w:p w14:paraId="63F6CE0B" w14:textId="77777777"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D6C9AA5" w14:textId="5173CF32" w:rsidR="00BD6851" w:rsidRDefault="00BD6851">
      <w:pPr>
        <w:spacing w:after="0" w:line="240" w:lineRule="auto"/>
        <w:jc w:val="both"/>
        <w:rPr>
          <w:rFonts w:eastAsia="Arial"/>
          <w:b/>
          <w:sz w:val="24"/>
          <w:szCs w:val="24"/>
        </w:rPr>
      </w:pPr>
    </w:p>
    <w:p w14:paraId="62E094F7" w14:textId="7FF7AA66" w:rsidR="00900EC1" w:rsidRDefault="00900EC1">
      <w:pPr>
        <w:spacing w:after="0" w:line="240" w:lineRule="auto"/>
        <w:jc w:val="both"/>
        <w:rPr>
          <w:rFonts w:eastAsia="Arial"/>
          <w:b/>
          <w:sz w:val="24"/>
          <w:szCs w:val="24"/>
        </w:rPr>
      </w:pPr>
    </w:p>
    <w:p w14:paraId="5B510B41" w14:textId="77777777" w:rsidR="00900EC1" w:rsidRPr="004E4D93" w:rsidRDefault="00900EC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47438875" w14:textId="30ACAC64" w:rsidR="00900EC1" w:rsidRDefault="00900EC1">
      <w:pPr>
        <w:spacing w:after="0" w:line="240" w:lineRule="auto"/>
        <w:rPr>
          <w:rFonts w:eastAsia="Arial"/>
          <w:b/>
          <w:sz w:val="24"/>
          <w:szCs w:val="24"/>
          <w:shd w:val="clear" w:color="auto" w:fill="FFFF00"/>
        </w:rPr>
      </w:pPr>
    </w:p>
    <w:p w14:paraId="6B5E4F05" w14:textId="61E53BBD" w:rsidR="00BF1864" w:rsidRDefault="00BF1864">
      <w:pPr>
        <w:spacing w:after="0" w:line="240" w:lineRule="auto"/>
        <w:rPr>
          <w:rFonts w:eastAsia="Arial"/>
          <w:b/>
          <w:sz w:val="24"/>
          <w:szCs w:val="24"/>
          <w:shd w:val="clear" w:color="auto" w:fill="FFFF00"/>
        </w:rPr>
      </w:pPr>
    </w:p>
    <w:p w14:paraId="3231AB9C" w14:textId="18FFCB90" w:rsidR="00BF1864" w:rsidRDefault="00BF1864">
      <w:pPr>
        <w:spacing w:after="0" w:line="240" w:lineRule="auto"/>
        <w:rPr>
          <w:rFonts w:eastAsia="Arial"/>
          <w:b/>
          <w:sz w:val="24"/>
          <w:szCs w:val="24"/>
          <w:shd w:val="clear" w:color="auto" w:fill="FFFF00"/>
        </w:rPr>
      </w:pPr>
    </w:p>
    <w:p w14:paraId="28310358" w14:textId="1B8A7004" w:rsidR="00BF1864" w:rsidRDefault="00BF1864">
      <w:pPr>
        <w:spacing w:after="0" w:line="240" w:lineRule="auto"/>
        <w:rPr>
          <w:rFonts w:eastAsia="Arial"/>
          <w:b/>
          <w:sz w:val="24"/>
          <w:szCs w:val="24"/>
          <w:shd w:val="clear" w:color="auto" w:fill="FFFF00"/>
        </w:rPr>
      </w:pPr>
    </w:p>
    <w:p w14:paraId="28F803F9" w14:textId="6A88B372" w:rsidR="00BF1864" w:rsidRDefault="00BF1864">
      <w:pPr>
        <w:spacing w:after="0" w:line="240" w:lineRule="auto"/>
        <w:rPr>
          <w:rFonts w:eastAsia="Arial"/>
          <w:b/>
          <w:sz w:val="24"/>
          <w:szCs w:val="24"/>
          <w:shd w:val="clear" w:color="auto" w:fill="FFFF00"/>
        </w:rPr>
      </w:pPr>
    </w:p>
    <w:p w14:paraId="19591E7E" w14:textId="49AB65C6" w:rsidR="00BF1864" w:rsidRDefault="00BF1864">
      <w:pPr>
        <w:spacing w:after="0" w:line="240" w:lineRule="auto"/>
        <w:rPr>
          <w:rFonts w:eastAsia="Arial"/>
          <w:b/>
          <w:sz w:val="24"/>
          <w:szCs w:val="24"/>
          <w:shd w:val="clear" w:color="auto" w:fill="FFFF00"/>
        </w:rPr>
      </w:pPr>
    </w:p>
    <w:p w14:paraId="4F6C2A68" w14:textId="6E8F0218" w:rsidR="00BF1864" w:rsidRDefault="00BF1864">
      <w:pPr>
        <w:spacing w:after="0" w:line="240" w:lineRule="auto"/>
        <w:rPr>
          <w:rFonts w:eastAsia="Arial"/>
          <w:b/>
          <w:sz w:val="24"/>
          <w:szCs w:val="24"/>
          <w:shd w:val="clear" w:color="auto" w:fill="FFFF00"/>
        </w:rPr>
      </w:pPr>
    </w:p>
    <w:p w14:paraId="7F505684" w14:textId="77777777" w:rsidR="00BF1864" w:rsidRDefault="00BF1864">
      <w:pPr>
        <w:spacing w:after="0" w:line="240" w:lineRule="auto"/>
        <w:rPr>
          <w:rFonts w:eastAsia="Arial"/>
          <w:b/>
          <w:sz w:val="24"/>
          <w:szCs w:val="24"/>
          <w:shd w:val="clear" w:color="auto" w:fill="FFFF00"/>
        </w:rPr>
      </w:pPr>
    </w:p>
    <w:p w14:paraId="3ABB0987" w14:textId="77777777" w:rsidR="00900EC1" w:rsidRPr="004E4D93" w:rsidRDefault="00900EC1">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6B544748" w:rsidR="00CF415B" w:rsidRPr="00900EC1"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BF1864">
        <w:rPr>
          <w:rFonts w:eastAsia="Arial"/>
          <w:b/>
          <w:sz w:val="24"/>
          <w:szCs w:val="24"/>
        </w:rPr>
        <w:t>7</w:t>
      </w:r>
      <w:r w:rsidR="00900EC1">
        <w:rPr>
          <w:rFonts w:eastAsia="Arial"/>
          <w:b/>
          <w:sz w:val="24"/>
          <w:szCs w:val="24"/>
        </w:rPr>
        <w:t>4</w:t>
      </w:r>
      <w:r w:rsidR="00335786" w:rsidRPr="004E4D93">
        <w:rPr>
          <w:rFonts w:eastAsia="Arial"/>
          <w:b/>
          <w:sz w:val="24"/>
          <w:szCs w:val="24"/>
        </w:rPr>
        <w:t xml:space="preserve">/2024 </w:t>
      </w:r>
      <w:r w:rsidR="00BF1864">
        <w:rPr>
          <w:rFonts w:eastAsia="Times New Roman"/>
          <w:b/>
          <w:sz w:val="24"/>
          <w:szCs w:val="24"/>
        </w:rPr>
        <w:t>ADQUISICIÓN Y MANTENIMIENTO PREVENTIVO DE EXTINTORES DEL OPD SSMZ.</w:t>
      </w:r>
    </w:p>
    <w:p w14:paraId="2EBAC116" w14:textId="7E81FC8A" w:rsidR="00EA4568" w:rsidRPr="00900EC1"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B3AF2CB" w:rsidR="00335786" w:rsidRDefault="00335786" w:rsidP="00BE39E1">
      <w:pPr>
        <w:rPr>
          <w:rFonts w:eastAsia="Arial"/>
          <w:b/>
          <w:sz w:val="24"/>
          <w:szCs w:val="24"/>
        </w:rPr>
      </w:pPr>
    </w:p>
    <w:p w14:paraId="1F8141CC" w14:textId="6D9F0931" w:rsidR="00900EC1" w:rsidRDefault="00900EC1" w:rsidP="00BE39E1">
      <w:pPr>
        <w:rPr>
          <w:rFonts w:eastAsia="Arial"/>
          <w:b/>
          <w:sz w:val="24"/>
          <w:szCs w:val="24"/>
        </w:rPr>
      </w:pPr>
    </w:p>
    <w:p w14:paraId="09307FC9" w14:textId="77777777" w:rsidR="00900EC1" w:rsidRPr="004E4D93" w:rsidRDefault="00900EC1"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75FD3D19" w14:textId="5B9B5964" w:rsidR="002047E1" w:rsidRPr="00057EC2" w:rsidRDefault="004F4044" w:rsidP="00057EC2">
      <w:pPr>
        <w:spacing w:after="200" w:line="276" w:lineRule="auto"/>
        <w:jc w:val="both"/>
        <w:rPr>
          <w:rFonts w:eastAsia="Arial"/>
          <w:b/>
          <w:sz w:val="24"/>
          <w:szCs w:val="24"/>
        </w:rPr>
      </w:pPr>
      <w:r w:rsidRPr="00057EC2">
        <w:rPr>
          <w:rFonts w:eastAsia="Arial"/>
          <w:b/>
          <w:sz w:val="24"/>
          <w:szCs w:val="24"/>
        </w:rPr>
        <w:t>DESCRIPCIÓN DETALLADA DE LOS BIENES Y/O SERVICIOS, CANTIDADES, CONDICIONES DE ENTREGA, DOCUMENTOS Y REQUISITOS SOLICITADOS POR EL ÁREA REQUIRIENTE:</w:t>
      </w:r>
    </w:p>
    <w:p w14:paraId="5309ED5B" w14:textId="1AC1E5C1" w:rsidR="00900EC1" w:rsidRPr="00057EC2" w:rsidRDefault="00900EC1" w:rsidP="00057EC2">
      <w:pPr>
        <w:pStyle w:val="Standard"/>
        <w:spacing w:line="288" w:lineRule="auto"/>
        <w:ind w:right="52"/>
        <w:jc w:val="both"/>
        <w:rPr>
          <w:rFonts w:ascii="Calibri" w:hAnsi="Calibri" w:cs="Calibri"/>
          <w:b/>
          <w:color w:val="000000"/>
        </w:rPr>
      </w:pPr>
      <w:r w:rsidRPr="00057EC2">
        <w:rPr>
          <w:rFonts w:ascii="Calibri" w:hAnsi="Calibri" w:cs="Calibri"/>
          <w:b/>
          <w:color w:val="000000"/>
        </w:rPr>
        <w:t>1. Objeto de la</w:t>
      </w:r>
      <w:r w:rsidR="00057EC2">
        <w:rPr>
          <w:rFonts w:ascii="Calibri" w:hAnsi="Calibri" w:cs="Calibri"/>
          <w:b/>
          <w:color w:val="000000"/>
        </w:rPr>
        <w:t xml:space="preserve"> licitación:</w:t>
      </w:r>
    </w:p>
    <w:p w14:paraId="022635CC" w14:textId="77777777" w:rsidR="00057EC2" w:rsidRPr="00057EC2" w:rsidRDefault="00057EC2" w:rsidP="00057EC2">
      <w:pPr>
        <w:ind w:right="52"/>
        <w:jc w:val="both"/>
        <w:rPr>
          <w:sz w:val="24"/>
          <w:szCs w:val="24"/>
        </w:rPr>
      </w:pPr>
      <w:r w:rsidRPr="00057EC2">
        <w:rPr>
          <w:bCs/>
          <w:color w:val="000000"/>
          <w:sz w:val="24"/>
          <w:szCs w:val="24"/>
        </w:rPr>
        <w:t>El objeto de la licitación es el mantenimiento de recarga para equipos de extintores de diferentes capacidades</w:t>
      </w:r>
      <w:r w:rsidRPr="00057EC2">
        <w:rPr>
          <w:sz w:val="24"/>
          <w:szCs w:val="24"/>
        </w:rPr>
        <w:t xml:space="preserve"> para las Unidades de Atención Medica Cruz Verde</w:t>
      </w:r>
      <w:r w:rsidRPr="00057EC2">
        <w:rPr>
          <w:rFonts w:eastAsia="Times New Roman"/>
          <w:color w:val="000000"/>
          <w:sz w:val="24"/>
          <w:szCs w:val="24"/>
        </w:rPr>
        <w:t>, Hospital General y Centro de Rehabilitación A</w:t>
      </w:r>
      <w:bookmarkStart w:id="0" w:name="_GoBack"/>
      <w:bookmarkEnd w:id="0"/>
      <w:r w:rsidRPr="00057EC2">
        <w:rPr>
          <w:rFonts w:eastAsia="Times New Roman"/>
          <w:color w:val="000000"/>
          <w:sz w:val="24"/>
          <w:szCs w:val="24"/>
        </w:rPr>
        <w:t>qua.</w:t>
      </w:r>
    </w:p>
    <w:p w14:paraId="53B4F400" w14:textId="390F21B0" w:rsidR="00057EC2" w:rsidRPr="00057EC2" w:rsidRDefault="00057EC2" w:rsidP="00057EC2">
      <w:pPr>
        <w:pStyle w:val="Standard"/>
        <w:spacing w:line="264" w:lineRule="auto"/>
        <w:ind w:right="-518"/>
        <w:jc w:val="both"/>
        <w:rPr>
          <w:rFonts w:ascii="Calibri" w:hAnsi="Calibri" w:cs="Calibri"/>
          <w:color w:val="000000"/>
          <w:shd w:val="clear" w:color="auto" w:fill="FFFF00"/>
        </w:rPr>
      </w:pPr>
    </w:p>
    <w:p w14:paraId="60018CF9" w14:textId="77777777" w:rsidR="00057EC2" w:rsidRPr="00057EC2" w:rsidRDefault="00057EC2" w:rsidP="00057EC2">
      <w:pPr>
        <w:rPr>
          <w:b/>
          <w:sz w:val="24"/>
          <w:szCs w:val="24"/>
        </w:rPr>
      </w:pPr>
      <w:r w:rsidRPr="00057EC2">
        <w:rPr>
          <w:b/>
          <w:sz w:val="24"/>
          <w:szCs w:val="24"/>
        </w:rPr>
        <w:t>2. Tipo de Licitación:</w:t>
      </w:r>
    </w:p>
    <w:p w14:paraId="368A18A8" w14:textId="77777777" w:rsidR="00057EC2" w:rsidRPr="00057EC2" w:rsidRDefault="00057EC2" w:rsidP="00057EC2">
      <w:pPr>
        <w:pStyle w:val="Standard"/>
        <w:ind w:right="-510"/>
        <w:jc w:val="both"/>
        <w:rPr>
          <w:rFonts w:ascii="Calibri" w:hAnsi="Calibri" w:cs="Calibri"/>
        </w:rPr>
      </w:pPr>
      <w:r w:rsidRPr="00057EC2">
        <w:rPr>
          <w:rFonts w:ascii="Calibri" w:hAnsi="Calibri" w:cs="Calibri"/>
        </w:rPr>
        <w:t>Pública/Nacional.</w:t>
      </w:r>
    </w:p>
    <w:p w14:paraId="46F0F1C2" w14:textId="76F0B748" w:rsidR="00057EC2" w:rsidRPr="00057EC2" w:rsidRDefault="00057EC2" w:rsidP="00057EC2">
      <w:pPr>
        <w:pStyle w:val="Standard"/>
        <w:ind w:right="-510"/>
        <w:jc w:val="both"/>
        <w:rPr>
          <w:rFonts w:ascii="Calibri" w:hAnsi="Calibri" w:cs="Calibri"/>
        </w:rPr>
      </w:pPr>
      <w:r w:rsidRPr="00057EC2">
        <w:rPr>
          <w:rFonts w:ascii="Calibri" w:hAnsi="Calibri" w:cs="Calibri"/>
        </w:rPr>
        <w:t>Electrónica/Presencial. (Mixta)</w:t>
      </w:r>
    </w:p>
    <w:p w14:paraId="24777CEA" w14:textId="77777777" w:rsidR="00057EC2" w:rsidRPr="00057EC2" w:rsidRDefault="00057EC2" w:rsidP="00057EC2">
      <w:pPr>
        <w:pStyle w:val="Standard"/>
        <w:spacing w:line="288" w:lineRule="auto"/>
        <w:ind w:right="-518"/>
        <w:jc w:val="both"/>
        <w:rPr>
          <w:rFonts w:ascii="Calibri" w:hAnsi="Calibri" w:cs="Calibri"/>
          <w:b/>
          <w:color w:val="000000"/>
        </w:rPr>
      </w:pPr>
    </w:p>
    <w:p w14:paraId="16FFE3E5" w14:textId="77777777" w:rsidR="00057EC2" w:rsidRPr="00057EC2" w:rsidRDefault="00057EC2" w:rsidP="00057EC2">
      <w:pPr>
        <w:pStyle w:val="Standard"/>
        <w:spacing w:line="288" w:lineRule="auto"/>
        <w:ind w:right="-510"/>
        <w:jc w:val="both"/>
        <w:rPr>
          <w:rFonts w:ascii="Calibri" w:hAnsi="Calibri" w:cs="Calibri"/>
          <w:b/>
          <w:color w:val="000000"/>
        </w:rPr>
      </w:pPr>
      <w:r w:rsidRPr="00057EC2">
        <w:rPr>
          <w:rFonts w:ascii="Calibri" w:hAnsi="Calibri" w:cs="Calibri"/>
          <w:b/>
          <w:color w:val="000000"/>
        </w:rPr>
        <w:t>3. Origen de los recursos:</w:t>
      </w:r>
    </w:p>
    <w:p w14:paraId="71D67538" w14:textId="77777777" w:rsidR="00057EC2" w:rsidRPr="00057EC2" w:rsidRDefault="00057EC2" w:rsidP="00057EC2">
      <w:pPr>
        <w:pStyle w:val="Standard"/>
        <w:ind w:right="-510"/>
        <w:jc w:val="both"/>
        <w:rPr>
          <w:rFonts w:ascii="Calibri" w:hAnsi="Calibri" w:cs="Calibri"/>
        </w:rPr>
      </w:pPr>
      <w:r w:rsidRPr="00057EC2">
        <w:rPr>
          <w:rFonts w:ascii="Calibri" w:hAnsi="Calibri" w:cs="Calibri"/>
        </w:rPr>
        <w:t>El recurso es de origen Propio.</w:t>
      </w:r>
    </w:p>
    <w:p w14:paraId="4B5BEBEA" w14:textId="77777777" w:rsidR="00057EC2" w:rsidRPr="00057EC2" w:rsidRDefault="00057EC2" w:rsidP="00057EC2">
      <w:pPr>
        <w:pStyle w:val="Standard"/>
        <w:ind w:right="-518"/>
        <w:jc w:val="both"/>
        <w:rPr>
          <w:rFonts w:ascii="Calibri" w:hAnsi="Calibri" w:cs="Calibri"/>
          <w:b/>
        </w:rPr>
      </w:pPr>
    </w:p>
    <w:p w14:paraId="2076528A" w14:textId="77777777" w:rsidR="00057EC2" w:rsidRPr="00057EC2" w:rsidRDefault="00057EC2" w:rsidP="00057EC2">
      <w:pPr>
        <w:pStyle w:val="Standard"/>
        <w:ind w:right="-510"/>
        <w:jc w:val="both"/>
        <w:rPr>
          <w:rFonts w:ascii="Calibri" w:hAnsi="Calibri" w:cs="Calibri"/>
          <w:b/>
        </w:rPr>
      </w:pPr>
      <w:r w:rsidRPr="00057EC2">
        <w:rPr>
          <w:rFonts w:ascii="Calibri" w:hAnsi="Calibri" w:cs="Calibri"/>
          <w:b/>
        </w:rPr>
        <w:t>4. Consideraciones generales:</w:t>
      </w:r>
    </w:p>
    <w:p w14:paraId="76494C80" w14:textId="77777777" w:rsidR="00057EC2" w:rsidRPr="00057EC2" w:rsidRDefault="00057EC2" w:rsidP="00057EC2">
      <w:pPr>
        <w:pStyle w:val="Standard"/>
        <w:ind w:left="1276" w:right="-518"/>
        <w:jc w:val="both"/>
        <w:rPr>
          <w:rFonts w:ascii="Calibri" w:hAnsi="Calibri" w:cs="Calibri"/>
          <w:b/>
        </w:rPr>
      </w:pPr>
    </w:p>
    <w:p w14:paraId="39215E9C" w14:textId="157ABF4A" w:rsidR="00057EC2" w:rsidRPr="00057EC2" w:rsidRDefault="00057EC2" w:rsidP="00057EC2">
      <w:pPr>
        <w:rPr>
          <w:sz w:val="24"/>
          <w:szCs w:val="24"/>
        </w:rPr>
      </w:pPr>
      <w:r w:rsidRPr="00057EC2">
        <w:rPr>
          <w:sz w:val="24"/>
          <w:szCs w:val="24"/>
        </w:rPr>
        <w:t>La presente licitación será adjudicada a un solo participante.</w:t>
      </w:r>
    </w:p>
    <w:p w14:paraId="503749CF" w14:textId="77777777" w:rsidR="00057EC2" w:rsidRPr="00057EC2" w:rsidRDefault="00057EC2" w:rsidP="00057EC2">
      <w:pPr>
        <w:pStyle w:val="Standard"/>
        <w:spacing w:line="247" w:lineRule="auto"/>
        <w:ind w:right="-518"/>
        <w:jc w:val="center"/>
        <w:rPr>
          <w:rFonts w:ascii="Calibri" w:hAnsi="Calibri" w:cs="Calibri"/>
          <w:b/>
        </w:rPr>
      </w:pPr>
      <w:r w:rsidRPr="00057EC2">
        <w:rPr>
          <w:rFonts w:ascii="Calibri" w:hAnsi="Calibri" w:cs="Calibri"/>
          <w:b/>
        </w:rPr>
        <w:t>Descripción de los artículos:</w:t>
      </w:r>
    </w:p>
    <w:p w14:paraId="3EF5B5DC" w14:textId="3EF246AF" w:rsidR="00057EC2" w:rsidRPr="00057EC2" w:rsidRDefault="00057EC2" w:rsidP="00057EC2">
      <w:pPr>
        <w:pStyle w:val="Standard"/>
        <w:spacing w:line="247" w:lineRule="auto"/>
        <w:ind w:left="1701" w:right="-518"/>
        <w:jc w:val="both"/>
        <w:rPr>
          <w:rFonts w:ascii="Calibri" w:hAnsi="Calibri" w:cs="Calibri"/>
          <w:b/>
        </w:rPr>
      </w:pPr>
      <w:r w:rsidRPr="00057EC2">
        <w:rPr>
          <w:rFonts w:ascii="Calibri" w:hAnsi="Calibri" w:cs="Calibri"/>
          <w:b/>
        </w:rPr>
        <w:t xml:space="preserve">                                                                                                                        </w:t>
      </w:r>
    </w:p>
    <w:tbl>
      <w:tblPr>
        <w:tblW w:w="9808" w:type="dxa"/>
        <w:tblInd w:w="75" w:type="dxa"/>
        <w:tblCellMar>
          <w:left w:w="70" w:type="dxa"/>
          <w:right w:w="70" w:type="dxa"/>
        </w:tblCellMar>
        <w:tblLook w:val="04A0" w:firstRow="1" w:lastRow="0" w:firstColumn="1" w:lastColumn="0" w:noHBand="0" w:noVBand="1"/>
      </w:tblPr>
      <w:tblGrid>
        <w:gridCol w:w="1566"/>
        <w:gridCol w:w="4973"/>
        <w:gridCol w:w="1625"/>
        <w:gridCol w:w="1644"/>
      </w:tblGrid>
      <w:tr w:rsidR="00057EC2" w:rsidRPr="00057EC2" w14:paraId="54045BF8" w14:textId="77777777" w:rsidTr="002461E9">
        <w:trPr>
          <w:trHeight w:val="476"/>
        </w:trPr>
        <w:tc>
          <w:tcPr>
            <w:tcW w:w="1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88DE" w14:textId="77777777" w:rsidR="00057EC2" w:rsidRPr="00057EC2" w:rsidRDefault="00057EC2" w:rsidP="002461E9">
            <w:pPr>
              <w:jc w:val="center"/>
              <w:rPr>
                <w:rFonts w:eastAsia="Times New Roman"/>
                <w:b/>
                <w:color w:val="000000"/>
                <w:sz w:val="24"/>
                <w:szCs w:val="24"/>
              </w:rPr>
            </w:pPr>
            <w:r w:rsidRPr="00057EC2">
              <w:rPr>
                <w:rFonts w:eastAsia="Times New Roman"/>
                <w:b/>
                <w:color w:val="000000"/>
                <w:sz w:val="24"/>
                <w:szCs w:val="24"/>
              </w:rPr>
              <w:t>Renglón</w:t>
            </w:r>
          </w:p>
        </w:tc>
        <w:tc>
          <w:tcPr>
            <w:tcW w:w="49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A596" w14:textId="77777777" w:rsidR="00057EC2" w:rsidRPr="00057EC2" w:rsidRDefault="00057EC2" w:rsidP="002461E9">
            <w:pPr>
              <w:jc w:val="center"/>
              <w:rPr>
                <w:rFonts w:eastAsia="Times New Roman"/>
                <w:b/>
                <w:color w:val="000000"/>
                <w:sz w:val="24"/>
                <w:szCs w:val="24"/>
              </w:rPr>
            </w:pPr>
            <w:r w:rsidRPr="00057EC2">
              <w:rPr>
                <w:rFonts w:eastAsia="Times New Roman"/>
                <w:b/>
                <w:color w:val="000000"/>
                <w:sz w:val="24"/>
                <w:szCs w:val="24"/>
              </w:rPr>
              <w:t>Descripción del Bien</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E2590" w14:textId="77777777" w:rsidR="00057EC2" w:rsidRPr="00057EC2" w:rsidRDefault="00057EC2" w:rsidP="002461E9">
            <w:pPr>
              <w:jc w:val="center"/>
              <w:rPr>
                <w:rFonts w:eastAsia="Times New Roman"/>
                <w:b/>
                <w:color w:val="000000"/>
                <w:sz w:val="24"/>
                <w:szCs w:val="24"/>
              </w:rPr>
            </w:pPr>
            <w:r w:rsidRPr="00057EC2">
              <w:rPr>
                <w:rFonts w:eastAsia="Times New Roman"/>
                <w:b/>
                <w:color w:val="000000"/>
                <w:sz w:val="24"/>
                <w:szCs w:val="24"/>
              </w:rPr>
              <w:t>Unidad de medida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D662" w14:textId="77777777" w:rsidR="00057EC2" w:rsidRPr="00057EC2" w:rsidRDefault="00057EC2" w:rsidP="002461E9">
            <w:pPr>
              <w:jc w:val="center"/>
              <w:rPr>
                <w:rFonts w:eastAsia="Times New Roman"/>
                <w:b/>
                <w:color w:val="000000"/>
                <w:sz w:val="24"/>
                <w:szCs w:val="24"/>
              </w:rPr>
            </w:pPr>
            <w:r w:rsidRPr="00057EC2">
              <w:rPr>
                <w:rFonts w:eastAsia="Times New Roman"/>
                <w:b/>
                <w:color w:val="000000"/>
                <w:sz w:val="24"/>
                <w:szCs w:val="24"/>
              </w:rPr>
              <w:t>Cantidad</w:t>
            </w:r>
          </w:p>
        </w:tc>
      </w:tr>
      <w:tr w:rsidR="00057EC2" w:rsidRPr="00057EC2" w14:paraId="071070BA" w14:textId="77777777" w:rsidTr="002461E9">
        <w:trPr>
          <w:trHeight w:val="476"/>
        </w:trPr>
        <w:tc>
          <w:tcPr>
            <w:tcW w:w="1566" w:type="dxa"/>
            <w:vMerge/>
            <w:tcBorders>
              <w:top w:val="single" w:sz="4" w:space="0" w:color="auto"/>
              <w:left w:val="single" w:sz="4" w:space="0" w:color="auto"/>
              <w:bottom w:val="single" w:sz="4" w:space="0" w:color="auto"/>
              <w:right w:val="single" w:sz="4" w:space="0" w:color="auto"/>
            </w:tcBorders>
            <w:vAlign w:val="center"/>
            <w:hideMark/>
          </w:tcPr>
          <w:p w14:paraId="4649284A" w14:textId="77777777" w:rsidR="00057EC2" w:rsidRPr="00057EC2" w:rsidRDefault="00057EC2" w:rsidP="002461E9">
            <w:pPr>
              <w:rPr>
                <w:rFonts w:eastAsia="Times New Roman"/>
                <w:color w:val="000000"/>
                <w:sz w:val="24"/>
                <w:szCs w:val="24"/>
              </w:rPr>
            </w:pPr>
          </w:p>
        </w:tc>
        <w:tc>
          <w:tcPr>
            <w:tcW w:w="4973" w:type="dxa"/>
            <w:vMerge/>
            <w:tcBorders>
              <w:top w:val="single" w:sz="4" w:space="0" w:color="auto"/>
              <w:left w:val="single" w:sz="4" w:space="0" w:color="auto"/>
              <w:bottom w:val="single" w:sz="4" w:space="0" w:color="auto"/>
              <w:right w:val="single" w:sz="4" w:space="0" w:color="auto"/>
            </w:tcBorders>
            <w:vAlign w:val="center"/>
            <w:hideMark/>
          </w:tcPr>
          <w:p w14:paraId="7F9B67A2" w14:textId="77777777" w:rsidR="00057EC2" w:rsidRPr="00057EC2" w:rsidRDefault="00057EC2" w:rsidP="002461E9">
            <w:pPr>
              <w:rPr>
                <w:rFonts w:eastAsia="Times New Roman"/>
                <w:color w:val="000000"/>
                <w:sz w:val="24"/>
                <w:szCs w:val="24"/>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14:paraId="07E3C05E" w14:textId="77777777" w:rsidR="00057EC2" w:rsidRPr="00057EC2" w:rsidRDefault="00057EC2" w:rsidP="002461E9">
            <w:pPr>
              <w:rPr>
                <w:rFonts w:eastAsia="Times New Roman"/>
                <w:color w:val="000000"/>
                <w:sz w:val="24"/>
                <w:szCs w:val="24"/>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47579C35" w14:textId="77777777" w:rsidR="00057EC2" w:rsidRPr="00057EC2" w:rsidRDefault="00057EC2" w:rsidP="002461E9">
            <w:pPr>
              <w:rPr>
                <w:rFonts w:eastAsia="Times New Roman"/>
                <w:color w:val="000000"/>
                <w:sz w:val="24"/>
                <w:szCs w:val="24"/>
              </w:rPr>
            </w:pPr>
          </w:p>
        </w:tc>
      </w:tr>
      <w:tr w:rsidR="00057EC2" w:rsidRPr="00057EC2" w14:paraId="7F6B9F2C" w14:textId="77777777" w:rsidTr="002461E9">
        <w:trPr>
          <w:trHeight w:val="277"/>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5063"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1</w:t>
            </w:r>
          </w:p>
        </w:tc>
        <w:tc>
          <w:tcPr>
            <w:tcW w:w="4973" w:type="dxa"/>
            <w:tcBorders>
              <w:top w:val="single" w:sz="4" w:space="0" w:color="auto"/>
              <w:left w:val="nil"/>
              <w:bottom w:val="single" w:sz="4" w:space="0" w:color="auto"/>
              <w:right w:val="single" w:sz="4" w:space="0" w:color="auto"/>
            </w:tcBorders>
            <w:shd w:val="clear" w:color="auto" w:fill="auto"/>
            <w:vAlign w:val="center"/>
            <w:hideMark/>
          </w:tcPr>
          <w:p w14:paraId="3F359E03"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9 KGS PQS ABC</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14:paraId="06FBADD6"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0048AEEE"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9</w:t>
            </w:r>
          </w:p>
        </w:tc>
      </w:tr>
      <w:tr w:rsidR="00057EC2" w:rsidRPr="00057EC2" w14:paraId="36E544E8"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5EC65C76"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2</w:t>
            </w:r>
          </w:p>
        </w:tc>
        <w:tc>
          <w:tcPr>
            <w:tcW w:w="4973" w:type="dxa"/>
            <w:tcBorders>
              <w:top w:val="nil"/>
              <w:left w:val="nil"/>
              <w:bottom w:val="single" w:sz="4" w:space="0" w:color="auto"/>
              <w:right w:val="single" w:sz="4" w:space="0" w:color="auto"/>
            </w:tcBorders>
            <w:shd w:val="clear" w:color="auto" w:fill="auto"/>
            <w:vAlign w:val="center"/>
            <w:hideMark/>
          </w:tcPr>
          <w:p w14:paraId="7AD5FE4B"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10 LBS DE CO2</w:t>
            </w:r>
          </w:p>
        </w:tc>
        <w:tc>
          <w:tcPr>
            <w:tcW w:w="1625" w:type="dxa"/>
            <w:tcBorders>
              <w:top w:val="nil"/>
              <w:left w:val="nil"/>
              <w:bottom w:val="single" w:sz="4" w:space="0" w:color="auto"/>
              <w:right w:val="single" w:sz="4" w:space="0" w:color="auto"/>
            </w:tcBorders>
            <w:shd w:val="clear" w:color="auto" w:fill="auto"/>
            <w:noWrap/>
            <w:vAlign w:val="center"/>
            <w:hideMark/>
          </w:tcPr>
          <w:p w14:paraId="7E8984DE"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single" w:sz="4" w:space="0" w:color="auto"/>
              <w:right w:val="single" w:sz="4" w:space="0" w:color="auto"/>
            </w:tcBorders>
            <w:shd w:val="clear" w:color="auto" w:fill="auto"/>
            <w:noWrap/>
            <w:vAlign w:val="center"/>
            <w:hideMark/>
          </w:tcPr>
          <w:p w14:paraId="7CBB4223"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21</w:t>
            </w:r>
          </w:p>
        </w:tc>
      </w:tr>
      <w:tr w:rsidR="00057EC2" w:rsidRPr="00057EC2" w14:paraId="26A2E2F7"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14914C6E"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3</w:t>
            </w:r>
          </w:p>
        </w:tc>
        <w:tc>
          <w:tcPr>
            <w:tcW w:w="4973" w:type="dxa"/>
            <w:tcBorders>
              <w:top w:val="nil"/>
              <w:left w:val="nil"/>
              <w:bottom w:val="single" w:sz="4" w:space="0" w:color="auto"/>
              <w:right w:val="single" w:sz="4" w:space="0" w:color="auto"/>
            </w:tcBorders>
            <w:shd w:val="clear" w:color="auto" w:fill="auto"/>
            <w:vAlign w:val="center"/>
            <w:hideMark/>
          </w:tcPr>
          <w:p w14:paraId="252DCAC4"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15 LBS DE CO2</w:t>
            </w:r>
          </w:p>
        </w:tc>
        <w:tc>
          <w:tcPr>
            <w:tcW w:w="1625" w:type="dxa"/>
            <w:tcBorders>
              <w:top w:val="nil"/>
              <w:left w:val="nil"/>
              <w:bottom w:val="single" w:sz="4" w:space="0" w:color="auto"/>
              <w:right w:val="single" w:sz="4" w:space="0" w:color="auto"/>
            </w:tcBorders>
            <w:shd w:val="clear" w:color="auto" w:fill="auto"/>
            <w:noWrap/>
            <w:vAlign w:val="center"/>
            <w:hideMark/>
          </w:tcPr>
          <w:p w14:paraId="68C87A85"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single" w:sz="4" w:space="0" w:color="auto"/>
              <w:right w:val="single" w:sz="4" w:space="0" w:color="auto"/>
            </w:tcBorders>
            <w:shd w:val="clear" w:color="auto" w:fill="auto"/>
            <w:noWrap/>
            <w:vAlign w:val="center"/>
            <w:hideMark/>
          </w:tcPr>
          <w:p w14:paraId="6E113ECB"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2</w:t>
            </w:r>
          </w:p>
        </w:tc>
      </w:tr>
      <w:tr w:rsidR="00057EC2" w:rsidRPr="00057EC2" w14:paraId="68CAF90C"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51E9E2E3"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4</w:t>
            </w:r>
          </w:p>
        </w:tc>
        <w:tc>
          <w:tcPr>
            <w:tcW w:w="4973" w:type="dxa"/>
            <w:tcBorders>
              <w:top w:val="nil"/>
              <w:left w:val="nil"/>
              <w:bottom w:val="single" w:sz="4" w:space="0" w:color="auto"/>
              <w:right w:val="single" w:sz="4" w:space="0" w:color="auto"/>
            </w:tcBorders>
            <w:shd w:val="clear" w:color="auto" w:fill="auto"/>
            <w:vAlign w:val="center"/>
            <w:hideMark/>
          </w:tcPr>
          <w:p w14:paraId="14B21168"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2 KGS PQS ABC</w:t>
            </w:r>
          </w:p>
        </w:tc>
        <w:tc>
          <w:tcPr>
            <w:tcW w:w="1625" w:type="dxa"/>
            <w:tcBorders>
              <w:top w:val="nil"/>
              <w:left w:val="nil"/>
              <w:bottom w:val="single" w:sz="4" w:space="0" w:color="auto"/>
              <w:right w:val="single" w:sz="4" w:space="0" w:color="auto"/>
            </w:tcBorders>
            <w:shd w:val="clear" w:color="auto" w:fill="auto"/>
            <w:noWrap/>
            <w:vAlign w:val="center"/>
            <w:hideMark/>
          </w:tcPr>
          <w:p w14:paraId="0E528EB0"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single" w:sz="4" w:space="0" w:color="auto"/>
              <w:right w:val="single" w:sz="4" w:space="0" w:color="auto"/>
            </w:tcBorders>
            <w:shd w:val="clear" w:color="auto" w:fill="auto"/>
            <w:noWrap/>
            <w:vAlign w:val="center"/>
            <w:hideMark/>
          </w:tcPr>
          <w:p w14:paraId="1038A97E"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4</w:t>
            </w:r>
          </w:p>
        </w:tc>
      </w:tr>
      <w:tr w:rsidR="00057EC2" w:rsidRPr="00057EC2" w14:paraId="422873C0"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4DC13CFE"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5</w:t>
            </w:r>
          </w:p>
        </w:tc>
        <w:tc>
          <w:tcPr>
            <w:tcW w:w="4973" w:type="dxa"/>
            <w:tcBorders>
              <w:top w:val="nil"/>
              <w:left w:val="nil"/>
              <w:bottom w:val="single" w:sz="4" w:space="0" w:color="auto"/>
              <w:right w:val="single" w:sz="4" w:space="0" w:color="auto"/>
            </w:tcBorders>
            <w:shd w:val="clear" w:color="auto" w:fill="auto"/>
            <w:vAlign w:val="center"/>
            <w:hideMark/>
          </w:tcPr>
          <w:p w14:paraId="094DAAE0"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4.5 KGS HFC 236</w:t>
            </w:r>
          </w:p>
        </w:tc>
        <w:tc>
          <w:tcPr>
            <w:tcW w:w="1625" w:type="dxa"/>
            <w:tcBorders>
              <w:top w:val="nil"/>
              <w:left w:val="nil"/>
              <w:bottom w:val="single" w:sz="4" w:space="0" w:color="auto"/>
              <w:right w:val="single" w:sz="4" w:space="0" w:color="auto"/>
            </w:tcBorders>
            <w:shd w:val="clear" w:color="auto" w:fill="auto"/>
            <w:noWrap/>
            <w:vAlign w:val="center"/>
            <w:hideMark/>
          </w:tcPr>
          <w:p w14:paraId="03A11B9C"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single" w:sz="4" w:space="0" w:color="auto"/>
              <w:right w:val="single" w:sz="4" w:space="0" w:color="auto"/>
            </w:tcBorders>
            <w:shd w:val="clear" w:color="auto" w:fill="auto"/>
            <w:noWrap/>
            <w:vAlign w:val="center"/>
            <w:hideMark/>
          </w:tcPr>
          <w:p w14:paraId="56ACE70B"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1</w:t>
            </w:r>
          </w:p>
        </w:tc>
      </w:tr>
      <w:tr w:rsidR="00057EC2" w:rsidRPr="00057EC2" w14:paraId="66391EFC"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24ED7607"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6</w:t>
            </w:r>
          </w:p>
        </w:tc>
        <w:tc>
          <w:tcPr>
            <w:tcW w:w="4973" w:type="dxa"/>
            <w:tcBorders>
              <w:top w:val="nil"/>
              <w:left w:val="nil"/>
              <w:bottom w:val="single" w:sz="4" w:space="0" w:color="auto"/>
              <w:right w:val="single" w:sz="4" w:space="0" w:color="auto"/>
            </w:tcBorders>
            <w:shd w:val="clear" w:color="auto" w:fill="auto"/>
            <w:vAlign w:val="center"/>
            <w:hideMark/>
          </w:tcPr>
          <w:p w14:paraId="44D5A5E3"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4.5 KGS PQS ABC</w:t>
            </w:r>
          </w:p>
        </w:tc>
        <w:tc>
          <w:tcPr>
            <w:tcW w:w="1625" w:type="dxa"/>
            <w:tcBorders>
              <w:top w:val="nil"/>
              <w:left w:val="nil"/>
              <w:bottom w:val="single" w:sz="4" w:space="0" w:color="auto"/>
              <w:right w:val="single" w:sz="4" w:space="0" w:color="auto"/>
            </w:tcBorders>
            <w:shd w:val="clear" w:color="auto" w:fill="auto"/>
            <w:noWrap/>
            <w:vAlign w:val="center"/>
            <w:hideMark/>
          </w:tcPr>
          <w:p w14:paraId="5349C9E8"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single" w:sz="4" w:space="0" w:color="auto"/>
              <w:right w:val="single" w:sz="4" w:space="0" w:color="auto"/>
            </w:tcBorders>
            <w:shd w:val="clear" w:color="auto" w:fill="auto"/>
            <w:noWrap/>
            <w:vAlign w:val="center"/>
            <w:hideMark/>
          </w:tcPr>
          <w:p w14:paraId="50D3BE52"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14</w:t>
            </w:r>
          </w:p>
        </w:tc>
      </w:tr>
      <w:tr w:rsidR="00057EC2" w:rsidRPr="00057EC2" w14:paraId="7E8E9E56"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3866A986"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7</w:t>
            </w:r>
          </w:p>
        </w:tc>
        <w:tc>
          <w:tcPr>
            <w:tcW w:w="4973" w:type="dxa"/>
            <w:tcBorders>
              <w:top w:val="nil"/>
              <w:left w:val="nil"/>
              <w:bottom w:val="single" w:sz="4" w:space="0" w:color="auto"/>
              <w:right w:val="single" w:sz="4" w:space="0" w:color="auto"/>
            </w:tcBorders>
            <w:shd w:val="clear" w:color="auto" w:fill="auto"/>
            <w:vAlign w:val="center"/>
            <w:hideMark/>
          </w:tcPr>
          <w:p w14:paraId="55825CCF"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5 LBS DE CO2</w:t>
            </w:r>
          </w:p>
        </w:tc>
        <w:tc>
          <w:tcPr>
            <w:tcW w:w="1625" w:type="dxa"/>
            <w:tcBorders>
              <w:top w:val="nil"/>
              <w:left w:val="nil"/>
              <w:bottom w:val="single" w:sz="4" w:space="0" w:color="auto"/>
              <w:right w:val="single" w:sz="4" w:space="0" w:color="auto"/>
            </w:tcBorders>
            <w:shd w:val="clear" w:color="auto" w:fill="auto"/>
            <w:noWrap/>
            <w:vAlign w:val="center"/>
            <w:hideMark/>
          </w:tcPr>
          <w:p w14:paraId="052F56F5"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single" w:sz="4" w:space="0" w:color="auto"/>
              <w:right w:val="single" w:sz="4" w:space="0" w:color="auto"/>
            </w:tcBorders>
            <w:shd w:val="clear" w:color="auto" w:fill="auto"/>
            <w:noWrap/>
            <w:vAlign w:val="center"/>
            <w:hideMark/>
          </w:tcPr>
          <w:p w14:paraId="04279BBF"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47</w:t>
            </w:r>
          </w:p>
        </w:tc>
      </w:tr>
      <w:tr w:rsidR="00057EC2" w:rsidRPr="00057EC2" w14:paraId="20022234"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405D5309"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8</w:t>
            </w:r>
          </w:p>
        </w:tc>
        <w:tc>
          <w:tcPr>
            <w:tcW w:w="4973" w:type="dxa"/>
            <w:tcBorders>
              <w:top w:val="nil"/>
              <w:left w:val="nil"/>
              <w:bottom w:val="single" w:sz="4" w:space="0" w:color="auto"/>
              <w:right w:val="single" w:sz="4" w:space="0" w:color="auto"/>
            </w:tcBorders>
            <w:shd w:val="clear" w:color="auto" w:fill="auto"/>
            <w:vAlign w:val="center"/>
            <w:hideMark/>
          </w:tcPr>
          <w:p w14:paraId="57475B9B"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6 KGS PQS ABC</w:t>
            </w:r>
          </w:p>
        </w:tc>
        <w:tc>
          <w:tcPr>
            <w:tcW w:w="1625" w:type="dxa"/>
            <w:tcBorders>
              <w:top w:val="nil"/>
              <w:left w:val="nil"/>
              <w:bottom w:val="single" w:sz="4" w:space="0" w:color="auto"/>
              <w:right w:val="single" w:sz="4" w:space="0" w:color="auto"/>
            </w:tcBorders>
            <w:shd w:val="clear" w:color="auto" w:fill="auto"/>
            <w:noWrap/>
            <w:vAlign w:val="center"/>
            <w:hideMark/>
          </w:tcPr>
          <w:p w14:paraId="67923341"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single" w:sz="4" w:space="0" w:color="auto"/>
              <w:right w:val="single" w:sz="4" w:space="0" w:color="auto"/>
            </w:tcBorders>
            <w:shd w:val="clear" w:color="auto" w:fill="auto"/>
            <w:noWrap/>
            <w:vAlign w:val="center"/>
            <w:hideMark/>
          </w:tcPr>
          <w:p w14:paraId="6EC53EAB"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25</w:t>
            </w:r>
          </w:p>
        </w:tc>
      </w:tr>
      <w:tr w:rsidR="00057EC2" w:rsidRPr="00057EC2" w14:paraId="24F003FE"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0CE6F6F1"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9</w:t>
            </w:r>
          </w:p>
        </w:tc>
        <w:tc>
          <w:tcPr>
            <w:tcW w:w="4973" w:type="dxa"/>
            <w:tcBorders>
              <w:top w:val="nil"/>
              <w:left w:val="nil"/>
              <w:bottom w:val="single" w:sz="4" w:space="0" w:color="auto"/>
              <w:right w:val="single" w:sz="4" w:space="0" w:color="auto"/>
            </w:tcBorders>
            <w:shd w:val="clear" w:color="auto" w:fill="auto"/>
            <w:vAlign w:val="center"/>
            <w:hideMark/>
          </w:tcPr>
          <w:p w14:paraId="139C2B0F"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MANTENIMIENTO DE EXTINTOR DE 6 KGS HFC236</w:t>
            </w:r>
          </w:p>
        </w:tc>
        <w:tc>
          <w:tcPr>
            <w:tcW w:w="1625" w:type="dxa"/>
            <w:tcBorders>
              <w:top w:val="nil"/>
              <w:left w:val="nil"/>
              <w:bottom w:val="single" w:sz="4" w:space="0" w:color="auto"/>
              <w:right w:val="single" w:sz="4" w:space="0" w:color="auto"/>
            </w:tcBorders>
            <w:shd w:val="clear" w:color="auto" w:fill="auto"/>
            <w:noWrap/>
            <w:vAlign w:val="center"/>
            <w:hideMark/>
          </w:tcPr>
          <w:p w14:paraId="692C9811"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SERVICIO</w:t>
            </w:r>
          </w:p>
        </w:tc>
        <w:tc>
          <w:tcPr>
            <w:tcW w:w="1644" w:type="dxa"/>
            <w:tcBorders>
              <w:top w:val="nil"/>
              <w:left w:val="nil"/>
              <w:bottom w:val="nil"/>
              <w:right w:val="single" w:sz="4" w:space="0" w:color="auto"/>
            </w:tcBorders>
            <w:shd w:val="clear" w:color="auto" w:fill="auto"/>
            <w:vAlign w:val="bottom"/>
            <w:hideMark/>
          </w:tcPr>
          <w:p w14:paraId="6ED2B82A"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1</w:t>
            </w:r>
          </w:p>
        </w:tc>
      </w:tr>
      <w:tr w:rsidR="00057EC2" w:rsidRPr="00057EC2" w14:paraId="38C963DB"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26D5EDEF"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10</w:t>
            </w:r>
          </w:p>
        </w:tc>
        <w:tc>
          <w:tcPr>
            <w:tcW w:w="4973" w:type="dxa"/>
            <w:tcBorders>
              <w:top w:val="nil"/>
              <w:left w:val="nil"/>
              <w:bottom w:val="single" w:sz="4" w:space="0" w:color="auto"/>
              <w:right w:val="single" w:sz="4" w:space="0" w:color="auto"/>
            </w:tcBorders>
            <w:shd w:val="clear" w:color="auto" w:fill="auto"/>
            <w:vAlign w:val="center"/>
            <w:hideMark/>
          </w:tcPr>
          <w:p w14:paraId="7815A850"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EXTINTOR NUEVO DE 10 LBS CO2</w:t>
            </w:r>
          </w:p>
        </w:tc>
        <w:tc>
          <w:tcPr>
            <w:tcW w:w="1625" w:type="dxa"/>
            <w:tcBorders>
              <w:top w:val="nil"/>
              <w:left w:val="nil"/>
              <w:bottom w:val="single" w:sz="4" w:space="0" w:color="auto"/>
              <w:right w:val="single" w:sz="4" w:space="0" w:color="auto"/>
            </w:tcBorders>
            <w:shd w:val="clear" w:color="auto" w:fill="auto"/>
            <w:noWrap/>
            <w:vAlign w:val="center"/>
            <w:hideMark/>
          </w:tcPr>
          <w:p w14:paraId="71E6F1A2"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PZA</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43D0B555"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20</w:t>
            </w:r>
          </w:p>
        </w:tc>
      </w:tr>
      <w:tr w:rsidR="00057EC2" w:rsidRPr="00057EC2" w14:paraId="73F3A130" w14:textId="77777777" w:rsidTr="002461E9">
        <w:trPr>
          <w:trHeight w:val="277"/>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2108AA91"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11</w:t>
            </w:r>
          </w:p>
        </w:tc>
        <w:tc>
          <w:tcPr>
            <w:tcW w:w="4973" w:type="dxa"/>
            <w:tcBorders>
              <w:top w:val="nil"/>
              <w:left w:val="nil"/>
              <w:bottom w:val="single" w:sz="4" w:space="0" w:color="auto"/>
              <w:right w:val="single" w:sz="4" w:space="0" w:color="auto"/>
            </w:tcBorders>
            <w:shd w:val="clear" w:color="auto" w:fill="auto"/>
            <w:vAlign w:val="center"/>
            <w:hideMark/>
          </w:tcPr>
          <w:p w14:paraId="648446A1" w14:textId="77777777" w:rsidR="00057EC2" w:rsidRPr="00057EC2" w:rsidRDefault="00057EC2" w:rsidP="002461E9">
            <w:pPr>
              <w:rPr>
                <w:rFonts w:eastAsia="Times New Roman"/>
                <w:color w:val="000000"/>
                <w:sz w:val="24"/>
                <w:szCs w:val="24"/>
              </w:rPr>
            </w:pPr>
            <w:r w:rsidRPr="00057EC2">
              <w:rPr>
                <w:rFonts w:eastAsia="Times New Roman"/>
                <w:color w:val="000000"/>
                <w:sz w:val="24"/>
                <w:szCs w:val="24"/>
              </w:rPr>
              <w:t xml:space="preserve">EXTINTOR NUEVO DE 5 LSB CO2 </w:t>
            </w:r>
          </w:p>
        </w:tc>
        <w:tc>
          <w:tcPr>
            <w:tcW w:w="1625" w:type="dxa"/>
            <w:tcBorders>
              <w:top w:val="nil"/>
              <w:left w:val="nil"/>
              <w:bottom w:val="single" w:sz="4" w:space="0" w:color="auto"/>
              <w:right w:val="single" w:sz="4" w:space="0" w:color="auto"/>
            </w:tcBorders>
            <w:shd w:val="clear" w:color="auto" w:fill="auto"/>
            <w:noWrap/>
            <w:vAlign w:val="center"/>
            <w:hideMark/>
          </w:tcPr>
          <w:p w14:paraId="4196730B" w14:textId="77777777" w:rsidR="00057EC2" w:rsidRPr="00057EC2" w:rsidRDefault="00057EC2" w:rsidP="002461E9">
            <w:pPr>
              <w:jc w:val="center"/>
              <w:rPr>
                <w:rFonts w:eastAsia="Times New Roman"/>
                <w:color w:val="000000"/>
                <w:sz w:val="24"/>
                <w:szCs w:val="24"/>
              </w:rPr>
            </w:pPr>
            <w:r w:rsidRPr="00057EC2">
              <w:rPr>
                <w:rFonts w:eastAsia="Times New Roman"/>
                <w:color w:val="000000"/>
                <w:sz w:val="24"/>
                <w:szCs w:val="24"/>
              </w:rPr>
              <w:t>PZA</w:t>
            </w:r>
          </w:p>
        </w:tc>
        <w:tc>
          <w:tcPr>
            <w:tcW w:w="1644" w:type="dxa"/>
            <w:tcBorders>
              <w:top w:val="nil"/>
              <w:left w:val="nil"/>
              <w:bottom w:val="single" w:sz="4" w:space="0" w:color="auto"/>
              <w:right w:val="single" w:sz="4" w:space="0" w:color="auto"/>
            </w:tcBorders>
            <w:shd w:val="clear" w:color="auto" w:fill="auto"/>
            <w:noWrap/>
            <w:vAlign w:val="center"/>
            <w:hideMark/>
          </w:tcPr>
          <w:p w14:paraId="43C83DB2" w14:textId="77777777" w:rsidR="00057EC2" w:rsidRPr="00057EC2" w:rsidRDefault="00057EC2" w:rsidP="002461E9">
            <w:pPr>
              <w:jc w:val="right"/>
              <w:rPr>
                <w:rFonts w:eastAsia="Times New Roman"/>
                <w:color w:val="000000"/>
                <w:sz w:val="24"/>
                <w:szCs w:val="24"/>
              </w:rPr>
            </w:pPr>
            <w:r w:rsidRPr="00057EC2">
              <w:rPr>
                <w:rFonts w:eastAsia="Times New Roman"/>
                <w:color w:val="000000"/>
                <w:sz w:val="24"/>
                <w:szCs w:val="24"/>
              </w:rPr>
              <w:t>10</w:t>
            </w:r>
          </w:p>
        </w:tc>
      </w:tr>
    </w:tbl>
    <w:p w14:paraId="647BB23C" w14:textId="77777777" w:rsidR="00057EC2" w:rsidRPr="00057EC2" w:rsidRDefault="00057EC2" w:rsidP="00057EC2">
      <w:pPr>
        <w:pStyle w:val="Standard"/>
        <w:tabs>
          <w:tab w:val="left" w:pos="1418"/>
        </w:tabs>
        <w:spacing w:line="247" w:lineRule="auto"/>
        <w:ind w:right="52"/>
        <w:jc w:val="both"/>
        <w:rPr>
          <w:rFonts w:ascii="Calibri" w:hAnsi="Calibri" w:cs="Calibri"/>
          <w:b/>
        </w:rPr>
      </w:pPr>
    </w:p>
    <w:p w14:paraId="7871951D" w14:textId="77777777" w:rsidR="00057EC2" w:rsidRPr="00057EC2" w:rsidRDefault="00057EC2" w:rsidP="00057EC2">
      <w:pPr>
        <w:pStyle w:val="Standard"/>
        <w:tabs>
          <w:tab w:val="left" w:pos="1418"/>
        </w:tabs>
        <w:spacing w:line="247" w:lineRule="auto"/>
        <w:ind w:right="52"/>
        <w:jc w:val="both"/>
        <w:rPr>
          <w:rFonts w:ascii="Calibri" w:hAnsi="Calibri" w:cs="Calibri"/>
          <w:b/>
        </w:rPr>
      </w:pPr>
    </w:p>
    <w:p w14:paraId="38727A43" w14:textId="77777777" w:rsidR="00057EC2" w:rsidRPr="00057EC2" w:rsidRDefault="00057EC2" w:rsidP="00057EC2">
      <w:pPr>
        <w:pStyle w:val="Standard"/>
        <w:tabs>
          <w:tab w:val="left" w:pos="1418"/>
        </w:tabs>
        <w:spacing w:line="247" w:lineRule="auto"/>
        <w:ind w:right="52"/>
        <w:jc w:val="both"/>
        <w:rPr>
          <w:rFonts w:ascii="Calibri" w:hAnsi="Calibri" w:cs="Calibri"/>
          <w:b/>
        </w:rPr>
      </w:pPr>
      <w:r w:rsidRPr="00057EC2">
        <w:rPr>
          <w:rFonts w:ascii="Calibri" w:hAnsi="Calibri" w:cs="Calibri"/>
          <w:b/>
        </w:rPr>
        <w:t>CARACERISTICAS:</w:t>
      </w:r>
    </w:p>
    <w:p w14:paraId="1AC93894" w14:textId="77777777" w:rsidR="00057EC2" w:rsidRPr="00057EC2" w:rsidRDefault="00057EC2" w:rsidP="00057EC2">
      <w:pPr>
        <w:pStyle w:val="Standard"/>
        <w:tabs>
          <w:tab w:val="left" w:pos="1418"/>
        </w:tabs>
        <w:spacing w:line="247" w:lineRule="auto"/>
        <w:ind w:right="52"/>
        <w:jc w:val="both"/>
        <w:rPr>
          <w:rFonts w:ascii="Calibri" w:hAnsi="Calibri" w:cs="Calibri"/>
          <w:b/>
        </w:rPr>
      </w:pPr>
    </w:p>
    <w:p w14:paraId="348C503F" w14:textId="77777777" w:rsidR="00057EC2" w:rsidRPr="00057EC2" w:rsidRDefault="00057EC2" w:rsidP="00057EC2">
      <w:pPr>
        <w:pStyle w:val="Standard"/>
        <w:tabs>
          <w:tab w:val="left" w:pos="1418"/>
        </w:tabs>
        <w:spacing w:line="247" w:lineRule="auto"/>
        <w:ind w:right="52"/>
        <w:jc w:val="both"/>
        <w:rPr>
          <w:rFonts w:ascii="Calibri" w:hAnsi="Calibri" w:cs="Calibri"/>
          <w:b/>
        </w:rPr>
      </w:pPr>
    </w:p>
    <w:p w14:paraId="05EF497F" w14:textId="77777777" w:rsidR="00057EC2" w:rsidRPr="00057EC2" w:rsidRDefault="00057EC2" w:rsidP="00057EC2">
      <w:pPr>
        <w:numPr>
          <w:ilvl w:val="0"/>
          <w:numId w:val="29"/>
        </w:numPr>
        <w:autoSpaceDE w:val="0"/>
        <w:autoSpaceDN w:val="0"/>
        <w:adjustRightInd w:val="0"/>
        <w:spacing w:after="0" w:line="240" w:lineRule="auto"/>
        <w:jc w:val="both"/>
        <w:rPr>
          <w:sz w:val="24"/>
          <w:szCs w:val="24"/>
        </w:rPr>
      </w:pPr>
      <w:r w:rsidRPr="00057EC2">
        <w:rPr>
          <w:bCs/>
          <w:sz w:val="24"/>
          <w:szCs w:val="24"/>
        </w:rPr>
        <w:t>El proveedor adjudicado</w:t>
      </w:r>
      <w:r w:rsidRPr="00057EC2">
        <w:rPr>
          <w:b/>
          <w:bCs/>
          <w:sz w:val="24"/>
          <w:szCs w:val="24"/>
        </w:rPr>
        <w:t xml:space="preserve"> </w:t>
      </w:r>
      <w:r w:rsidRPr="00057EC2">
        <w:rPr>
          <w:sz w:val="24"/>
          <w:szCs w:val="24"/>
        </w:rPr>
        <w:t xml:space="preserve">deberá realizar </w:t>
      </w:r>
      <w:r w:rsidRPr="00057EC2">
        <w:rPr>
          <w:b/>
          <w:bCs/>
          <w:sz w:val="24"/>
          <w:szCs w:val="24"/>
        </w:rPr>
        <w:t xml:space="preserve">“EL SERVICIO” </w:t>
      </w:r>
      <w:r w:rsidRPr="00057EC2">
        <w:rPr>
          <w:sz w:val="24"/>
          <w:szCs w:val="24"/>
        </w:rPr>
        <w:t xml:space="preserve">cumpliendo con las           especificaciones de la </w:t>
      </w:r>
      <w:r w:rsidRPr="00057EC2">
        <w:rPr>
          <w:b/>
          <w:bCs/>
          <w:sz w:val="24"/>
          <w:szCs w:val="24"/>
        </w:rPr>
        <w:t xml:space="preserve">NOM-154-SCFI-2005 </w:t>
      </w:r>
      <w:r w:rsidRPr="00057EC2">
        <w:rPr>
          <w:sz w:val="24"/>
          <w:szCs w:val="24"/>
        </w:rPr>
        <w:t>“Equipos contra Incendio–Extintores   Servicio de mantenimiento y recarga’’; y proporcionará equipo en sustitución durante el tiempo que duren los trabajos de mantenimiento y recarga.</w:t>
      </w:r>
    </w:p>
    <w:p w14:paraId="7440F80F" w14:textId="19C1745D" w:rsidR="00057EC2" w:rsidRPr="00057EC2" w:rsidRDefault="00057EC2" w:rsidP="00057EC2">
      <w:pPr>
        <w:autoSpaceDE w:val="0"/>
        <w:adjustRightInd w:val="0"/>
        <w:jc w:val="both"/>
        <w:rPr>
          <w:sz w:val="24"/>
          <w:szCs w:val="24"/>
        </w:rPr>
      </w:pPr>
    </w:p>
    <w:p w14:paraId="7B794298" w14:textId="77777777" w:rsidR="00057EC2" w:rsidRPr="00057EC2" w:rsidRDefault="00057EC2" w:rsidP="00057EC2">
      <w:pPr>
        <w:numPr>
          <w:ilvl w:val="0"/>
          <w:numId w:val="29"/>
        </w:numPr>
        <w:autoSpaceDE w:val="0"/>
        <w:autoSpaceDN w:val="0"/>
        <w:adjustRightInd w:val="0"/>
        <w:spacing w:after="0" w:line="240" w:lineRule="auto"/>
        <w:jc w:val="both"/>
        <w:rPr>
          <w:sz w:val="24"/>
          <w:szCs w:val="24"/>
        </w:rPr>
      </w:pPr>
      <w:r w:rsidRPr="00057EC2">
        <w:rPr>
          <w:sz w:val="24"/>
          <w:szCs w:val="24"/>
        </w:rPr>
        <w:t>El retiro, transportación y reinstalación de los extintores para la prestación del servicio, será responsabilidad y correrá por cuenta y riesgo del</w:t>
      </w:r>
      <w:r w:rsidRPr="00057EC2">
        <w:rPr>
          <w:b/>
          <w:bCs/>
          <w:sz w:val="24"/>
          <w:szCs w:val="24"/>
        </w:rPr>
        <w:t xml:space="preserve"> </w:t>
      </w:r>
      <w:r w:rsidRPr="00057EC2">
        <w:rPr>
          <w:bCs/>
          <w:sz w:val="24"/>
          <w:szCs w:val="24"/>
        </w:rPr>
        <w:t xml:space="preserve">proveedor asignado </w:t>
      </w:r>
      <w:r w:rsidRPr="00057EC2">
        <w:rPr>
          <w:sz w:val="24"/>
          <w:szCs w:val="24"/>
        </w:rPr>
        <w:t>en cada inmueble en el que se encuentren los extintores, y deberá llevarse a</w:t>
      </w:r>
      <w:r w:rsidRPr="00057EC2">
        <w:rPr>
          <w:bCs/>
          <w:sz w:val="24"/>
          <w:szCs w:val="24"/>
        </w:rPr>
        <w:t xml:space="preserve"> </w:t>
      </w:r>
      <w:r w:rsidRPr="00057EC2">
        <w:rPr>
          <w:sz w:val="24"/>
          <w:szCs w:val="24"/>
        </w:rPr>
        <w:t xml:space="preserve">cabo de          conformidad al Programa de Trabajo y calendario de actividades que se apruebe para tales efectos y bajo la supervisión del personal que designe el </w:t>
      </w:r>
      <w:r w:rsidRPr="00057EC2">
        <w:rPr>
          <w:bCs/>
          <w:sz w:val="24"/>
          <w:szCs w:val="24"/>
        </w:rPr>
        <w:t>convocante.</w:t>
      </w:r>
    </w:p>
    <w:p w14:paraId="7B252E88" w14:textId="2E831B7A" w:rsidR="00057EC2" w:rsidRPr="00057EC2" w:rsidRDefault="00057EC2" w:rsidP="00057EC2">
      <w:pPr>
        <w:rPr>
          <w:sz w:val="24"/>
          <w:szCs w:val="24"/>
        </w:rPr>
      </w:pPr>
    </w:p>
    <w:p w14:paraId="5C77149C" w14:textId="77777777" w:rsidR="00057EC2" w:rsidRPr="00057EC2" w:rsidRDefault="00057EC2" w:rsidP="00057EC2">
      <w:pPr>
        <w:numPr>
          <w:ilvl w:val="0"/>
          <w:numId w:val="29"/>
        </w:numPr>
        <w:autoSpaceDE w:val="0"/>
        <w:autoSpaceDN w:val="0"/>
        <w:adjustRightInd w:val="0"/>
        <w:spacing w:after="0" w:line="240" w:lineRule="auto"/>
        <w:jc w:val="both"/>
        <w:rPr>
          <w:sz w:val="24"/>
          <w:szCs w:val="24"/>
        </w:rPr>
      </w:pPr>
      <w:r w:rsidRPr="00057EC2">
        <w:rPr>
          <w:bCs/>
          <w:sz w:val="24"/>
          <w:szCs w:val="24"/>
        </w:rPr>
        <w:t>El proveedor adjudicado</w:t>
      </w:r>
      <w:r w:rsidRPr="00057EC2">
        <w:rPr>
          <w:sz w:val="24"/>
          <w:szCs w:val="24"/>
        </w:rPr>
        <w:t xml:space="preserve">, deberá garantizar el correcto funcionamiento de los            extintores durante la vigencia del instrumento contractual que corresponda, debiendo comunicar de manera inmediata a </w:t>
      </w:r>
      <w:r w:rsidRPr="00057EC2">
        <w:rPr>
          <w:b/>
          <w:bCs/>
          <w:sz w:val="24"/>
          <w:szCs w:val="24"/>
        </w:rPr>
        <w:t xml:space="preserve">Organismo </w:t>
      </w:r>
      <w:r w:rsidRPr="00057EC2">
        <w:rPr>
          <w:sz w:val="24"/>
          <w:szCs w:val="24"/>
        </w:rPr>
        <w:t xml:space="preserve">a través de un informe por escrito, en caso de existir, los posibles riesgos que pudieran afectar a los equipos del </w:t>
      </w:r>
      <w:r w:rsidRPr="00057EC2">
        <w:rPr>
          <w:b/>
          <w:bCs/>
          <w:sz w:val="24"/>
          <w:szCs w:val="24"/>
        </w:rPr>
        <w:t xml:space="preserve">Organismo </w:t>
      </w:r>
      <w:r w:rsidRPr="00057EC2">
        <w:rPr>
          <w:sz w:val="24"/>
          <w:szCs w:val="24"/>
        </w:rPr>
        <w:t>y proponer las acciones necesarias para dar solución a los mismos.</w:t>
      </w:r>
    </w:p>
    <w:p w14:paraId="7904B55C" w14:textId="4B6F3B46" w:rsidR="00057EC2" w:rsidRPr="00057EC2" w:rsidRDefault="00057EC2" w:rsidP="00057EC2">
      <w:pPr>
        <w:pStyle w:val="Standard"/>
        <w:spacing w:line="247" w:lineRule="auto"/>
        <w:ind w:right="52"/>
        <w:jc w:val="both"/>
        <w:rPr>
          <w:rFonts w:ascii="Calibri" w:hAnsi="Calibri" w:cs="Calibri"/>
        </w:rPr>
      </w:pPr>
    </w:p>
    <w:p w14:paraId="44AE860E" w14:textId="0918BDD0" w:rsidR="00057EC2" w:rsidRDefault="00057EC2" w:rsidP="00057EC2">
      <w:pPr>
        <w:pStyle w:val="Standard"/>
        <w:spacing w:line="247" w:lineRule="auto"/>
        <w:ind w:right="52"/>
        <w:jc w:val="both"/>
        <w:rPr>
          <w:rFonts w:ascii="Calibri" w:hAnsi="Calibri" w:cs="Calibri"/>
          <w:b/>
        </w:rPr>
      </w:pPr>
      <w:r w:rsidRPr="00057EC2">
        <w:rPr>
          <w:rFonts w:ascii="Calibri" w:hAnsi="Calibri" w:cs="Calibri"/>
          <w:b/>
        </w:rPr>
        <w:t>Lugar y entrega del servicio:</w:t>
      </w:r>
    </w:p>
    <w:p w14:paraId="15368B6A" w14:textId="77777777" w:rsidR="00057EC2" w:rsidRPr="00057EC2" w:rsidRDefault="00057EC2" w:rsidP="00057EC2">
      <w:pPr>
        <w:pStyle w:val="Standard"/>
        <w:spacing w:line="247" w:lineRule="auto"/>
        <w:ind w:right="52"/>
        <w:jc w:val="both"/>
        <w:rPr>
          <w:rFonts w:ascii="Calibri" w:hAnsi="Calibri" w:cs="Calibri"/>
          <w:b/>
        </w:rPr>
      </w:pPr>
    </w:p>
    <w:p w14:paraId="765995D5" w14:textId="77777777" w:rsidR="00057EC2" w:rsidRPr="00057EC2" w:rsidRDefault="00057EC2" w:rsidP="00057EC2">
      <w:pPr>
        <w:pStyle w:val="Standard"/>
        <w:spacing w:line="247" w:lineRule="auto"/>
        <w:ind w:right="52"/>
        <w:jc w:val="both"/>
        <w:rPr>
          <w:rFonts w:ascii="Calibri" w:hAnsi="Calibri" w:cs="Calibri"/>
        </w:rPr>
      </w:pPr>
      <w:r w:rsidRPr="00057EC2">
        <w:rPr>
          <w:rFonts w:ascii="Calibri" w:hAnsi="Calibri" w:cs="Calibri"/>
        </w:rPr>
        <w:t>El servicio y bienes adquiridos deberán otorgarse en el espacio                                                                                                                                                                                                                                                                                                                                                                                                                                                                                                              que la convocante indique en la siguiente ubicación:</w:t>
      </w:r>
    </w:p>
    <w:p w14:paraId="65D608E8" w14:textId="77777777" w:rsidR="00057EC2" w:rsidRPr="00057EC2" w:rsidRDefault="00057EC2" w:rsidP="00057EC2">
      <w:pPr>
        <w:pStyle w:val="Standard"/>
        <w:spacing w:line="247" w:lineRule="auto"/>
        <w:ind w:left="720" w:right="52"/>
        <w:jc w:val="both"/>
        <w:rPr>
          <w:rFonts w:ascii="Calibri" w:hAnsi="Calibri"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17"/>
      </w:tblGrid>
      <w:tr w:rsidR="00057EC2" w:rsidRPr="00057EC2" w14:paraId="22F05C5C" w14:textId="77777777" w:rsidTr="00057EC2">
        <w:tc>
          <w:tcPr>
            <w:tcW w:w="4555" w:type="dxa"/>
            <w:shd w:val="clear" w:color="auto" w:fill="auto"/>
          </w:tcPr>
          <w:p w14:paraId="5F20A849" w14:textId="77777777" w:rsidR="00057EC2" w:rsidRPr="00057EC2" w:rsidRDefault="00057EC2" w:rsidP="002461E9">
            <w:pPr>
              <w:spacing w:line="247" w:lineRule="auto"/>
              <w:ind w:right="52"/>
              <w:rPr>
                <w:b/>
                <w:sz w:val="24"/>
                <w:szCs w:val="24"/>
              </w:rPr>
            </w:pPr>
            <w:r w:rsidRPr="00057EC2">
              <w:rPr>
                <w:b/>
                <w:sz w:val="24"/>
                <w:szCs w:val="24"/>
              </w:rPr>
              <w:t>Hospital General De Zapopan</w:t>
            </w:r>
          </w:p>
        </w:tc>
        <w:tc>
          <w:tcPr>
            <w:tcW w:w="4517" w:type="dxa"/>
            <w:shd w:val="clear" w:color="auto" w:fill="auto"/>
          </w:tcPr>
          <w:p w14:paraId="02E4E9F7" w14:textId="77777777" w:rsidR="00057EC2" w:rsidRPr="00057EC2" w:rsidRDefault="00057EC2" w:rsidP="002461E9">
            <w:pPr>
              <w:spacing w:line="247" w:lineRule="auto"/>
              <w:ind w:right="52"/>
              <w:jc w:val="both"/>
              <w:rPr>
                <w:sz w:val="24"/>
                <w:szCs w:val="24"/>
              </w:rPr>
            </w:pPr>
            <w:r w:rsidRPr="00057EC2">
              <w:rPr>
                <w:sz w:val="24"/>
                <w:szCs w:val="24"/>
              </w:rPr>
              <w:t>Calle Ramón Corona 500, Col. Zapopan Centro. CP. 45100 Zapopan, Jalisco</w:t>
            </w:r>
          </w:p>
        </w:tc>
      </w:tr>
      <w:tr w:rsidR="00057EC2" w:rsidRPr="00057EC2" w14:paraId="52A2897D" w14:textId="77777777" w:rsidTr="00057EC2">
        <w:tc>
          <w:tcPr>
            <w:tcW w:w="4555" w:type="dxa"/>
            <w:shd w:val="clear" w:color="auto" w:fill="auto"/>
          </w:tcPr>
          <w:p w14:paraId="7A13EEAB" w14:textId="77777777" w:rsidR="00057EC2" w:rsidRPr="00057EC2" w:rsidRDefault="00057EC2" w:rsidP="002461E9">
            <w:pPr>
              <w:spacing w:line="247" w:lineRule="auto"/>
              <w:ind w:right="52"/>
              <w:rPr>
                <w:b/>
                <w:sz w:val="24"/>
                <w:szCs w:val="24"/>
              </w:rPr>
            </w:pPr>
            <w:r w:rsidRPr="00057EC2">
              <w:rPr>
                <w:b/>
                <w:sz w:val="24"/>
                <w:szCs w:val="24"/>
              </w:rPr>
              <w:t>Unidad de Atención de Medica Cruz Verde Norte</w:t>
            </w:r>
          </w:p>
        </w:tc>
        <w:tc>
          <w:tcPr>
            <w:tcW w:w="4517" w:type="dxa"/>
            <w:shd w:val="clear" w:color="auto" w:fill="auto"/>
          </w:tcPr>
          <w:p w14:paraId="69B7FE45" w14:textId="77777777" w:rsidR="00057EC2" w:rsidRPr="00057EC2" w:rsidRDefault="00057EC2" w:rsidP="002461E9">
            <w:pPr>
              <w:spacing w:line="247" w:lineRule="auto"/>
              <w:ind w:right="52"/>
              <w:jc w:val="both"/>
              <w:rPr>
                <w:sz w:val="24"/>
                <w:szCs w:val="24"/>
              </w:rPr>
            </w:pPr>
            <w:r w:rsidRPr="00057EC2">
              <w:rPr>
                <w:sz w:val="24"/>
                <w:szCs w:val="24"/>
              </w:rPr>
              <w:t>Av. Doctor Luis Farah 550 Col. Villa de los Belenes, C.P. 45157, Zapopan, Jalisco</w:t>
            </w:r>
          </w:p>
        </w:tc>
      </w:tr>
      <w:tr w:rsidR="00057EC2" w:rsidRPr="00057EC2" w14:paraId="7364806A" w14:textId="77777777" w:rsidTr="00057EC2">
        <w:tc>
          <w:tcPr>
            <w:tcW w:w="4555" w:type="dxa"/>
            <w:shd w:val="clear" w:color="auto" w:fill="auto"/>
          </w:tcPr>
          <w:p w14:paraId="408153E1" w14:textId="77777777" w:rsidR="00057EC2" w:rsidRPr="00057EC2" w:rsidRDefault="00057EC2" w:rsidP="002461E9">
            <w:pPr>
              <w:rPr>
                <w:b/>
                <w:sz w:val="24"/>
                <w:szCs w:val="24"/>
              </w:rPr>
            </w:pPr>
            <w:r w:rsidRPr="00057EC2">
              <w:rPr>
                <w:b/>
                <w:sz w:val="24"/>
                <w:szCs w:val="24"/>
              </w:rPr>
              <w:t>Unidad de Atención de Medica Cruz Verde Sur</w:t>
            </w:r>
          </w:p>
        </w:tc>
        <w:tc>
          <w:tcPr>
            <w:tcW w:w="4517" w:type="dxa"/>
            <w:shd w:val="clear" w:color="auto" w:fill="auto"/>
          </w:tcPr>
          <w:p w14:paraId="3C7BC5EA" w14:textId="77777777" w:rsidR="00057EC2" w:rsidRPr="00057EC2" w:rsidRDefault="00057EC2" w:rsidP="002461E9">
            <w:pPr>
              <w:spacing w:line="247" w:lineRule="auto"/>
              <w:ind w:right="52"/>
              <w:jc w:val="both"/>
              <w:rPr>
                <w:sz w:val="24"/>
                <w:szCs w:val="24"/>
              </w:rPr>
            </w:pPr>
            <w:r w:rsidRPr="00057EC2">
              <w:rPr>
                <w:sz w:val="24"/>
                <w:szCs w:val="24"/>
              </w:rPr>
              <w:t>Avenida Cruz del Sur 3535, Col. Las Águilas. C.P. 45080, Zapopan, Jalisco</w:t>
            </w:r>
          </w:p>
        </w:tc>
      </w:tr>
      <w:tr w:rsidR="00057EC2" w:rsidRPr="00057EC2" w14:paraId="20F22B28" w14:textId="77777777" w:rsidTr="00057EC2">
        <w:tc>
          <w:tcPr>
            <w:tcW w:w="4555" w:type="dxa"/>
            <w:shd w:val="clear" w:color="auto" w:fill="auto"/>
          </w:tcPr>
          <w:p w14:paraId="719F5D9D" w14:textId="77777777" w:rsidR="00057EC2" w:rsidRPr="00057EC2" w:rsidRDefault="00057EC2" w:rsidP="002461E9">
            <w:pPr>
              <w:rPr>
                <w:b/>
                <w:sz w:val="24"/>
                <w:szCs w:val="24"/>
              </w:rPr>
            </w:pPr>
            <w:r w:rsidRPr="00057EC2">
              <w:rPr>
                <w:b/>
                <w:sz w:val="24"/>
                <w:szCs w:val="24"/>
              </w:rPr>
              <w:t>Unidad de Atención de Medica Cruz Verde Federalismo</w:t>
            </w:r>
          </w:p>
        </w:tc>
        <w:tc>
          <w:tcPr>
            <w:tcW w:w="4517" w:type="dxa"/>
            <w:shd w:val="clear" w:color="auto" w:fill="auto"/>
          </w:tcPr>
          <w:p w14:paraId="09D73AA9" w14:textId="77777777" w:rsidR="00057EC2" w:rsidRPr="00057EC2" w:rsidRDefault="00057EC2" w:rsidP="002461E9">
            <w:pPr>
              <w:spacing w:line="247" w:lineRule="auto"/>
              <w:ind w:right="52"/>
              <w:jc w:val="both"/>
              <w:rPr>
                <w:sz w:val="24"/>
                <w:szCs w:val="24"/>
              </w:rPr>
            </w:pPr>
            <w:r w:rsidRPr="00057EC2">
              <w:rPr>
                <w:sz w:val="24"/>
                <w:szCs w:val="24"/>
              </w:rPr>
              <w:t>Calle Luis Quintero 750, Col. Quintas del Federalismo, C.P. 45180 Zapopan, Jalisco</w:t>
            </w:r>
          </w:p>
        </w:tc>
      </w:tr>
      <w:tr w:rsidR="00057EC2" w:rsidRPr="00057EC2" w14:paraId="36DF616E" w14:textId="77777777" w:rsidTr="00057EC2">
        <w:tc>
          <w:tcPr>
            <w:tcW w:w="4555" w:type="dxa"/>
            <w:shd w:val="clear" w:color="auto" w:fill="auto"/>
          </w:tcPr>
          <w:p w14:paraId="056E5522" w14:textId="77777777" w:rsidR="00057EC2" w:rsidRPr="00057EC2" w:rsidRDefault="00057EC2" w:rsidP="002461E9">
            <w:pPr>
              <w:rPr>
                <w:b/>
                <w:sz w:val="24"/>
                <w:szCs w:val="24"/>
              </w:rPr>
            </w:pPr>
            <w:r w:rsidRPr="00057EC2">
              <w:rPr>
                <w:b/>
                <w:sz w:val="24"/>
                <w:szCs w:val="24"/>
              </w:rPr>
              <w:t xml:space="preserve">Unidad de Atención de Medica Cruz Verde Villa de Guadalupe </w:t>
            </w:r>
          </w:p>
        </w:tc>
        <w:tc>
          <w:tcPr>
            <w:tcW w:w="4517" w:type="dxa"/>
            <w:shd w:val="clear" w:color="auto" w:fill="auto"/>
          </w:tcPr>
          <w:p w14:paraId="74C4A448" w14:textId="77777777" w:rsidR="00057EC2" w:rsidRPr="00057EC2" w:rsidRDefault="00057EC2" w:rsidP="002461E9">
            <w:pPr>
              <w:spacing w:line="247" w:lineRule="auto"/>
              <w:ind w:right="52"/>
              <w:jc w:val="both"/>
              <w:rPr>
                <w:sz w:val="24"/>
                <w:szCs w:val="24"/>
              </w:rPr>
            </w:pPr>
            <w:r w:rsidRPr="00057EC2">
              <w:rPr>
                <w:sz w:val="24"/>
                <w:szCs w:val="24"/>
              </w:rPr>
              <w:t>Carretera a Saltillo 100, Col. Villas de Guadalupe, C.P. 45189, Zapopan, Jalisco</w:t>
            </w:r>
          </w:p>
        </w:tc>
      </w:tr>
      <w:tr w:rsidR="00057EC2" w:rsidRPr="00057EC2" w14:paraId="074ECBB7" w14:textId="77777777" w:rsidTr="00057EC2">
        <w:tc>
          <w:tcPr>
            <w:tcW w:w="4555" w:type="dxa"/>
            <w:shd w:val="clear" w:color="auto" w:fill="auto"/>
          </w:tcPr>
          <w:p w14:paraId="32A99BCB" w14:textId="77777777" w:rsidR="00057EC2" w:rsidRPr="00057EC2" w:rsidRDefault="00057EC2" w:rsidP="002461E9">
            <w:pPr>
              <w:rPr>
                <w:b/>
                <w:sz w:val="24"/>
                <w:szCs w:val="24"/>
              </w:rPr>
            </w:pPr>
            <w:r w:rsidRPr="00057EC2">
              <w:rPr>
                <w:b/>
                <w:sz w:val="24"/>
                <w:szCs w:val="24"/>
              </w:rPr>
              <w:t>Unidad de Atención de Medica Cruz Verde Niña Eva</w:t>
            </w:r>
          </w:p>
        </w:tc>
        <w:tc>
          <w:tcPr>
            <w:tcW w:w="4517" w:type="dxa"/>
            <w:shd w:val="clear" w:color="auto" w:fill="auto"/>
          </w:tcPr>
          <w:p w14:paraId="2FCA84A0" w14:textId="77777777" w:rsidR="00057EC2" w:rsidRPr="00057EC2" w:rsidRDefault="00057EC2" w:rsidP="002461E9">
            <w:pPr>
              <w:spacing w:line="247" w:lineRule="auto"/>
              <w:ind w:right="52"/>
              <w:jc w:val="both"/>
              <w:rPr>
                <w:sz w:val="24"/>
                <w:szCs w:val="24"/>
              </w:rPr>
            </w:pPr>
            <w:r w:rsidRPr="00057EC2">
              <w:rPr>
                <w:sz w:val="24"/>
                <w:szCs w:val="24"/>
              </w:rPr>
              <w:t xml:space="preserve">Carretera a Colotlán 515, Av. Juan Gil Preciado y Calle 1, Col. Altaluz, C.P. 45200, Zapopan, Jalisco  </w:t>
            </w:r>
          </w:p>
        </w:tc>
      </w:tr>
      <w:tr w:rsidR="00057EC2" w:rsidRPr="00057EC2" w14:paraId="106CC5A4" w14:textId="77777777" w:rsidTr="00057EC2">
        <w:tc>
          <w:tcPr>
            <w:tcW w:w="4555" w:type="dxa"/>
            <w:shd w:val="clear" w:color="auto" w:fill="auto"/>
          </w:tcPr>
          <w:p w14:paraId="74E9D9EF" w14:textId="77777777" w:rsidR="00057EC2" w:rsidRPr="00057EC2" w:rsidRDefault="00057EC2" w:rsidP="002461E9">
            <w:pPr>
              <w:rPr>
                <w:b/>
                <w:sz w:val="24"/>
                <w:szCs w:val="24"/>
              </w:rPr>
            </w:pPr>
            <w:r w:rsidRPr="00057EC2">
              <w:rPr>
                <w:b/>
                <w:sz w:val="24"/>
                <w:szCs w:val="24"/>
              </w:rPr>
              <w:t>Unidad de Atención de Medica Cruz Verde Santa Lucia</w:t>
            </w:r>
          </w:p>
        </w:tc>
        <w:tc>
          <w:tcPr>
            <w:tcW w:w="4517" w:type="dxa"/>
            <w:shd w:val="clear" w:color="auto" w:fill="auto"/>
          </w:tcPr>
          <w:p w14:paraId="4A5A9757" w14:textId="77777777" w:rsidR="00057EC2" w:rsidRPr="00057EC2" w:rsidRDefault="00057EC2" w:rsidP="002461E9">
            <w:pPr>
              <w:spacing w:line="247" w:lineRule="auto"/>
              <w:ind w:right="52"/>
              <w:jc w:val="both"/>
              <w:rPr>
                <w:sz w:val="24"/>
                <w:szCs w:val="24"/>
              </w:rPr>
            </w:pPr>
            <w:r w:rsidRPr="00057EC2">
              <w:rPr>
                <w:sz w:val="24"/>
                <w:szCs w:val="24"/>
              </w:rPr>
              <w:t>Av. De la Presa 795, Col. Santa María de los Chorritos, C.P. 45200, Tesistán, Jalisco</w:t>
            </w:r>
          </w:p>
        </w:tc>
      </w:tr>
      <w:tr w:rsidR="00057EC2" w:rsidRPr="00057EC2" w14:paraId="29AA174B" w14:textId="77777777" w:rsidTr="00057EC2">
        <w:tc>
          <w:tcPr>
            <w:tcW w:w="4555" w:type="dxa"/>
            <w:tcBorders>
              <w:top w:val="single" w:sz="4" w:space="0" w:color="auto"/>
              <w:left w:val="single" w:sz="4" w:space="0" w:color="auto"/>
              <w:bottom w:val="single" w:sz="4" w:space="0" w:color="auto"/>
              <w:right w:val="single" w:sz="4" w:space="0" w:color="auto"/>
            </w:tcBorders>
            <w:shd w:val="clear" w:color="auto" w:fill="auto"/>
          </w:tcPr>
          <w:p w14:paraId="37E6E0AC" w14:textId="77777777" w:rsidR="00057EC2" w:rsidRPr="00057EC2" w:rsidRDefault="00057EC2" w:rsidP="002461E9">
            <w:pPr>
              <w:rPr>
                <w:b/>
                <w:sz w:val="24"/>
                <w:szCs w:val="24"/>
              </w:rPr>
            </w:pPr>
            <w:r w:rsidRPr="00057EC2">
              <w:rPr>
                <w:b/>
                <w:sz w:val="24"/>
                <w:szCs w:val="24"/>
              </w:rPr>
              <w:t>Centro de Rehabilitación Aqua</w:t>
            </w:r>
          </w:p>
        </w:tc>
        <w:tc>
          <w:tcPr>
            <w:tcW w:w="4517" w:type="dxa"/>
            <w:tcBorders>
              <w:top w:val="single" w:sz="4" w:space="0" w:color="auto"/>
              <w:left w:val="single" w:sz="4" w:space="0" w:color="auto"/>
              <w:bottom w:val="single" w:sz="4" w:space="0" w:color="auto"/>
              <w:right w:val="single" w:sz="4" w:space="0" w:color="auto"/>
            </w:tcBorders>
            <w:shd w:val="clear" w:color="auto" w:fill="auto"/>
          </w:tcPr>
          <w:p w14:paraId="2F45F3E3" w14:textId="77777777" w:rsidR="00057EC2" w:rsidRPr="00057EC2" w:rsidRDefault="00057EC2" w:rsidP="002461E9">
            <w:pPr>
              <w:spacing w:line="247" w:lineRule="auto"/>
              <w:ind w:right="52"/>
              <w:jc w:val="both"/>
              <w:rPr>
                <w:sz w:val="24"/>
                <w:szCs w:val="24"/>
              </w:rPr>
            </w:pPr>
            <w:r w:rsidRPr="00057EC2">
              <w:rPr>
                <w:sz w:val="24"/>
                <w:szCs w:val="24"/>
              </w:rPr>
              <w:t xml:space="preserve">Periférico Manuel Gómez Morín s/n esquina Av. Tabachines Col. La Palmita </w:t>
            </w:r>
          </w:p>
        </w:tc>
      </w:tr>
    </w:tbl>
    <w:p w14:paraId="62879331" w14:textId="09EBA069" w:rsidR="00057EC2" w:rsidRPr="00057EC2" w:rsidRDefault="00057EC2" w:rsidP="00057EC2">
      <w:pPr>
        <w:pStyle w:val="Standard"/>
        <w:spacing w:line="247" w:lineRule="auto"/>
        <w:ind w:right="-518"/>
        <w:jc w:val="both"/>
        <w:rPr>
          <w:rFonts w:ascii="Calibri" w:hAnsi="Calibri" w:cs="Calibri"/>
          <w:b/>
        </w:rPr>
      </w:pPr>
    </w:p>
    <w:p w14:paraId="5E16AF6C" w14:textId="77777777" w:rsidR="00057EC2" w:rsidRDefault="00057EC2" w:rsidP="00057EC2">
      <w:pPr>
        <w:pStyle w:val="Standard"/>
        <w:spacing w:line="247" w:lineRule="auto"/>
        <w:ind w:right="-518"/>
        <w:jc w:val="both"/>
        <w:rPr>
          <w:rFonts w:ascii="Calibri" w:hAnsi="Calibri" w:cs="Calibri"/>
          <w:b/>
        </w:rPr>
      </w:pPr>
    </w:p>
    <w:p w14:paraId="17E5B2EF" w14:textId="77777777" w:rsidR="00057EC2" w:rsidRDefault="00057EC2" w:rsidP="00057EC2">
      <w:pPr>
        <w:pStyle w:val="Standard"/>
        <w:spacing w:line="247" w:lineRule="auto"/>
        <w:ind w:right="-518"/>
        <w:jc w:val="both"/>
        <w:rPr>
          <w:rFonts w:ascii="Calibri" w:hAnsi="Calibri" w:cs="Calibri"/>
          <w:b/>
        </w:rPr>
      </w:pPr>
    </w:p>
    <w:p w14:paraId="205EBBD7" w14:textId="77777777" w:rsidR="00057EC2" w:rsidRDefault="00057EC2" w:rsidP="00057EC2">
      <w:pPr>
        <w:pStyle w:val="Standard"/>
        <w:spacing w:line="247" w:lineRule="auto"/>
        <w:ind w:right="-518"/>
        <w:jc w:val="both"/>
        <w:rPr>
          <w:rFonts w:ascii="Calibri" w:hAnsi="Calibri" w:cs="Calibri"/>
          <w:b/>
        </w:rPr>
      </w:pPr>
    </w:p>
    <w:p w14:paraId="502CD61C" w14:textId="77777777" w:rsidR="00057EC2" w:rsidRDefault="00057EC2" w:rsidP="00057EC2">
      <w:pPr>
        <w:pStyle w:val="Standard"/>
        <w:spacing w:line="247" w:lineRule="auto"/>
        <w:ind w:right="-518"/>
        <w:jc w:val="both"/>
        <w:rPr>
          <w:rFonts w:ascii="Calibri" w:hAnsi="Calibri" w:cs="Calibri"/>
          <w:b/>
        </w:rPr>
      </w:pPr>
    </w:p>
    <w:p w14:paraId="72D93314" w14:textId="77777777" w:rsidR="00057EC2" w:rsidRDefault="00057EC2" w:rsidP="00057EC2">
      <w:pPr>
        <w:pStyle w:val="Standard"/>
        <w:spacing w:line="247" w:lineRule="auto"/>
        <w:ind w:right="-518"/>
        <w:jc w:val="both"/>
        <w:rPr>
          <w:rFonts w:ascii="Calibri" w:hAnsi="Calibri" w:cs="Calibri"/>
          <w:b/>
        </w:rPr>
      </w:pPr>
    </w:p>
    <w:p w14:paraId="060ECF5B" w14:textId="77777777" w:rsidR="00057EC2" w:rsidRDefault="00057EC2" w:rsidP="00057EC2">
      <w:pPr>
        <w:pStyle w:val="Standard"/>
        <w:spacing w:line="247" w:lineRule="auto"/>
        <w:ind w:right="-518"/>
        <w:jc w:val="both"/>
        <w:rPr>
          <w:rFonts w:ascii="Calibri" w:hAnsi="Calibri" w:cs="Calibri"/>
          <w:b/>
        </w:rPr>
      </w:pPr>
    </w:p>
    <w:p w14:paraId="06269A5E" w14:textId="3D65D0FA" w:rsidR="00057EC2" w:rsidRPr="00057EC2" w:rsidRDefault="00057EC2" w:rsidP="00057EC2">
      <w:pPr>
        <w:pStyle w:val="Standard"/>
        <w:spacing w:line="247" w:lineRule="auto"/>
        <w:ind w:right="-518"/>
        <w:jc w:val="both"/>
        <w:rPr>
          <w:rFonts w:ascii="Calibri" w:hAnsi="Calibri" w:cs="Calibri"/>
          <w:b/>
        </w:rPr>
      </w:pPr>
      <w:r w:rsidRPr="00057EC2">
        <w:rPr>
          <w:rFonts w:ascii="Calibri" w:hAnsi="Calibri" w:cs="Calibri"/>
          <w:b/>
        </w:rPr>
        <w:t>5. Propuesta económica:</w:t>
      </w:r>
    </w:p>
    <w:p w14:paraId="11FCBA47" w14:textId="77777777" w:rsidR="00057EC2" w:rsidRPr="00057EC2" w:rsidRDefault="00057EC2" w:rsidP="00057EC2">
      <w:pPr>
        <w:pStyle w:val="Standard"/>
        <w:spacing w:line="247" w:lineRule="auto"/>
        <w:ind w:left="1276" w:right="-518"/>
        <w:jc w:val="both"/>
        <w:rPr>
          <w:rFonts w:ascii="Calibri" w:hAnsi="Calibri" w:cs="Calibri"/>
          <w:b/>
        </w:rPr>
      </w:pPr>
    </w:p>
    <w:p w14:paraId="2782FD20" w14:textId="77777777" w:rsidR="00057EC2" w:rsidRPr="00057EC2" w:rsidRDefault="00057EC2" w:rsidP="00057EC2">
      <w:pPr>
        <w:pStyle w:val="Standard"/>
        <w:spacing w:line="247" w:lineRule="auto"/>
        <w:ind w:right="52"/>
        <w:jc w:val="both"/>
        <w:rPr>
          <w:rFonts w:ascii="Calibri" w:hAnsi="Calibri" w:cs="Calibri"/>
        </w:rPr>
      </w:pPr>
      <w:r w:rsidRPr="00057EC2">
        <w:rPr>
          <w:rFonts w:ascii="Calibri" w:hAnsi="Calibri" w:cs="Calibri"/>
        </w:rPr>
        <w:t>Los participantes deberán presentar su propuesta económica en Moneda Nacional, no serán aceptadas cotizaciones en otro tipo de moneda.</w:t>
      </w:r>
    </w:p>
    <w:p w14:paraId="0C344214" w14:textId="378CC7B5" w:rsidR="00057EC2" w:rsidRPr="00057EC2" w:rsidRDefault="00057EC2" w:rsidP="00057EC2">
      <w:pPr>
        <w:pStyle w:val="Standard"/>
        <w:spacing w:line="264" w:lineRule="auto"/>
        <w:ind w:right="-518"/>
        <w:jc w:val="both"/>
        <w:rPr>
          <w:rFonts w:ascii="Calibri" w:hAnsi="Calibri" w:cs="Calibri"/>
          <w:b/>
        </w:rPr>
      </w:pPr>
    </w:p>
    <w:p w14:paraId="4BD7B7AE" w14:textId="77777777" w:rsidR="00057EC2" w:rsidRPr="00057EC2" w:rsidRDefault="00057EC2" w:rsidP="00057EC2">
      <w:pPr>
        <w:pStyle w:val="Standard"/>
        <w:spacing w:line="264" w:lineRule="auto"/>
        <w:ind w:right="-510"/>
        <w:jc w:val="both"/>
        <w:rPr>
          <w:rFonts w:ascii="Calibri" w:hAnsi="Calibri" w:cs="Calibri"/>
          <w:b/>
        </w:rPr>
      </w:pPr>
      <w:r w:rsidRPr="00057EC2">
        <w:rPr>
          <w:rFonts w:ascii="Calibri" w:hAnsi="Calibri" w:cs="Calibri"/>
          <w:b/>
        </w:rPr>
        <w:t>A.- Criterio para la evaluación de propuestas.</w:t>
      </w:r>
    </w:p>
    <w:p w14:paraId="2DAE73D1" w14:textId="77777777" w:rsidR="00057EC2" w:rsidRPr="00057EC2" w:rsidRDefault="00057EC2" w:rsidP="00057EC2">
      <w:pPr>
        <w:pStyle w:val="Prrafodelista"/>
        <w:spacing w:line="264" w:lineRule="auto"/>
        <w:ind w:left="0"/>
        <w:jc w:val="both"/>
        <w:rPr>
          <w:sz w:val="24"/>
          <w:szCs w:val="24"/>
        </w:rPr>
      </w:pPr>
    </w:p>
    <w:p w14:paraId="189DD818" w14:textId="77777777" w:rsidR="00057EC2" w:rsidRPr="00057EC2" w:rsidRDefault="00057EC2" w:rsidP="00057EC2">
      <w:pPr>
        <w:pStyle w:val="Prrafodelista"/>
        <w:spacing w:line="264" w:lineRule="auto"/>
        <w:ind w:left="0"/>
        <w:jc w:val="both"/>
        <w:rPr>
          <w:sz w:val="24"/>
          <w:szCs w:val="24"/>
        </w:rPr>
      </w:pPr>
      <w:r w:rsidRPr="00057EC2">
        <w:rPr>
          <w:sz w:val="24"/>
          <w:szCs w:val="24"/>
        </w:rPr>
        <w:t>Sólo se evaluarán las propuestas de los licitantes que cumplan con todos y cada uno de los requisitos establecidos en las bases.</w:t>
      </w:r>
    </w:p>
    <w:p w14:paraId="7A77C8E9" w14:textId="77777777" w:rsidR="00057EC2" w:rsidRPr="00057EC2" w:rsidRDefault="00057EC2" w:rsidP="00057EC2">
      <w:pPr>
        <w:pStyle w:val="Prrafodelista"/>
        <w:spacing w:line="264" w:lineRule="auto"/>
        <w:ind w:left="0"/>
        <w:jc w:val="both"/>
        <w:rPr>
          <w:sz w:val="24"/>
          <w:szCs w:val="24"/>
        </w:rPr>
      </w:pPr>
      <w:r w:rsidRPr="00057EC2">
        <w:rPr>
          <w:sz w:val="24"/>
          <w:szCs w:val="24"/>
        </w:rPr>
        <w:t>Las proposiciones que resulten solventes serán evaluadas con el sistema COSTO BENEFICIO.</w:t>
      </w:r>
    </w:p>
    <w:p w14:paraId="60639BB0" w14:textId="77777777" w:rsidR="00057EC2" w:rsidRPr="00057EC2" w:rsidRDefault="00057EC2" w:rsidP="00057EC2">
      <w:pPr>
        <w:pStyle w:val="Prrafodelista"/>
        <w:spacing w:line="264" w:lineRule="auto"/>
        <w:ind w:left="0"/>
        <w:jc w:val="both"/>
        <w:rPr>
          <w:sz w:val="24"/>
          <w:szCs w:val="24"/>
        </w:rPr>
      </w:pPr>
    </w:p>
    <w:p w14:paraId="68589151" w14:textId="77777777" w:rsidR="00057EC2" w:rsidRPr="00057EC2" w:rsidRDefault="00057EC2" w:rsidP="00057EC2">
      <w:pPr>
        <w:pStyle w:val="Prrafodelista"/>
        <w:ind w:left="0"/>
        <w:rPr>
          <w:sz w:val="24"/>
          <w:szCs w:val="24"/>
        </w:rPr>
      </w:pPr>
      <w:r w:rsidRPr="00057EC2">
        <w:rPr>
          <w:sz w:val="24"/>
          <w:szCs w:val="24"/>
        </w:rPr>
        <w:t xml:space="preserve">       1. Calidad</w:t>
      </w:r>
    </w:p>
    <w:p w14:paraId="28CBBD39" w14:textId="77777777" w:rsidR="00057EC2" w:rsidRPr="00057EC2" w:rsidRDefault="00057EC2" w:rsidP="00057EC2">
      <w:pPr>
        <w:pStyle w:val="Prrafodelista"/>
        <w:ind w:left="0"/>
        <w:rPr>
          <w:sz w:val="24"/>
          <w:szCs w:val="24"/>
        </w:rPr>
      </w:pPr>
      <w:r w:rsidRPr="00057EC2">
        <w:rPr>
          <w:sz w:val="24"/>
          <w:szCs w:val="24"/>
        </w:rPr>
        <w:t xml:space="preserve">       2. Precio</w:t>
      </w:r>
    </w:p>
    <w:p w14:paraId="2B2703A8" w14:textId="77777777" w:rsidR="00057EC2" w:rsidRPr="00057EC2" w:rsidRDefault="00057EC2" w:rsidP="00057EC2">
      <w:pPr>
        <w:pStyle w:val="Prrafodelista"/>
        <w:ind w:left="397"/>
        <w:rPr>
          <w:sz w:val="24"/>
          <w:szCs w:val="24"/>
        </w:rPr>
      </w:pPr>
      <w:r w:rsidRPr="00057EC2">
        <w:rPr>
          <w:sz w:val="24"/>
          <w:szCs w:val="24"/>
        </w:rPr>
        <w:t xml:space="preserve"> 3. Garantías.</w:t>
      </w:r>
    </w:p>
    <w:p w14:paraId="12C4169B" w14:textId="77777777" w:rsidR="00057EC2" w:rsidRPr="00057EC2" w:rsidRDefault="00057EC2" w:rsidP="00057EC2">
      <w:pPr>
        <w:pStyle w:val="Prrafodelista"/>
        <w:ind w:left="397"/>
        <w:rPr>
          <w:sz w:val="24"/>
          <w:szCs w:val="24"/>
        </w:rPr>
      </w:pPr>
      <w:r w:rsidRPr="00057EC2">
        <w:rPr>
          <w:sz w:val="24"/>
          <w:szCs w:val="24"/>
        </w:rPr>
        <w:t xml:space="preserve"> 4. Tiempo de entrega</w:t>
      </w:r>
    </w:p>
    <w:p w14:paraId="07A3F23B" w14:textId="77777777" w:rsidR="00057EC2" w:rsidRPr="00057EC2" w:rsidRDefault="00057EC2" w:rsidP="00057EC2">
      <w:pPr>
        <w:pStyle w:val="Prrafodelista"/>
        <w:ind w:left="397"/>
        <w:rPr>
          <w:sz w:val="24"/>
          <w:szCs w:val="24"/>
        </w:rPr>
      </w:pPr>
    </w:p>
    <w:p w14:paraId="6F3D541D" w14:textId="06E2C960" w:rsidR="00057EC2" w:rsidRDefault="00057EC2" w:rsidP="00057EC2">
      <w:pPr>
        <w:pStyle w:val="Prrafodelista"/>
        <w:spacing w:line="264" w:lineRule="auto"/>
        <w:ind w:left="454"/>
        <w:jc w:val="both"/>
        <w:rPr>
          <w:sz w:val="24"/>
          <w:szCs w:val="24"/>
        </w:rPr>
      </w:pPr>
      <w:r w:rsidRPr="00057EC2">
        <w:rPr>
          <w:sz w:val="24"/>
          <w:szCs w:val="24"/>
        </w:rPr>
        <w:t xml:space="preserve">Con la finalidad de realizar una evaluación cualitativa de manera objetiva, los proveedores interesados en participar, deberán presentar </w:t>
      </w:r>
      <w:r w:rsidRPr="00057EC2">
        <w:rPr>
          <w:b/>
          <w:sz w:val="24"/>
          <w:szCs w:val="24"/>
        </w:rPr>
        <w:t>ficha técnica detallada</w:t>
      </w:r>
      <w:r w:rsidRPr="00057EC2">
        <w:rPr>
          <w:sz w:val="24"/>
          <w:szCs w:val="24"/>
        </w:rPr>
        <w:t xml:space="preserve"> que describa las características del servicio y bienes ofertados,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5540E2A" w14:textId="77777777" w:rsidR="00057EC2" w:rsidRPr="00057EC2" w:rsidRDefault="00057EC2" w:rsidP="00057EC2">
      <w:pPr>
        <w:pStyle w:val="Prrafodelista"/>
        <w:spacing w:line="264" w:lineRule="auto"/>
        <w:ind w:left="454"/>
        <w:jc w:val="both"/>
        <w:rPr>
          <w:sz w:val="24"/>
          <w:szCs w:val="24"/>
        </w:rPr>
      </w:pPr>
    </w:p>
    <w:p w14:paraId="1ED0CC08" w14:textId="77777777" w:rsidR="00057EC2" w:rsidRPr="00057EC2" w:rsidRDefault="00057EC2" w:rsidP="00057EC2">
      <w:pPr>
        <w:pStyle w:val="Prrafodelista"/>
        <w:spacing w:line="264" w:lineRule="auto"/>
        <w:ind w:left="-57"/>
        <w:jc w:val="both"/>
        <w:rPr>
          <w:sz w:val="24"/>
          <w:szCs w:val="24"/>
        </w:rPr>
      </w:pPr>
      <w:r w:rsidRPr="00057EC2">
        <w:rPr>
          <w:b/>
          <w:bCs/>
          <w:sz w:val="24"/>
          <w:szCs w:val="24"/>
        </w:rPr>
        <w:t xml:space="preserve"> 6. Condiciones de entrega.</w:t>
      </w:r>
    </w:p>
    <w:p w14:paraId="4B300D2C" w14:textId="77777777" w:rsidR="00057EC2" w:rsidRPr="00057EC2" w:rsidRDefault="00057EC2" w:rsidP="00057EC2">
      <w:pPr>
        <w:pStyle w:val="Prrafodelista"/>
        <w:spacing w:line="264" w:lineRule="auto"/>
        <w:ind w:left="1644"/>
        <w:jc w:val="both"/>
        <w:rPr>
          <w:b/>
          <w:bCs/>
          <w:sz w:val="24"/>
          <w:szCs w:val="24"/>
        </w:rPr>
      </w:pPr>
      <w:r w:rsidRPr="00057EC2">
        <w:rPr>
          <w:b/>
          <w:bCs/>
          <w:sz w:val="24"/>
          <w:szCs w:val="24"/>
        </w:rPr>
        <w:t xml:space="preserve"> </w:t>
      </w:r>
    </w:p>
    <w:p w14:paraId="39ACF4B7" w14:textId="2FD8E3C0" w:rsidR="00057EC2" w:rsidRPr="00057EC2" w:rsidRDefault="00057EC2" w:rsidP="00057EC2">
      <w:pPr>
        <w:autoSpaceDE w:val="0"/>
        <w:adjustRightInd w:val="0"/>
        <w:jc w:val="both"/>
        <w:rPr>
          <w:sz w:val="24"/>
          <w:szCs w:val="24"/>
        </w:rPr>
      </w:pPr>
      <w:r w:rsidRPr="00057EC2">
        <w:rPr>
          <w:sz w:val="24"/>
          <w:szCs w:val="24"/>
        </w:rPr>
        <w:t>El servicio de mantenimiento y recarga de extintores deberá comenzar de inmediato a partir del fallo y completarse en un período no mayor 15 días naturales posteriores a la notificación de fallo para el cumplimiento. El servicio solicitado deberá ser en coordinación con el         Arquitecto Manuel Gómez Ortiz, Coordinador de Conservación, Mantenimiento y Servicios Generales, en las Unidades de Atención Médica Cruz Verde y Hospital General, en un horario de 08:00 a 15:00 horas.</w:t>
      </w:r>
    </w:p>
    <w:p w14:paraId="3B34D3D7" w14:textId="77777777" w:rsidR="00057EC2" w:rsidRPr="00057EC2" w:rsidRDefault="00057EC2" w:rsidP="00057EC2">
      <w:pPr>
        <w:pStyle w:val="Prrafodelista"/>
        <w:spacing w:line="264" w:lineRule="auto"/>
        <w:ind w:left="0"/>
        <w:jc w:val="both"/>
        <w:rPr>
          <w:b/>
          <w:bCs/>
          <w:sz w:val="24"/>
          <w:szCs w:val="24"/>
        </w:rPr>
      </w:pPr>
    </w:p>
    <w:p w14:paraId="74AFC441" w14:textId="77777777" w:rsidR="00057EC2" w:rsidRPr="00057EC2" w:rsidRDefault="00057EC2" w:rsidP="00057EC2">
      <w:pPr>
        <w:pStyle w:val="Prrafodelista"/>
        <w:spacing w:line="264" w:lineRule="auto"/>
        <w:ind w:left="0"/>
        <w:jc w:val="both"/>
        <w:rPr>
          <w:sz w:val="24"/>
          <w:szCs w:val="24"/>
        </w:rPr>
      </w:pPr>
      <w:r w:rsidRPr="00057EC2">
        <w:rPr>
          <w:b/>
          <w:bCs/>
          <w:sz w:val="24"/>
          <w:szCs w:val="24"/>
        </w:rPr>
        <w:t>7. Garantía.</w:t>
      </w:r>
    </w:p>
    <w:p w14:paraId="1608FA10" w14:textId="77777777" w:rsidR="00057EC2" w:rsidRPr="00057EC2" w:rsidRDefault="00057EC2" w:rsidP="00057EC2">
      <w:pPr>
        <w:pStyle w:val="Prrafodelista"/>
        <w:spacing w:line="264" w:lineRule="auto"/>
        <w:ind w:left="0"/>
        <w:jc w:val="both"/>
        <w:rPr>
          <w:sz w:val="24"/>
          <w:szCs w:val="24"/>
        </w:rPr>
      </w:pPr>
      <w:r w:rsidRPr="00057EC2">
        <w:rPr>
          <w:sz w:val="24"/>
          <w:szCs w:val="24"/>
        </w:rPr>
        <w:t xml:space="preserve">                        </w:t>
      </w:r>
    </w:p>
    <w:p w14:paraId="35991CE1" w14:textId="4C35CD5D" w:rsidR="00057EC2" w:rsidRPr="00057EC2" w:rsidRDefault="00057EC2" w:rsidP="00057EC2">
      <w:pPr>
        <w:spacing w:line="264" w:lineRule="auto"/>
        <w:jc w:val="both"/>
        <w:rPr>
          <w:sz w:val="24"/>
          <w:szCs w:val="24"/>
        </w:rPr>
      </w:pPr>
      <w:r w:rsidRPr="00057EC2">
        <w:rPr>
          <w:sz w:val="24"/>
          <w:szCs w:val="24"/>
        </w:rPr>
        <w:t>El proveedor que resulte adjudicado deberá respetar la garantía que oferte sin alteración y/o condicionantes. La garantía deberá cubrir un año.</w:t>
      </w:r>
    </w:p>
    <w:p w14:paraId="71079F2D" w14:textId="56257483" w:rsidR="00057EC2" w:rsidRDefault="00057EC2" w:rsidP="00057EC2">
      <w:pPr>
        <w:pStyle w:val="Prrafodelista"/>
        <w:spacing w:line="264" w:lineRule="auto"/>
        <w:ind w:left="0"/>
        <w:jc w:val="both"/>
        <w:rPr>
          <w:sz w:val="24"/>
          <w:szCs w:val="24"/>
        </w:rPr>
      </w:pPr>
      <w:r w:rsidRPr="00057EC2">
        <w:rPr>
          <w:sz w:val="24"/>
          <w:szCs w:val="24"/>
        </w:rPr>
        <w:t>A efecto de que esté en condiciones de realizar las gestiones de licitación pública nacional, adjunto al presente le remito copia simple del estudio de mercado acompañado de las cotizaciones que sirvieron de base para establecer el techo presupuestal autorizado para la requisición, documentación que ampara la solicitud para la adquisición y mantenimiento preventivo de extintores para las Unidades De Atención Medica Cruz Verde</w:t>
      </w:r>
      <w:r w:rsidRPr="00057EC2">
        <w:rPr>
          <w:rFonts w:eastAsia="Times New Roman"/>
          <w:color w:val="000000"/>
          <w:sz w:val="24"/>
          <w:szCs w:val="24"/>
        </w:rPr>
        <w:t>, Hospital General y Centro de Rehabilitación Aqua</w:t>
      </w:r>
      <w:r w:rsidRPr="00057EC2">
        <w:rPr>
          <w:sz w:val="24"/>
          <w:szCs w:val="24"/>
        </w:rPr>
        <w:t>, con el fin de agilizar el proceso licitatorio orientado a obtener las mejore</w:t>
      </w:r>
      <w:r>
        <w:rPr>
          <w:sz w:val="24"/>
          <w:szCs w:val="24"/>
        </w:rPr>
        <w:t>s condiciones para el Organismo</w:t>
      </w:r>
    </w:p>
    <w:p w14:paraId="75F3AF8A" w14:textId="77777777" w:rsidR="00057EC2" w:rsidRPr="00057EC2" w:rsidRDefault="00057EC2" w:rsidP="00057EC2">
      <w:pPr>
        <w:pStyle w:val="Prrafodelista"/>
        <w:spacing w:line="264" w:lineRule="auto"/>
        <w:ind w:left="0"/>
        <w:jc w:val="both"/>
        <w:rPr>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5BFB02D6" w14:textId="4854A53E" w:rsidR="00EC6ECF" w:rsidRDefault="00EC6ECF">
      <w:pPr>
        <w:spacing w:after="0" w:line="240" w:lineRule="auto"/>
        <w:jc w:val="both"/>
        <w:rPr>
          <w:rFonts w:asciiTheme="minorHAnsi" w:hAnsiTheme="minorHAnsi" w:cstheme="minorHAnsi"/>
          <w:color w:val="FF0000"/>
          <w:sz w:val="24"/>
          <w:szCs w:val="24"/>
        </w:rPr>
      </w:pPr>
    </w:p>
    <w:p w14:paraId="700FD2D2" w14:textId="1DE89F59" w:rsidR="00EC6ECF" w:rsidRDefault="00EC6ECF">
      <w:pPr>
        <w:spacing w:after="0" w:line="240" w:lineRule="auto"/>
        <w:jc w:val="both"/>
        <w:rPr>
          <w:rFonts w:asciiTheme="minorHAnsi" w:hAnsiTheme="minorHAnsi" w:cstheme="minorHAnsi"/>
          <w:color w:val="FF0000"/>
          <w:sz w:val="24"/>
          <w:szCs w:val="24"/>
        </w:rPr>
      </w:pPr>
    </w:p>
    <w:tbl>
      <w:tblPr>
        <w:tblW w:w="9134" w:type="dxa"/>
        <w:tblInd w:w="75" w:type="dxa"/>
        <w:tblCellMar>
          <w:left w:w="70" w:type="dxa"/>
          <w:right w:w="70" w:type="dxa"/>
        </w:tblCellMar>
        <w:tblLook w:val="04A0" w:firstRow="1" w:lastRow="0" w:firstColumn="1" w:lastColumn="0" w:noHBand="0" w:noVBand="1"/>
      </w:tblPr>
      <w:tblGrid>
        <w:gridCol w:w="1054"/>
        <w:gridCol w:w="4939"/>
        <w:gridCol w:w="921"/>
        <w:gridCol w:w="1134"/>
        <w:gridCol w:w="1086"/>
      </w:tblGrid>
      <w:tr w:rsidR="001D3781" w:rsidRPr="00762718" w14:paraId="540509AF" w14:textId="4F659FCD" w:rsidTr="00057EC2">
        <w:trPr>
          <w:trHeight w:val="945"/>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8178"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Renglón</w:t>
            </w:r>
          </w:p>
        </w:tc>
        <w:tc>
          <w:tcPr>
            <w:tcW w:w="5035" w:type="dxa"/>
            <w:tcBorders>
              <w:top w:val="single" w:sz="4" w:space="0" w:color="auto"/>
              <w:left w:val="nil"/>
              <w:bottom w:val="single" w:sz="4" w:space="0" w:color="auto"/>
              <w:right w:val="single" w:sz="4" w:space="0" w:color="auto"/>
            </w:tcBorders>
            <w:shd w:val="clear" w:color="auto" w:fill="auto"/>
            <w:vAlign w:val="center"/>
            <w:hideMark/>
          </w:tcPr>
          <w:p w14:paraId="3FFAB02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Descripción del Bien</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F45E1E1"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Unidad de medida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F7304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Cantidad</w:t>
            </w:r>
          </w:p>
        </w:tc>
        <w:tc>
          <w:tcPr>
            <w:tcW w:w="1086" w:type="dxa"/>
            <w:tcBorders>
              <w:top w:val="single" w:sz="4" w:space="0" w:color="auto"/>
              <w:left w:val="nil"/>
              <w:bottom w:val="single" w:sz="4" w:space="0" w:color="auto"/>
              <w:right w:val="single" w:sz="4" w:space="0" w:color="auto"/>
            </w:tcBorders>
          </w:tcPr>
          <w:p w14:paraId="08B0511F" w14:textId="1214FC93"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Marca propuesta.</w:t>
            </w:r>
          </w:p>
        </w:tc>
      </w:tr>
      <w:tr w:rsidR="001D3781" w:rsidRPr="00762718" w14:paraId="4FF6B64C" w14:textId="6F24B6F9" w:rsidTr="00057EC2">
        <w:trPr>
          <w:trHeight w:val="108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05167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5035" w:type="dxa"/>
            <w:tcBorders>
              <w:top w:val="nil"/>
              <w:left w:val="nil"/>
              <w:bottom w:val="single" w:sz="4" w:space="0" w:color="auto"/>
              <w:right w:val="single" w:sz="4" w:space="0" w:color="auto"/>
            </w:tcBorders>
            <w:shd w:val="clear" w:color="auto" w:fill="auto"/>
            <w:hideMark/>
          </w:tcPr>
          <w:p w14:paraId="43B4FBD0" w14:textId="77777777" w:rsidR="00057EC2" w:rsidRDefault="00057EC2" w:rsidP="00057EC2">
            <w:pPr>
              <w:jc w:val="both"/>
              <w:rPr>
                <w:rFonts w:eastAsia="Times New Roman"/>
                <w:color w:val="000000"/>
                <w:sz w:val="24"/>
                <w:szCs w:val="24"/>
              </w:rPr>
            </w:pPr>
          </w:p>
          <w:p w14:paraId="2DF2D293" w14:textId="76CD7957" w:rsidR="001D3781" w:rsidRPr="00762718" w:rsidRDefault="00057EC2" w:rsidP="00057EC2">
            <w:pPr>
              <w:jc w:val="both"/>
              <w:rPr>
                <w:rFonts w:eastAsia="Times New Roman"/>
                <w:color w:val="000000"/>
                <w:sz w:val="18"/>
                <w:szCs w:val="18"/>
              </w:rPr>
            </w:pPr>
            <w:r w:rsidRPr="00057EC2">
              <w:rPr>
                <w:rFonts w:eastAsia="Times New Roman"/>
                <w:color w:val="000000"/>
                <w:sz w:val="24"/>
                <w:szCs w:val="24"/>
              </w:rPr>
              <w:t>MANTENIMIENTO DE EXTINTOR DE 9 KGS PQS ABC</w:t>
            </w:r>
          </w:p>
        </w:tc>
        <w:tc>
          <w:tcPr>
            <w:tcW w:w="825" w:type="dxa"/>
            <w:tcBorders>
              <w:top w:val="nil"/>
              <w:left w:val="nil"/>
              <w:bottom w:val="single" w:sz="4" w:space="0" w:color="auto"/>
              <w:right w:val="single" w:sz="4" w:space="0" w:color="auto"/>
            </w:tcBorders>
            <w:shd w:val="clear" w:color="auto" w:fill="auto"/>
            <w:vAlign w:val="center"/>
            <w:hideMark/>
          </w:tcPr>
          <w:p w14:paraId="57852073" w14:textId="59E0EF62" w:rsidR="001D3781" w:rsidRPr="00762718" w:rsidRDefault="00057EC2" w:rsidP="00057EC2">
            <w:pPr>
              <w:rPr>
                <w:rFonts w:eastAsia="Times New Roman"/>
                <w:color w:val="000000"/>
                <w:sz w:val="18"/>
                <w:szCs w:val="18"/>
              </w:rPr>
            </w:pPr>
            <w:r>
              <w:rPr>
                <w:rFonts w:eastAsia="Times New Roman"/>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hideMark/>
          </w:tcPr>
          <w:p w14:paraId="293ACDD2" w14:textId="76E52916" w:rsidR="001D3781" w:rsidRPr="00762718" w:rsidRDefault="00057EC2" w:rsidP="001D3781">
            <w:pPr>
              <w:jc w:val="center"/>
              <w:rPr>
                <w:rFonts w:eastAsia="Times New Roman"/>
                <w:color w:val="000000"/>
                <w:sz w:val="18"/>
                <w:szCs w:val="18"/>
              </w:rPr>
            </w:pPr>
            <w:r>
              <w:rPr>
                <w:rFonts w:eastAsia="Times New Roman"/>
                <w:color w:val="000000"/>
                <w:sz w:val="18"/>
                <w:szCs w:val="18"/>
              </w:rPr>
              <w:t>9</w:t>
            </w:r>
          </w:p>
        </w:tc>
        <w:tc>
          <w:tcPr>
            <w:tcW w:w="1086" w:type="dxa"/>
            <w:tcBorders>
              <w:top w:val="nil"/>
              <w:left w:val="nil"/>
              <w:bottom w:val="single" w:sz="4" w:space="0" w:color="auto"/>
              <w:right w:val="single" w:sz="4" w:space="0" w:color="auto"/>
            </w:tcBorders>
          </w:tcPr>
          <w:p w14:paraId="6E8C6ECF" w14:textId="77777777" w:rsidR="001D3781" w:rsidRPr="00762718" w:rsidRDefault="001D3781" w:rsidP="001D3781">
            <w:pPr>
              <w:jc w:val="center"/>
              <w:rPr>
                <w:rFonts w:eastAsia="Times New Roman"/>
                <w:color w:val="000000"/>
                <w:sz w:val="18"/>
                <w:szCs w:val="18"/>
              </w:rPr>
            </w:pPr>
          </w:p>
        </w:tc>
      </w:tr>
      <w:tr w:rsidR="00057EC2" w:rsidRPr="00762718" w14:paraId="74639690" w14:textId="1C83DAE3" w:rsidTr="00057EC2">
        <w:trPr>
          <w:trHeight w:val="83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6BC669D"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2</w:t>
            </w:r>
          </w:p>
        </w:tc>
        <w:tc>
          <w:tcPr>
            <w:tcW w:w="5035" w:type="dxa"/>
            <w:tcBorders>
              <w:top w:val="nil"/>
              <w:left w:val="nil"/>
              <w:bottom w:val="single" w:sz="4" w:space="0" w:color="auto"/>
              <w:right w:val="single" w:sz="4" w:space="0" w:color="auto"/>
            </w:tcBorders>
            <w:shd w:val="clear" w:color="auto" w:fill="auto"/>
            <w:vAlign w:val="center"/>
            <w:hideMark/>
          </w:tcPr>
          <w:p w14:paraId="44B9692E" w14:textId="17D7E1CF" w:rsidR="00057EC2" w:rsidRPr="00762718" w:rsidRDefault="00057EC2" w:rsidP="00057EC2">
            <w:pPr>
              <w:jc w:val="both"/>
              <w:rPr>
                <w:rFonts w:eastAsia="Times New Roman"/>
                <w:color w:val="000000"/>
                <w:sz w:val="18"/>
                <w:szCs w:val="18"/>
              </w:rPr>
            </w:pPr>
            <w:r w:rsidRPr="00057EC2">
              <w:rPr>
                <w:rFonts w:eastAsia="Times New Roman"/>
                <w:color w:val="000000"/>
                <w:sz w:val="24"/>
                <w:szCs w:val="24"/>
              </w:rPr>
              <w:t>MANTENIMIENTO DE EXTINTOR DE 10 LBS DE CO2</w:t>
            </w:r>
          </w:p>
        </w:tc>
        <w:tc>
          <w:tcPr>
            <w:tcW w:w="825" w:type="dxa"/>
            <w:tcBorders>
              <w:top w:val="nil"/>
              <w:left w:val="nil"/>
              <w:bottom w:val="single" w:sz="4" w:space="0" w:color="auto"/>
              <w:right w:val="single" w:sz="4" w:space="0" w:color="auto"/>
            </w:tcBorders>
            <w:shd w:val="clear" w:color="auto" w:fill="auto"/>
            <w:vAlign w:val="center"/>
            <w:hideMark/>
          </w:tcPr>
          <w:p w14:paraId="1804E2E1" w14:textId="41344940" w:rsidR="00057EC2" w:rsidRPr="00762718" w:rsidRDefault="00057EC2" w:rsidP="00057EC2">
            <w:pPr>
              <w:rPr>
                <w:rFonts w:eastAsia="Times New Roman"/>
                <w:color w:val="000000"/>
                <w:sz w:val="18"/>
                <w:szCs w:val="18"/>
              </w:rPr>
            </w:pPr>
            <w:r>
              <w:rPr>
                <w:rFonts w:eastAsia="Times New Roman"/>
                <w:color w:val="000000"/>
                <w:sz w:val="18"/>
                <w:szCs w:val="18"/>
              </w:rPr>
              <w:t>SERVICIO</w:t>
            </w:r>
            <w:r w:rsidRPr="00762718">
              <w:rPr>
                <w:rFonts w:eastAsia="Times New Roman"/>
                <w:color w:val="000000"/>
                <w:sz w:val="18"/>
                <w:szCs w:val="18"/>
              </w:rPr>
              <w:t>A</w:t>
            </w:r>
          </w:p>
        </w:tc>
        <w:tc>
          <w:tcPr>
            <w:tcW w:w="1134" w:type="dxa"/>
            <w:tcBorders>
              <w:top w:val="nil"/>
              <w:left w:val="nil"/>
              <w:bottom w:val="single" w:sz="4" w:space="0" w:color="auto"/>
              <w:right w:val="single" w:sz="4" w:space="0" w:color="auto"/>
            </w:tcBorders>
            <w:shd w:val="clear" w:color="auto" w:fill="auto"/>
            <w:noWrap/>
            <w:vAlign w:val="center"/>
            <w:hideMark/>
          </w:tcPr>
          <w:p w14:paraId="0E808B10" w14:textId="0DB1AE26" w:rsidR="00057EC2" w:rsidRPr="00762718" w:rsidRDefault="00057EC2" w:rsidP="00057EC2">
            <w:pPr>
              <w:jc w:val="center"/>
              <w:rPr>
                <w:rFonts w:eastAsia="Times New Roman"/>
                <w:color w:val="000000"/>
                <w:sz w:val="18"/>
                <w:szCs w:val="18"/>
              </w:rPr>
            </w:pPr>
            <w:r>
              <w:rPr>
                <w:rFonts w:eastAsia="Times New Roman"/>
                <w:color w:val="000000"/>
                <w:sz w:val="18"/>
                <w:szCs w:val="18"/>
              </w:rPr>
              <w:t>21</w:t>
            </w:r>
          </w:p>
        </w:tc>
        <w:tc>
          <w:tcPr>
            <w:tcW w:w="1086" w:type="dxa"/>
            <w:tcBorders>
              <w:top w:val="nil"/>
              <w:left w:val="nil"/>
              <w:bottom w:val="single" w:sz="4" w:space="0" w:color="auto"/>
              <w:right w:val="single" w:sz="4" w:space="0" w:color="auto"/>
            </w:tcBorders>
          </w:tcPr>
          <w:p w14:paraId="0970E84C" w14:textId="77777777" w:rsidR="00057EC2" w:rsidRPr="00762718" w:rsidRDefault="00057EC2" w:rsidP="00057EC2">
            <w:pPr>
              <w:jc w:val="center"/>
              <w:rPr>
                <w:rFonts w:eastAsia="Times New Roman"/>
                <w:color w:val="000000"/>
                <w:sz w:val="18"/>
                <w:szCs w:val="18"/>
              </w:rPr>
            </w:pPr>
          </w:p>
        </w:tc>
      </w:tr>
      <w:tr w:rsidR="00057EC2" w:rsidRPr="00762718" w14:paraId="0FCE96DF" w14:textId="4B8C5711" w:rsidTr="00057EC2">
        <w:trPr>
          <w:trHeight w:val="169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B940388"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3</w:t>
            </w:r>
          </w:p>
        </w:tc>
        <w:tc>
          <w:tcPr>
            <w:tcW w:w="5035" w:type="dxa"/>
            <w:tcBorders>
              <w:top w:val="nil"/>
              <w:left w:val="nil"/>
              <w:bottom w:val="single" w:sz="4" w:space="0" w:color="auto"/>
              <w:right w:val="single" w:sz="4" w:space="0" w:color="auto"/>
            </w:tcBorders>
            <w:shd w:val="clear" w:color="auto" w:fill="auto"/>
            <w:hideMark/>
          </w:tcPr>
          <w:p w14:paraId="4FD50292" w14:textId="77777777" w:rsidR="00057EC2" w:rsidRDefault="00057EC2" w:rsidP="00057EC2">
            <w:pPr>
              <w:tabs>
                <w:tab w:val="left" w:pos="1245"/>
              </w:tabs>
              <w:rPr>
                <w:rFonts w:eastAsia="Times New Roman"/>
                <w:color w:val="000000"/>
                <w:sz w:val="24"/>
                <w:szCs w:val="24"/>
              </w:rPr>
            </w:pPr>
          </w:p>
          <w:p w14:paraId="3F0655B9" w14:textId="11BD51A2" w:rsidR="00057EC2" w:rsidRPr="00057EC2" w:rsidRDefault="00057EC2" w:rsidP="00057EC2">
            <w:pPr>
              <w:tabs>
                <w:tab w:val="left" w:pos="1245"/>
              </w:tabs>
              <w:rPr>
                <w:rFonts w:eastAsia="Times New Roman"/>
                <w:sz w:val="18"/>
                <w:szCs w:val="18"/>
              </w:rPr>
            </w:pPr>
            <w:r w:rsidRPr="00057EC2">
              <w:rPr>
                <w:rFonts w:eastAsia="Times New Roman"/>
                <w:color w:val="000000"/>
                <w:sz w:val="24"/>
                <w:szCs w:val="24"/>
              </w:rPr>
              <w:t>MANTENIMIENTO DE EXTINTOR DE 15 LBS DE CO2</w:t>
            </w:r>
          </w:p>
        </w:tc>
        <w:tc>
          <w:tcPr>
            <w:tcW w:w="825" w:type="dxa"/>
            <w:tcBorders>
              <w:top w:val="nil"/>
              <w:left w:val="nil"/>
              <w:bottom w:val="single" w:sz="4" w:space="0" w:color="auto"/>
              <w:right w:val="single" w:sz="4" w:space="0" w:color="auto"/>
            </w:tcBorders>
            <w:shd w:val="clear" w:color="auto" w:fill="auto"/>
            <w:vAlign w:val="center"/>
            <w:hideMark/>
          </w:tcPr>
          <w:p w14:paraId="1C3EB041" w14:textId="3E1BD010" w:rsidR="00057EC2" w:rsidRPr="00762718" w:rsidRDefault="00057EC2" w:rsidP="00057EC2">
            <w:pPr>
              <w:jc w:val="center"/>
              <w:rPr>
                <w:rFonts w:eastAsia="Times New Roman"/>
                <w:color w:val="000000"/>
                <w:sz w:val="18"/>
                <w:szCs w:val="18"/>
              </w:rPr>
            </w:pPr>
            <w:r>
              <w:rPr>
                <w:rFonts w:eastAsia="Times New Roman"/>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hideMark/>
          </w:tcPr>
          <w:p w14:paraId="2BFC7984" w14:textId="16B240BD" w:rsidR="00057EC2" w:rsidRPr="00762718" w:rsidRDefault="00057EC2" w:rsidP="00057EC2">
            <w:pPr>
              <w:jc w:val="center"/>
              <w:rPr>
                <w:rFonts w:eastAsia="Times New Roman"/>
                <w:color w:val="000000"/>
                <w:sz w:val="18"/>
                <w:szCs w:val="18"/>
              </w:rPr>
            </w:pPr>
            <w:r>
              <w:rPr>
                <w:rFonts w:eastAsia="Times New Roman"/>
                <w:color w:val="000000"/>
                <w:sz w:val="18"/>
                <w:szCs w:val="18"/>
              </w:rPr>
              <w:t>2</w:t>
            </w:r>
          </w:p>
        </w:tc>
        <w:tc>
          <w:tcPr>
            <w:tcW w:w="1086" w:type="dxa"/>
            <w:tcBorders>
              <w:top w:val="nil"/>
              <w:left w:val="nil"/>
              <w:bottom w:val="single" w:sz="4" w:space="0" w:color="auto"/>
              <w:right w:val="single" w:sz="4" w:space="0" w:color="auto"/>
            </w:tcBorders>
          </w:tcPr>
          <w:p w14:paraId="61F50E80" w14:textId="77777777" w:rsidR="00057EC2" w:rsidRPr="00762718" w:rsidRDefault="00057EC2" w:rsidP="00057EC2">
            <w:pPr>
              <w:jc w:val="center"/>
              <w:rPr>
                <w:rFonts w:eastAsia="Times New Roman"/>
                <w:color w:val="000000"/>
                <w:sz w:val="18"/>
                <w:szCs w:val="18"/>
              </w:rPr>
            </w:pPr>
          </w:p>
        </w:tc>
      </w:tr>
      <w:tr w:rsidR="00057EC2" w:rsidRPr="00762718" w14:paraId="07BAE5D9" w14:textId="113A30D9" w:rsidTr="00057EC2">
        <w:trPr>
          <w:trHeight w:val="126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7E9B4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4</w:t>
            </w:r>
          </w:p>
        </w:tc>
        <w:tc>
          <w:tcPr>
            <w:tcW w:w="5035" w:type="dxa"/>
            <w:tcBorders>
              <w:top w:val="nil"/>
              <w:left w:val="nil"/>
              <w:bottom w:val="single" w:sz="4" w:space="0" w:color="auto"/>
              <w:right w:val="single" w:sz="4" w:space="0" w:color="auto"/>
            </w:tcBorders>
            <w:shd w:val="clear" w:color="auto" w:fill="auto"/>
            <w:hideMark/>
          </w:tcPr>
          <w:p w14:paraId="257AD5D9" w14:textId="77777777" w:rsidR="00057EC2" w:rsidRDefault="00057EC2" w:rsidP="00057EC2">
            <w:pPr>
              <w:jc w:val="both"/>
              <w:rPr>
                <w:rFonts w:eastAsia="Times New Roman"/>
                <w:color w:val="000000"/>
                <w:sz w:val="24"/>
                <w:szCs w:val="24"/>
              </w:rPr>
            </w:pPr>
          </w:p>
          <w:p w14:paraId="2B183B27" w14:textId="2F212450" w:rsidR="00057EC2" w:rsidRPr="00762718" w:rsidRDefault="00057EC2" w:rsidP="00057EC2">
            <w:pPr>
              <w:jc w:val="both"/>
              <w:rPr>
                <w:rFonts w:eastAsia="Times New Roman"/>
                <w:color w:val="000000"/>
                <w:sz w:val="18"/>
                <w:szCs w:val="18"/>
              </w:rPr>
            </w:pPr>
            <w:r w:rsidRPr="00057EC2">
              <w:rPr>
                <w:rFonts w:eastAsia="Times New Roman"/>
                <w:color w:val="000000"/>
                <w:sz w:val="24"/>
                <w:szCs w:val="24"/>
              </w:rPr>
              <w:t>MANTENIMIENTO DE EXTINTOR DE 2 KGS PQS ABC</w:t>
            </w:r>
          </w:p>
        </w:tc>
        <w:tc>
          <w:tcPr>
            <w:tcW w:w="825" w:type="dxa"/>
            <w:tcBorders>
              <w:top w:val="nil"/>
              <w:left w:val="nil"/>
              <w:bottom w:val="single" w:sz="4" w:space="0" w:color="auto"/>
              <w:right w:val="single" w:sz="4" w:space="0" w:color="auto"/>
            </w:tcBorders>
            <w:shd w:val="clear" w:color="auto" w:fill="auto"/>
            <w:vAlign w:val="center"/>
            <w:hideMark/>
          </w:tcPr>
          <w:p w14:paraId="5BA215C4" w14:textId="265297B1" w:rsidR="00057EC2" w:rsidRPr="00762718" w:rsidRDefault="00057EC2" w:rsidP="00057EC2">
            <w:pPr>
              <w:jc w:val="center"/>
              <w:rPr>
                <w:rFonts w:eastAsia="Times New Roman"/>
                <w:color w:val="000000"/>
                <w:sz w:val="18"/>
                <w:szCs w:val="18"/>
              </w:rPr>
            </w:pPr>
            <w:r>
              <w:rPr>
                <w:rFonts w:eastAsia="Times New Roman"/>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hideMark/>
          </w:tcPr>
          <w:p w14:paraId="7429EECB" w14:textId="4B1645DC" w:rsidR="00057EC2" w:rsidRPr="00762718" w:rsidRDefault="002101E5" w:rsidP="00057EC2">
            <w:pPr>
              <w:jc w:val="center"/>
              <w:rPr>
                <w:rFonts w:eastAsia="Times New Roman"/>
                <w:color w:val="000000"/>
                <w:sz w:val="18"/>
                <w:szCs w:val="18"/>
              </w:rPr>
            </w:pPr>
            <w:r>
              <w:rPr>
                <w:rFonts w:eastAsia="Times New Roman"/>
                <w:color w:val="000000"/>
                <w:sz w:val="18"/>
                <w:szCs w:val="18"/>
              </w:rPr>
              <w:t>4</w:t>
            </w:r>
          </w:p>
        </w:tc>
        <w:tc>
          <w:tcPr>
            <w:tcW w:w="1086" w:type="dxa"/>
            <w:tcBorders>
              <w:top w:val="nil"/>
              <w:left w:val="nil"/>
              <w:bottom w:val="single" w:sz="4" w:space="0" w:color="auto"/>
              <w:right w:val="single" w:sz="4" w:space="0" w:color="auto"/>
            </w:tcBorders>
          </w:tcPr>
          <w:p w14:paraId="0070C157" w14:textId="77777777" w:rsidR="00057EC2" w:rsidRPr="00762718" w:rsidRDefault="00057EC2" w:rsidP="00057EC2">
            <w:pPr>
              <w:jc w:val="center"/>
              <w:rPr>
                <w:rFonts w:eastAsia="Times New Roman"/>
                <w:color w:val="000000"/>
                <w:sz w:val="18"/>
                <w:szCs w:val="18"/>
              </w:rPr>
            </w:pPr>
          </w:p>
        </w:tc>
      </w:tr>
      <w:tr w:rsidR="00057EC2" w:rsidRPr="00762718" w14:paraId="44DE0579" w14:textId="00B5C52E" w:rsidTr="00057EC2">
        <w:trPr>
          <w:trHeight w:val="126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10724D"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5</w:t>
            </w:r>
          </w:p>
        </w:tc>
        <w:tc>
          <w:tcPr>
            <w:tcW w:w="5035" w:type="dxa"/>
            <w:tcBorders>
              <w:top w:val="nil"/>
              <w:left w:val="nil"/>
              <w:bottom w:val="single" w:sz="4" w:space="0" w:color="auto"/>
              <w:right w:val="single" w:sz="4" w:space="0" w:color="auto"/>
            </w:tcBorders>
            <w:shd w:val="clear" w:color="auto" w:fill="auto"/>
            <w:hideMark/>
          </w:tcPr>
          <w:p w14:paraId="753320C1" w14:textId="77777777" w:rsidR="002101E5" w:rsidRDefault="002101E5" w:rsidP="00057EC2">
            <w:pPr>
              <w:jc w:val="both"/>
              <w:rPr>
                <w:rFonts w:eastAsia="Times New Roman"/>
                <w:color w:val="000000"/>
                <w:sz w:val="24"/>
                <w:szCs w:val="24"/>
              </w:rPr>
            </w:pPr>
          </w:p>
          <w:p w14:paraId="19FDBDDB" w14:textId="77AAF983" w:rsidR="00057EC2" w:rsidRPr="00762718" w:rsidRDefault="002101E5" w:rsidP="00057EC2">
            <w:pPr>
              <w:jc w:val="both"/>
              <w:rPr>
                <w:rFonts w:eastAsia="Times New Roman"/>
                <w:color w:val="000000"/>
                <w:sz w:val="18"/>
                <w:szCs w:val="18"/>
              </w:rPr>
            </w:pPr>
            <w:r w:rsidRPr="00057EC2">
              <w:rPr>
                <w:rFonts w:eastAsia="Times New Roman"/>
                <w:color w:val="000000"/>
                <w:sz w:val="24"/>
                <w:szCs w:val="24"/>
              </w:rPr>
              <w:t>MANTENIMIENTO DE EXTINTOR DE 4.5 KGS HFC 236</w:t>
            </w:r>
          </w:p>
        </w:tc>
        <w:tc>
          <w:tcPr>
            <w:tcW w:w="825" w:type="dxa"/>
            <w:tcBorders>
              <w:top w:val="nil"/>
              <w:left w:val="nil"/>
              <w:bottom w:val="single" w:sz="4" w:space="0" w:color="auto"/>
              <w:right w:val="single" w:sz="4" w:space="0" w:color="auto"/>
            </w:tcBorders>
            <w:shd w:val="clear" w:color="auto" w:fill="auto"/>
            <w:vAlign w:val="center"/>
            <w:hideMark/>
          </w:tcPr>
          <w:p w14:paraId="366931C8" w14:textId="6697B9DA" w:rsidR="00057EC2" w:rsidRPr="00762718" w:rsidRDefault="002101E5" w:rsidP="00057EC2">
            <w:pPr>
              <w:jc w:val="center"/>
              <w:rPr>
                <w:rFonts w:eastAsia="Times New Roman"/>
                <w:color w:val="000000"/>
                <w:sz w:val="18"/>
                <w:szCs w:val="18"/>
              </w:rPr>
            </w:pPr>
            <w:r>
              <w:rPr>
                <w:rFonts w:eastAsia="Times New Roman"/>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hideMark/>
          </w:tcPr>
          <w:p w14:paraId="7CA79A79" w14:textId="45D02338" w:rsidR="00057EC2" w:rsidRPr="00762718" w:rsidRDefault="002101E5" w:rsidP="00057EC2">
            <w:pPr>
              <w:jc w:val="center"/>
              <w:rPr>
                <w:rFonts w:eastAsia="Times New Roman"/>
                <w:color w:val="000000"/>
                <w:sz w:val="18"/>
                <w:szCs w:val="18"/>
              </w:rPr>
            </w:pPr>
            <w:r>
              <w:rPr>
                <w:rFonts w:eastAsia="Times New Roman"/>
                <w:color w:val="000000"/>
                <w:sz w:val="18"/>
                <w:szCs w:val="18"/>
              </w:rPr>
              <w:t>1</w:t>
            </w:r>
          </w:p>
        </w:tc>
        <w:tc>
          <w:tcPr>
            <w:tcW w:w="1086" w:type="dxa"/>
            <w:tcBorders>
              <w:top w:val="nil"/>
              <w:left w:val="nil"/>
              <w:bottom w:val="single" w:sz="4" w:space="0" w:color="auto"/>
              <w:right w:val="single" w:sz="4" w:space="0" w:color="auto"/>
            </w:tcBorders>
          </w:tcPr>
          <w:p w14:paraId="585A2D62" w14:textId="77777777" w:rsidR="00057EC2" w:rsidRPr="00762718" w:rsidRDefault="00057EC2" w:rsidP="00057EC2">
            <w:pPr>
              <w:jc w:val="center"/>
              <w:rPr>
                <w:rFonts w:eastAsia="Times New Roman"/>
                <w:color w:val="000000"/>
                <w:sz w:val="18"/>
                <w:szCs w:val="18"/>
              </w:rPr>
            </w:pPr>
          </w:p>
        </w:tc>
      </w:tr>
      <w:tr w:rsidR="00057EC2" w:rsidRPr="00762718" w14:paraId="6AF658AA" w14:textId="168BEC5E" w:rsidTr="00057EC2">
        <w:trPr>
          <w:trHeight w:val="113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1484D3FE"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6</w:t>
            </w:r>
          </w:p>
        </w:tc>
        <w:tc>
          <w:tcPr>
            <w:tcW w:w="5035" w:type="dxa"/>
            <w:tcBorders>
              <w:top w:val="nil"/>
              <w:left w:val="nil"/>
              <w:bottom w:val="single" w:sz="4" w:space="0" w:color="auto"/>
              <w:right w:val="single" w:sz="4" w:space="0" w:color="auto"/>
            </w:tcBorders>
            <w:shd w:val="clear" w:color="auto" w:fill="auto"/>
            <w:hideMark/>
          </w:tcPr>
          <w:p w14:paraId="3F6D9299" w14:textId="77777777" w:rsidR="002101E5" w:rsidRDefault="002101E5" w:rsidP="00057EC2">
            <w:pPr>
              <w:jc w:val="both"/>
              <w:rPr>
                <w:rFonts w:eastAsia="Times New Roman"/>
                <w:color w:val="000000"/>
                <w:sz w:val="24"/>
                <w:szCs w:val="24"/>
              </w:rPr>
            </w:pPr>
          </w:p>
          <w:p w14:paraId="46C5735E" w14:textId="06672E72" w:rsidR="00057EC2" w:rsidRPr="00762718" w:rsidRDefault="002101E5" w:rsidP="00057EC2">
            <w:pPr>
              <w:jc w:val="both"/>
              <w:rPr>
                <w:rFonts w:eastAsia="Times New Roman"/>
                <w:color w:val="333333"/>
                <w:sz w:val="18"/>
                <w:szCs w:val="18"/>
              </w:rPr>
            </w:pPr>
            <w:r w:rsidRPr="00057EC2">
              <w:rPr>
                <w:rFonts w:eastAsia="Times New Roman"/>
                <w:color w:val="000000"/>
                <w:sz w:val="24"/>
                <w:szCs w:val="24"/>
              </w:rPr>
              <w:t>MANTENIMIENTO DE EXTINTOR DE 4.5 KGS PQS ABC</w:t>
            </w:r>
          </w:p>
        </w:tc>
        <w:tc>
          <w:tcPr>
            <w:tcW w:w="825" w:type="dxa"/>
            <w:tcBorders>
              <w:top w:val="nil"/>
              <w:left w:val="nil"/>
              <w:bottom w:val="single" w:sz="4" w:space="0" w:color="auto"/>
              <w:right w:val="single" w:sz="4" w:space="0" w:color="auto"/>
            </w:tcBorders>
            <w:shd w:val="clear" w:color="auto" w:fill="auto"/>
            <w:vAlign w:val="center"/>
            <w:hideMark/>
          </w:tcPr>
          <w:p w14:paraId="1FE7AA8D" w14:textId="67C07CAA" w:rsidR="002101E5" w:rsidRPr="00762718" w:rsidRDefault="002101E5" w:rsidP="002101E5">
            <w:pPr>
              <w:jc w:val="center"/>
              <w:rPr>
                <w:rFonts w:eastAsia="Times New Roman"/>
                <w:color w:val="000000"/>
                <w:sz w:val="18"/>
                <w:szCs w:val="18"/>
              </w:rPr>
            </w:pPr>
            <w:r>
              <w:rPr>
                <w:rFonts w:eastAsia="Times New Roman"/>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hideMark/>
          </w:tcPr>
          <w:p w14:paraId="1586AF0E" w14:textId="3207ED13" w:rsidR="00057EC2" w:rsidRPr="00762718" w:rsidRDefault="002101E5" w:rsidP="00057EC2">
            <w:pPr>
              <w:jc w:val="center"/>
              <w:rPr>
                <w:rFonts w:eastAsia="Times New Roman"/>
                <w:color w:val="000000"/>
                <w:sz w:val="18"/>
                <w:szCs w:val="18"/>
              </w:rPr>
            </w:pPr>
            <w:r>
              <w:rPr>
                <w:rFonts w:eastAsia="Times New Roman"/>
                <w:color w:val="000000"/>
                <w:sz w:val="18"/>
                <w:szCs w:val="18"/>
              </w:rPr>
              <w:t>14</w:t>
            </w:r>
          </w:p>
        </w:tc>
        <w:tc>
          <w:tcPr>
            <w:tcW w:w="1086" w:type="dxa"/>
            <w:tcBorders>
              <w:top w:val="nil"/>
              <w:left w:val="nil"/>
              <w:bottom w:val="single" w:sz="4" w:space="0" w:color="auto"/>
              <w:right w:val="single" w:sz="4" w:space="0" w:color="auto"/>
            </w:tcBorders>
          </w:tcPr>
          <w:p w14:paraId="10F7A2A0" w14:textId="77777777" w:rsidR="00057EC2" w:rsidRPr="00762718" w:rsidRDefault="00057EC2" w:rsidP="00057EC2">
            <w:pPr>
              <w:jc w:val="center"/>
              <w:rPr>
                <w:rFonts w:eastAsia="Times New Roman"/>
                <w:color w:val="000000"/>
                <w:sz w:val="18"/>
                <w:szCs w:val="18"/>
              </w:rPr>
            </w:pPr>
          </w:p>
        </w:tc>
      </w:tr>
      <w:tr w:rsidR="00057EC2" w:rsidRPr="00762718" w14:paraId="5758C254" w14:textId="07268AC0" w:rsidTr="00057EC2">
        <w:trPr>
          <w:trHeight w:val="9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B474E3"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7</w:t>
            </w:r>
          </w:p>
        </w:tc>
        <w:tc>
          <w:tcPr>
            <w:tcW w:w="5035" w:type="dxa"/>
            <w:tcBorders>
              <w:top w:val="nil"/>
              <w:left w:val="nil"/>
              <w:bottom w:val="single" w:sz="4" w:space="0" w:color="auto"/>
              <w:right w:val="single" w:sz="4" w:space="0" w:color="auto"/>
            </w:tcBorders>
            <w:shd w:val="clear" w:color="auto" w:fill="auto"/>
            <w:hideMark/>
          </w:tcPr>
          <w:p w14:paraId="6FE1597F" w14:textId="77777777" w:rsidR="002101E5" w:rsidRDefault="002101E5" w:rsidP="00057EC2">
            <w:pPr>
              <w:jc w:val="both"/>
              <w:rPr>
                <w:rFonts w:eastAsia="Times New Roman"/>
                <w:color w:val="000000"/>
                <w:sz w:val="24"/>
                <w:szCs w:val="24"/>
              </w:rPr>
            </w:pPr>
          </w:p>
          <w:p w14:paraId="30F4D725" w14:textId="73466D70" w:rsidR="00057EC2" w:rsidRPr="00762718" w:rsidRDefault="002101E5" w:rsidP="00057EC2">
            <w:pPr>
              <w:jc w:val="both"/>
              <w:rPr>
                <w:rFonts w:eastAsia="Times New Roman"/>
                <w:color w:val="000000"/>
                <w:sz w:val="18"/>
                <w:szCs w:val="18"/>
              </w:rPr>
            </w:pPr>
            <w:r w:rsidRPr="00057EC2">
              <w:rPr>
                <w:rFonts w:eastAsia="Times New Roman"/>
                <w:color w:val="000000"/>
                <w:sz w:val="24"/>
                <w:szCs w:val="24"/>
              </w:rPr>
              <w:t>MANTENIMIENTO DE EXTINTOR DE 5 LBS DE CO2</w:t>
            </w:r>
          </w:p>
        </w:tc>
        <w:tc>
          <w:tcPr>
            <w:tcW w:w="825" w:type="dxa"/>
            <w:tcBorders>
              <w:top w:val="nil"/>
              <w:left w:val="nil"/>
              <w:bottom w:val="single" w:sz="4" w:space="0" w:color="auto"/>
              <w:right w:val="single" w:sz="4" w:space="0" w:color="auto"/>
            </w:tcBorders>
            <w:shd w:val="clear" w:color="auto" w:fill="auto"/>
            <w:vAlign w:val="center"/>
            <w:hideMark/>
          </w:tcPr>
          <w:p w14:paraId="3BEE8680" w14:textId="22BF32E9" w:rsidR="00057EC2" w:rsidRPr="00762718" w:rsidRDefault="002101E5" w:rsidP="00057EC2">
            <w:pPr>
              <w:jc w:val="center"/>
              <w:rPr>
                <w:rFonts w:eastAsia="Times New Roman"/>
                <w:color w:val="000000"/>
                <w:sz w:val="18"/>
                <w:szCs w:val="18"/>
              </w:rPr>
            </w:pPr>
            <w:r>
              <w:rPr>
                <w:rFonts w:eastAsia="Times New Roman"/>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hideMark/>
          </w:tcPr>
          <w:p w14:paraId="48AAB118" w14:textId="4F049A5F" w:rsidR="00057EC2" w:rsidRPr="00762718" w:rsidRDefault="002101E5" w:rsidP="00057EC2">
            <w:pPr>
              <w:jc w:val="center"/>
              <w:rPr>
                <w:rFonts w:eastAsia="Times New Roman"/>
                <w:color w:val="000000"/>
                <w:sz w:val="18"/>
                <w:szCs w:val="18"/>
              </w:rPr>
            </w:pPr>
            <w:r>
              <w:rPr>
                <w:rFonts w:eastAsia="Times New Roman"/>
                <w:color w:val="000000"/>
                <w:sz w:val="18"/>
                <w:szCs w:val="18"/>
              </w:rPr>
              <w:t>47</w:t>
            </w:r>
          </w:p>
        </w:tc>
        <w:tc>
          <w:tcPr>
            <w:tcW w:w="1086" w:type="dxa"/>
            <w:tcBorders>
              <w:top w:val="nil"/>
              <w:left w:val="nil"/>
              <w:bottom w:val="single" w:sz="4" w:space="0" w:color="auto"/>
              <w:right w:val="single" w:sz="4" w:space="0" w:color="auto"/>
            </w:tcBorders>
          </w:tcPr>
          <w:p w14:paraId="6CA5AB2F" w14:textId="77777777" w:rsidR="00057EC2" w:rsidRPr="00762718" w:rsidRDefault="00057EC2" w:rsidP="00057EC2">
            <w:pPr>
              <w:jc w:val="center"/>
              <w:rPr>
                <w:rFonts w:eastAsia="Times New Roman"/>
                <w:color w:val="000000"/>
                <w:sz w:val="18"/>
                <w:szCs w:val="18"/>
              </w:rPr>
            </w:pPr>
          </w:p>
        </w:tc>
      </w:tr>
      <w:tr w:rsidR="00057EC2" w:rsidRPr="00762718" w14:paraId="639E744D" w14:textId="2AA51633" w:rsidTr="00057EC2">
        <w:trPr>
          <w:trHeight w:val="16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23FDD7"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8</w:t>
            </w:r>
          </w:p>
        </w:tc>
        <w:tc>
          <w:tcPr>
            <w:tcW w:w="5035" w:type="dxa"/>
            <w:tcBorders>
              <w:top w:val="nil"/>
              <w:left w:val="nil"/>
              <w:bottom w:val="single" w:sz="4" w:space="0" w:color="auto"/>
              <w:right w:val="single" w:sz="4" w:space="0" w:color="auto"/>
            </w:tcBorders>
            <w:shd w:val="clear" w:color="auto" w:fill="auto"/>
            <w:hideMark/>
          </w:tcPr>
          <w:p w14:paraId="36D5A0DA" w14:textId="77777777" w:rsidR="002101E5" w:rsidRDefault="002101E5" w:rsidP="00057EC2">
            <w:pPr>
              <w:jc w:val="both"/>
              <w:rPr>
                <w:rFonts w:eastAsia="Times New Roman"/>
                <w:color w:val="000000"/>
                <w:sz w:val="24"/>
                <w:szCs w:val="24"/>
              </w:rPr>
            </w:pPr>
          </w:p>
          <w:p w14:paraId="16CDD51C" w14:textId="43758618" w:rsidR="00057EC2" w:rsidRPr="00762718" w:rsidRDefault="002101E5" w:rsidP="00057EC2">
            <w:pPr>
              <w:jc w:val="both"/>
              <w:rPr>
                <w:rFonts w:eastAsia="Times New Roman"/>
                <w:color w:val="000000"/>
                <w:sz w:val="18"/>
                <w:szCs w:val="18"/>
              </w:rPr>
            </w:pPr>
            <w:r w:rsidRPr="00057EC2">
              <w:rPr>
                <w:rFonts w:eastAsia="Times New Roman"/>
                <w:color w:val="000000"/>
                <w:sz w:val="24"/>
                <w:szCs w:val="24"/>
              </w:rPr>
              <w:t>MANTENIMIENTO DE EXTINTOR DE 6 KGS PQS ABC</w:t>
            </w:r>
          </w:p>
        </w:tc>
        <w:tc>
          <w:tcPr>
            <w:tcW w:w="825" w:type="dxa"/>
            <w:tcBorders>
              <w:top w:val="nil"/>
              <w:left w:val="nil"/>
              <w:bottom w:val="single" w:sz="4" w:space="0" w:color="auto"/>
              <w:right w:val="single" w:sz="4" w:space="0" w:color="auto"/>
            </w:tcBorders>
            <w:shd w:val="clear" w:color="auto" w:fill="auto"/>
            <w:vAlign w:val="center"/>
            <w:hideMark/>
          </w:tcPr>
          <w:p w14:paraId="717548E5"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B7A731A" w14:textId="0E5A36B0" w:rsidR="00057EC2" w:rsidRPr="00762718" w:rsidRDefault="002101E5" w:rsidP="00057EC2">
            <w:pPr>
              <w:jc w:val="center"/>
              <w:rPr>
                <w:rFonts w:eastAsia="Times New Roman"/>
                <w:color w:val="000000"/>
                <w:sz w:val="18"/>
                <w:szCs w:val="18"/>
              </w:rPr>
            </w:pPr>
            <w:r>
              <w:rPr>
                <w:rFonts w:eastAsia="Times New Roman"/>
                <w:color w:val="000000"/>
                <w:sz w:val="18"/>
                <w:szCs w:val="18"/>
              </w:rPr>
              <w:t>25</w:t>
            </w:r>
          </w:p>
        </w:tc>
        <w:tc>
          <w:tcPr>
            <w:tcW w:w="1086" w:type="dxa"/>
            <w:tcBorders>
              <w:top w:val="nil"/>
              <w:left w:val="nil"/>
              <w:bottom w:val="single" w:sz="4" w:space="0" w:color="auto"/>
              <w:right w:val="single" w:sz="4" w:space="0" w:color="auto"/>
            </w:tcBorders>
          </w:tcPr>
          <w:p w14:paraId="1A515A34" w14:textId="77777777" w:rsidR="00057EC2" w:rsidRPr="00762718" w:rsidRDefault="00057EC2" w:rsidP="00057EC2">
            <w:pPr>
              <w:jc w:val="center"/>
              <w:rPr>
                <w:rFonts w:eastAsia="Times New Roman"/>
                <w:color w:val="000000"/>
                <w:sz w:val="18"/>
                <w:szCs w:val="18"/>
              </w:rPr>
            </w:pPr>
          </w:p>
        </w:tc>
      </w:tr>
      <w:tr w:rsidR="00057EC2" w:rsidRPr="00762718" w14:paraId="707B290A" w14:textId="3DFE2ECB" w:rsidTr="00057EC2">
        <w:trPr>
          <w:trHeight w:val="157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0E08F3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lastRenderedPageBreak/>
              <w:t>9</w:t>
            </w:r>
          </w:p>
        </w:tc>
        <w:tc>
          <w:tcPr>
            <w:tcW w:w="5035" w:type="dxa"/>
            <w:tcBorders>
              <w:top w:val="nil"/>
              <w:left w:val="nil"/>
              <w:bottom w:val="single" w:sz="4" w:space="0" w:color="auto"/>
              <w:right w:val="single" w:sz="4" w:space="0" w:color="auto"/>
            </w:tcBorders>
            <w:shd w:val="clear" w:color="auto" w:fill="auto"/>
            <w:hideMark/>
          </w:tcPr>
          <w:p w14:paraId="51E39B6E" w14:textId="1F1F62D0" w:rsidR="00057EC2" w:rsidRPr="00762718" w:rsidRDefault="002101E5" w:rsidP="00057EC2">
            <w:pPr>
              <w:jc w:val="both"/>
              <w:rPr>
                <w:rFonts w:eastAsia="Times New Roman"/>
                <w:color w:val="000000"/>
                <w:sz w:val="18"/>
                <w:szCs w:val="18"/>
              </w:rPr>
            </w:pPr>
            <w:r w:rsidRPr="00057EC2">
              <w:rPr>
                <w:rFonts w:eastAsia="Times New Roman"/>
                <w:color w:val="000000"/>
                <w:sz w:val="24"/>
                <w:szCs w:val="24"/>
              </w:rPr>
              <w:t>MANTENIMIENTO DE EXTINTOR DE 6 KGS HFC236</w:t>
            </w:r>
          </w:p>
        </w:tc>
        <w:tc>
          <w:tcPr>
            <w:tcW w:w="825" w:type="dxa"/>
            <w:tcBorders>
              <w:top w:val="nil"/>
              <w:left w:val="nil"/>
              <w:bottom w:val="single" w:sz="4" w:space="0" w:color="auto"/>
              <w:right w:val="single" w:sz="4" w:space="0" w:color="auto"/>
            </w:tcBorders>
            <w:shd w:val="clear" w:color="auto" w:fill="auto"/>
            <w:vAlign w:val="center"/>
            <w:hideMark/>
          </w:tcPr>
          <w:p w14:paraId="23CEB25D" w14:textId="39C24F51" w:rsidR="00057EC2" w:rsidRPr="00762718" w:rsidRDefault="002101E5" w:rsidP="00057EC2">
            <w:pPr>
              <w:jc w:val="center"/>
              <w:rPr>
                <w:rFonts w:eastAsia="Times New Roman"/>
                <w:color w:val="000000"/>
                <w:sz w:val="18"/>
                <w:szCs w:val="18"/>
              </w:rPr>
            </w:pPr>
            <w:r>
              <w:rPr>
                <w:rFonts w:eastAsia="Times New Roman"/>
                <w:color w:val="000000"/>
                <w:sz w:val="18"/>
                <w:szCs w:val="18"/>
              </w:rPr>
              <w:t>SERVICIO</w:t>
            </w:r>
          </w:p>
        </w:tc>
        <w:tc>
          <w:tcPr>
            <w:tcW w:w="1134" w:type="dxa"/>
            <w:tcBorders>
              <w:top w:val="nil"/>
              <w:left w:val="nil"/>
              <w:bottom w:val="single" w:sz="4" w:space="0" w:color="auto"/>
              <w:right w:val="single" w:sz="4" w:space="0" w:color="auto"/>
            </w:tcBorders>
            <w:shd w:val="clear" w:color="auto" w:fill="auto"/>
            <w:noWrap/>
            <w:vAlign w:val="center"/>
            <w:hideMark/>
          </w:tcPr>
          <w:p w14:paraId="4B9D66BC" w14:textId="05AC4D3C" w:rsidR="00057EC2" w:rsidRPr="00762718" w:rsidRDefault="002101E5" w:rsidP="00057EC2">
            <w:pPr>
              <w:jc w:val="center"/>
              <w:rPr>
                <w:rFonts w:eastAsia="Times New Roman"/>
                <w:color w:val="000000"/>
                <w:sz w:val="18"/>
                <w:szCs w:val="18"/>
              </w:rPr>
            </w:pPr>
            <w:r>
              <w:rPr>
                <w:rFonts w:eastAsia="Times New Roman"/>
                <w:color w:val="000000"/>
                <w:sz w:val="18"/>
                <w:szCs w:val="18"/>
              </w:rPr>
              <w:t>1</w:t>
            </w:r>
          </w:p>
        </w:tc>
        <w:tc>
          <w:tcPr>
            <w:tcW w:w="1086" w:type="dxa"/>
            <w:tcBorders>
              <w:top w:val="nil"/>
              <w:left w:val="nil"/>
              <w:bottom w:val="single" w:sz="4" w:space="0" w:color="auto"/>
              <w:right w:val="single" w:sz="4" w:space="0" w:color="auto"/>
            </w:tcBorders>
          </w:tcPr>
          <w:p w14:paraId="5B55FA89" w14:textId="77777777" w:rsidR="00057EC2" w:rsidRPr="00762718" w:rsidRDefault="00057EC2" w:rsidP="00057EC2">
            <w:pPr>
              <w:jc w:val="center"/>
              <w:rPr>
                <w:rFonts w:eastAsia="Times New Roman"/>
                <w:color w:val="000000"/>
                <w:sz w:val="18"/>
                <w:szCs w:val="18"/>
              </w:rPr>
            </w:pPr>
          </w:p>
        </w:tc>
      </w:tr>
      <w:tr w:rsidR="00057EC2" w:rsidRPr="00762718" w14:paraId="5FA08881" w14:textId="0C793CFA" w:rsidTr="00057EC2">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504E"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10</w:t>
            </w:r>
          </w:p>
        </w:tc>
        <w:tc>
          <w:tcPr>
            <w:tcW w:w="5035" w:type="dxa"/>
            <w:tcBorders>
              <w:top w:val="single" w:sz="4" w:space="0" w:color="auto"/>
              <w:left w:val="nil"/>
              <w:bottom w:val="single" w:sz="4" w:space="0" w:color="auto"/>
              <w:right w:val="single" w:sz="4" w:space="0" w:color="auto"/>
            </w:tcBorders>
            <w:shd w:val="clear" w:color="auto" w:fill="auto"/>
            <w:hideMark/>
          </w:tcPr>
          <w:p w14:paraId="4B65BB7C" w14:textId="77777777" w:rsidR="002101E5" w:rsidRDefault="002101E5" w:rsidP="00057EC2">
            <w:pPr>
              <w:jc w:val="both"/>
              <w:rPr>
                <w:rFonts w:eastAsia="Times New Roman"/>
                <w:color w:val="000000"/>
                <w:sz w:val="24"/>
                <w:szCs w:val="24"/>
              </w:rPr>
            </w:pPr>
          </w:p>
          <w:p w14:paraId="682F9AEC" w14:textId="31C771CE" w:rsidR="00057EC2" w:rsidRPr="00762718" w:rsidRDefault="002101E5" w:rsidP="00057EC2">
            <w:pPr>
              <w:jc w:val="both"/>
              <w:rPr>
                <w:rFonts w:eastAsia="Times New Roman"/>
                <w:color w:val="000000"/>
                <w:sz w:val="18"/>
                <w:szCs w:val="18"/>
              </w:rPr>
            </w:pPr>
            <w:r w:rsidRPr="00057EC2">
              <w:rPr>
                <w:rFonts w:eastAsia="Times New Roman"/>
                <w:color w:val="000000"/>
                <w:sz w:val="24"/>
                <w:szCs w:val="24"/>
              </w:rPr>
              <w:t>EXTINTOR NUEVO DE 10 LBS CO2</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55740B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5AF61C" w14:textId="2AE9AC31" w:rsidR="00057EC2" w:rsidRPr="00762718" w:rsidRDefault="002101E5" w:rsidP="00057EC2">
            <w:pPr>
              <w:jc w:val="center"/>
              <w:rPr>
                <w:rFonts w:eastAsia="Times New Roman"/>
                <w:color w:val="000000"/>
                <w:sz w:val="18"/>
                <w:szCs w:val="18"/>
              </w:rPr>
            </w:pPr>
            <w:r>
              <w:rPr>
                <w:rFonts w:eastAsia="Times New Roman"/>
                <w:color w:val="000000"/>
                <w:sz w:val="18"/>
                <w:szCs w:val="18"/>
              </w:rPr>
              <w:t>20</w:t>
            </w:r>
          </w:p>
        </w:tc>
        <w:tc>
          <w:tcPr>
            <w:tcW w:w="1086" w:type="dxa"/>
            <w:tcBorders>
              <w:top w:val="single" w:sz="4" w:space="0" w:color="auto"/>
              <w:left w:val="nil"/>
              <w:bottom w:val="single" w:sz="4" w:space="0" w:color="auto"/>
              <w:right w:val="single" w:sz="4" w:space="0" w:color="auto"/>
            </w:tcBorders>
          </w:tcPr>
          <w:p w14:paraId="2225092E" w14:textId="77777777" w:rsidR="00057EC2" w:rsidRPr="00762718" w:rsidRDefault="00057EC2" w:rsidP="00057EC2">
            <w:pPr>
              <w:jc w:val="center"/>
              <w:rPr>
                <w:rFonts w:eastAsia="Times New Roman"/>
                <w:color w:val="000000"/>
                <w:sz w:val="18"/>
                <w:szCs w:val="18"/>
              </w:rPr>
            </w:pPr>
          </w:p>
        </w:tc>
      </w:tr>
      <w:tr w:rsidR="00057EC2" w:rsidRPr="00762718" w14:paraId="2B985B71" w14:textId="01DDF2B2" w:rsidTr="00057EC2">
        <w:trPr>
          <w:trHeight w:val="9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CA1B247"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11</w:t>
            </w:r>
          </w:p>
        </w:tc>
        <w:tc>
          <w:tcPr>
            <w:tcW w:w="5035" w:type="dxa"/>
            <w:tcBorders>
              <w:top w:val="nil"/>
              <w:left w:val="nil"/>
              <w:bottom w:val="single" w:sz="4" w:space="0" w:color="auto"/>
              <w:right w:val="single" w:sz="4" w:space="0" w:color="auto"/>
            </w:tcBorders>
            <w:shd w:val="clear" w:color="auto" w:fill="auto"/>
            <w:hideMark/>
          </w:tcPr>
          <w:p w14:paraId="44E18639" w14:textId="77777777" w:rsidR="002101E5" w:rsidRDefault="002101E5" w:rsidP="00057EC2">
            <w:pPr>
              <w:jc w:val="both"/>
              <w:rPr>
                <w:rFonts w:eastAsia="Times New Roman"/>
                <w:color w:val="000000"/>
                <w:sz w:val="24"/>
                <w:szCs w:val="24"/>
              </w:rPr>
            </w:pPr>
          </w:p>
          <w:p w14:paraId="52411978" w14:textId="72F8910D" w:rsidR="00057EC2" w:rsidRPr="00762718" w:rsidRDefault="002101E5" w:rsidP="00057EC2">
            <w:pPr>
              <w:jc w:val="both"/>
              <w:rPr>
                <w:rFonts w:eastAsia="Times New Roman"/>
                <w:color w:val="000000"/>
                <w:sz w:val="18"/>
                <w:szCs w:val="18"/>
              </w:rPr>
            </w:pPr>
            <w:r w:rsidRPr="00057EC2">
              <w:rPr>
                <w:rFonts w:eastAsia="Times New Roman"/>
                <w:color w:val="000000"/>
                <w:sz w:val="24"/>
                <w:szCs w:val="24"/>
              </w:rPr>
              <w:t>EXTINTOR NUEVO DE 5 LSB CO2</w:t>
            </w:r>
          </w:p>
        </w:tc>
        <w:tc>
          <w:tcPr>
            <w:tcW w:w="825" w:type="dxa"/>
            <w:tcBorders>
              <w:top w:val="nil"/>
              <w:left w:val="nil"/>
              <w:bottom w:val="single" w:sz="4" w:space="0" w:color="auto"/>
              <w:right w:val="single" w:sz="4" w:space="0" w:color="auto"/>
            </w:tcBorders>
            <w:shd w:val="clear" w:color="auto" w:fill="auto"/>
            <w:vAlign w:val="center"/>
            <w:hideMark/>
          </w:tcPr>
          <w:p w14:paraId="267AFBF8"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72117BC" w14:textId="69B77037" w:rsidR="00057EC2" w:rsidRPr="00762718" w:rsidRDefault="002101E5" w:rsidP="00057EC2">
            <w:pPr>
              <w:jc w:val="center"/>
              <w:rPr>
                <w:rFonts w:eastAsia="Times New Roman"/>
                <w:color w:val="000000"/>
                <w:sz w:val="18"/>
                <w:szCs w:val="18"/>
              </w:rPr>
            </w:pPr>
            <w:r>
              <w:rPr>
                <w:rFonts w:eastAsia="Times New Roman"/>
                <w:color w:val="000000"/>
                <w:sz w:val="18"/>
                <w:szCs w:val="18"/>
              </w:rPr>
              <w:t>10</w:t>
            </w:r>
          </w:p>
        </w:tc>
        <w:tc>
          <w:tcPr>
            <w:tcW w:w="1086" w:type="dxa"/>
            <w:tcBorders>
              <w:top w:val="nil"/>
              <w:left w:val="nil"/>
              <w:bottom w:val="single" w:sz="4" w:space="0" w:color="auto"/>
              <w:right w:val="single" w:sz="4" w:space="0" w:color="auto"/>
            </w:tcBorders>
          </w:tcPr>
          <w:p w14:paraId="3AB446FE" w14:textId="77777777" w:rsidR="00057EC2" w:rsidRPr="00762718" w:rsidRDefault="00057EC2" w:rsidP="00057EC2">
            <w:pPr>
              <w:jc w:val="center"/>
              <w:rPr>
                <w:rFonts w:eastAsia="Times New Roman"/>
                <w:color w:val="000000"/>
                <w:sz w:val="18"/>
                <w:szCs w:val="18"/>
              </w:rPr>
            </w:pPr>
          </w:p>
        </w:tc>
      </w:tr>
    </w:tbl>
    <w:p w14:paraId="246116E8" w14:textId="2435347E" w:rsidR="00EC6ECF" w:rsidRDefault="00EC6ECF">
      <w:pPr>
        <w:spacing w:after="0" w:line="240" w:lineRule="auto"/>
        <w:jc w:val="both"/>
        <w:rPr>
          <w:rFonts w:asciiTheme="minorHAnsi" w:hAnsiTheme="minorHAnsi" w:cstheme="minorHAnsi"/>
          <w:color w:val="FF0000"/>
          <w:sz w:val="24"/>
          <w:szCs w:val="24"/>
        </w:rPr>
      </w:pPr>
    </w:p>
    <w:p w14:paraId="282B9280" w14:textId="2C2DD17A" w:rsidR="00EC6ECF" w:rsidRDefault="00EC6ECF">
      <w:pPr>
        <w:spacing w:after="0" w:line="240" w:lineRule="auto"/>
        <w:jc w:val="both"/>
        <w:rPr>
          <w:rFonts w:asciiTheme="minorHAnsi" w:hAnsiTheme="minorHAnsi" w:cstheme="minorHAnsi"/>
          <w:color w:val="FF0000"/>
          <w:sz w:val="24"/>
          <w:szCs w:val="24"/>
        </w:rPr>
      </w:pPr>
    </w:p>
    <w:p w14:paraId="74C9F5AE" w14:textId="3BD3C48A" w:rsidR="00EC6ECF" w:rsidRDefault="00EC6ECF">
      <w:pPr>
        <w:spacing w:after="0" w:line="240" w:lineRule="auto"/>
        <w:jc w:val="both"/>
        <w:rPr>
          <w:rFonts w:asciiTheme="minorHAnsi" w:hAnsiTheme="minorHAnsi" w:cstheme="minorHAnsi"/>
          <w:color w:val="FF0000"/>
          <w:sz w:val="24"/>
          <w:szCs w:val="24"/>
        </w:rPr>
      </w:pPr>
    </w:p>
    <w:p w14:paraId="4627B335" w14:textId="633F4282" w:rsidR="00EC6ECF" w:rsidRDefault="00EC6ECF">
      <w:pPr>
        <w:spacing w:after="0" w:line="240" w:lineRule="auto"/>
        <w:jc w:val="both"/>
        <w:rPr>
          <w:rFonts w:asciiTheme="minorHAnsi" w:hAnsiTheme="minorHAnsi" w:cstheme="minorHAnsi"/>
          <w:color w:val="FF0000"/>
          <w:sz w:val="24"/>
          <w:szCs w:val="24"/>
        </w:rPr>
      </w:pPr>
    </w:p>
    <w:p w14:paraId="0CE766D2" w14:textId="546C6448" w:rsidR="00EC6ECF" w:rsidRDefault="00EC6ECF">
      <w:pPr>
        <w:spacing w:after="0" w:line="240" w:lineRule="auto"/>
        <w:jc w:val="both"/>
        <w:rPr>
          <w:rFonts w:asciiTheme="minorHAnsi" w:hAnsiTheme="minorHAnsi" w:cstheme="minorHAnsi"/>
          <w:color w:val="FF0000"/>
          <w:sz w:val="24"/>
          <w:szCs w:val="24"/>
        </w:rPr>
      </w:pPr>
    </w:p>
    <w:p w14:paraId="5D500269" w14:textId="03BB4F4B" w:rsidR="00EC6ECF" w:rsidRDefault="00EC6ECF">
      <w:pPr>
        <w:spacing w:after="0" w:line="240" w:lineRule="auto"/>
        <w:jc w:val="both"/>
        <w:rPr>
          <w:rFonts w:asciiTheme="minorHAnsi" w:hAnsiTheme="minorHAnsi" w:cstheme="minorHAnsi"/>
          <w:color w:val="FF0000"/>
          <w:sz w:val="24"/>
          <w:szCs w:val="24"/>
        </w:rPr>
      </w:pPr>
    </w:p>
    <w:p w14:paraId="1D0AEEDA" w14:textId="7ED6AA9D"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5CBAD6B4" w:rsidR="00805E15"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r w:rsidR="008C250F">
        <w:rPr>
          <w:rFonts w:asciiTheme="minorHAnsi" w:eastAsia="Arial" w:hAnsiTheme="minorHAnsi" w:cstheme="minorHAnsi"/>
          <w:sz w:val="24"/>
          <w:szCs w:val="24"/>
        </w:rPr>
        <w:t>.</w:t>
      </w:r>
    </w:p>
    <w:p w14:paraId="4B7CD8FD" w14:textId="77777777" w:rsidR="008C250F" w:rsidRDefault="008C250F" w:rsidP="008C250F">
      <w:pPr>
        <w:pStyle w:val="Prrafodelista"/>
        <w:rPr>
          <w:rFonts w:asciiTheme="minorHAnsi" w:eastAsia="Arial" w:hAnsiTheme="minorHAnsi" w:cstheme="minorHAnsi"/>
          <w:sz w:val="24"/>
          <w:szCs w:val="24"/>
        </w:rPr>
      </w:pPr>
    </w:p>
    <w:p w14:paraId="06CBA850" w14:textId="77777777" w:rsidR="008C250F" w:rsidRPr="00F314A1" w:rsidRDefault="008C250F" w:rsidP="008C250F">
      <w:pPr>
        <w:spacing w:after="0" w:line="276" w:lineRule="auto"/>
        <w:jc w:val="both"/>
        <w:rPr>
          <w:rFonts w:asciiTheme="minorHAnsi" w:eastAsia="Arial" w:hAnsiTheme="minorHAnsi" w:cstheme="minorHAnsi"/>
          <w:sz w:val="24"/>
          <w:szCs w:val="24"/>
        </w:rPr>
      </w:pP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20A49BE8" w14:textId="54809900" w:rsidR="002047E1" w:rsidRDefault="002047E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3566"/>
        <w:gridCol w:w="807"/>
        <w:gridCol w:w="871"/>
        <w:gridCol w:w="688"/>
        <w:gridCol w:w="865"/>
        <w:gridCol w:w="1213"/>
      </w:tblGrid>
      <w:tr w:rsidR="00874829" w:rsidRPr="00126796" w14:paraId="106D0357" w14:textId="77777777" w:rsidTr="008C250F">
        <w:trPr>
          <w:trHeight w:val="344"/>
        </w:trPr>
        <w:tc>
          <w:tcPr>
            <w:tcW w:w="993"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3566"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8C250F">
        <w:trPr>
          <w:trHeight w:val="293"/>
        </w:trPr>
        <w:tc>
          <w:tcPr>
            <w:tcW w:w="993"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00611D6B" w:rsidR="00874829" w:rsidRPr="002101E5" w:rsidRDefault="002101E5" w:rsidP="00F63307">
            <w:pPr>
              <w:spacing w:before="100" w:beforeAutospacing="1" w:after="100" w:afterAutospacing="1" w:line="240" w:lineRule="auto"/>
              <w:jc w:val="both"/>
              <w:rPr>
                <w:rFonts w:ascii="Century Gothic" w:eastAsia="Times New Roman" w:hAnsi="Century Gothic"/>
                <w:color w:val="000000"/>
                <w:sz w:val="20"/>
                <w:szCs w:val="20"/>
              </w:rPr>
            </w:pPr>
            <w:r w:rsidRPr="002101E5">
              <w:rPr>
                <w:rFonts w:eastAsia="Times New Roman"/>
                <w:color w:val="000000"/>
                <w:sz w:val="20"/>
                <w:szCs w:val="20"/>
              </w:rPr>
              <w:t>MANTENIMIENTO DE EXTINTOR DE 9 KGS PQS ABC</w:t>
            </w:r>
          </w:p>
        </w:tc>
        <w:tc>
          <w:tcPr>
            <w:tcW w:w="807" w:type="dxa"/>
            <w:shd w:val="clear" w:color="auto" w:fill="auto"/>
            <w:tcMar>
              <w:top w:w="55" w:type="dxa"/>
              <w:left w:w="55" w:type="dxa"/>
              <w:bottom w:w="55" w:type="dxa"/>
              <w:right w:w="55" w:type="dxa"/>
            </w:tcMar>
            <w:vAlign w:val="center"/>
          </w:tcPr>
          <w:p w14:paraId="0A9B72EB" w14:textId="345B805E" w:rsidR="009F6B3D" w:rsidRPr="00F63307" w:rsidRDefault="009F6B3D" w:rsidP="009F6B3D">
            <w:pPr>
              <w:jc w:val="cente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089450F4" w14:textId="0F77A8AE" w:rsidR="00874829" w:rsidRPr="006B1CAE" w:rsidRDefault="00874829" w:rsidP="00CF1DAC">
            <w:pPr>
              <w:jc w:val="center"/>
              <w:rPr>
                <w:rFonts w:ascii="Century Gothic" w:hAnsi="Century Gothic"/>
                <w:sz w:val="16"/>
                <w:szCs w:val="16"/>
              </w:rPr>
            </w:pP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8C250F">
        <w:trPr>
          <w:trHeight w:val="293"/>
        </w:trPr>
        <w:tc>
          <w:tcPr>
            <w:tcW w:w="993"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1F2461" w14:textId="7D97AB27" w:rsidR="00F63307" w:rsidRPr="002101E5" w:rsidRDefault="002101E5" w:rsidP="00F63307">
            <w:pPr>
              <w:spacing w:before="100" w:beforeAutospacing="1" w:after="100" w:afterAutospacing="1" w:line="240" w:lineRule="auto"/>
              <w:jc w:val="both"/>
              <w:rPr>
                <w:rFonts w:ascii="Century Gothic" w:eastAsia="Times New Roman" w:hAnsi="Century Gothic"/>
                <w:color w:val="000000"/>
                <w:sz w:val="20"/>
                <w:szCs w:val="20"/>
              </w:rPr>
            </w:pPr>
            <w:r w:rsidRPr="002101E5">
              <w:rPr>
                <w:rFonts w:eastAsia="Times New Roman"/>
                <w:color w:val="000000"/>
                <w:sz w:val="20"/>
                <w:szCs w:val="20"/>
              </w:rPr>
              <w:t>MANTENIMIENTO DE EXTINTOR DE 10 LBS DE CO2</w:t>
            </w:r>
          </w:p>
        </w:tc>
        <w:tc>
          <w:tcPr>
            <w:tcW w:w="807" w:type="dxa"/>
            <w:shd w:val="clear" w:color="auto" w:fill="auto"/>
            <w:tcMar>
              <w:top w:w="55" w:type="dxa"/>
              <w:left w:w="55" w:type="dxa"/>
              <w:bottom w:w="55" w:type="dxa"/>
              <w:right w:w="55" w:type="dxa"/>
            </w:tcMar>
            <w:vAlign w:val="center"/>
          </w:tcPr>
          <w:p w14:paraId="64C37953" w14:textId="3AE1F3C6" w:rsidR="00F63307" w:rsidRPr="00F63307" w:rsidRDefault="009F6B3D" w:rsidP="002101E5">
            <w:pP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3A12480F" w14:textId="2218597D" w:rsidR="00F63307" w:rsidRPr="006B1CAE" w:rsidRDefault="00F63307" w:rsidP="00CF1DAC">
            <w:pPr>
              <w:jc w:val="center"/>
              <w:rPr>
                <w:rFonts w:ascii="Century Gothic" w:hAnsi="Century Gothic"/>
                <w:sz w:val="16"/>
                <w:szCs w:val="16"/>
              </w:rPr>
            </w:pP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9543ABF"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1C2ACF19" w14:textId="1CA05283"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69AF7463" w14:textId="77777777" w:rsidTr="008C250F">
        <w:trPr>
          <w:trHeight w:val="293"/>
        </w:trPr>
        <w:tc>
          <w:tcPr>
            <w:tcW w:w="993"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71815" w14:textId="0B433DA9" w:rsidR="00F63307" w:rsidRPr="002101E5" w:rsidRDefault="002101E5" w:rsidP="00F63307">
            <w:pPr>
              <w:spacing w:before="100" w:beforeAutospacing="1" w:after="100" w:afterAutospacing="1" w:line="240" w:lineRule="auto"/>
              <w:jc w:val="both"/>
              <w:rPr>
                <w:rFonts w:ascii="Century Gothic" w:eastAsia="Times New Roman" w:hAnsi="Century Gothic"/>
                <w:color w:val="000000"/>
                <w:sz w:val="20"/>
                <w:szCs w:val="20"/>
              </w:rPr>
            </w:pPr>
            <w:r w:rsidRPr="002101E5">
              <w:rPr>
                <w:rFonts w:eastAsia="Times New Roman"/>
                <w:color w:val="000000"/>
                <w:sz w:val="20"/>
                <w:szCs w:val="20"/>
              </w:rPr>
              <w:t>MANTENIMIENTO DE EXTINTOR DE 15 LBS DE CO2</w:t>
            </w:r>
          </w:p>
        </w:tc>
        <w:tc>
          <w:tcPr>
            <w:tcW w:w="807" w:type="dxa"/>
            <w:shd w:val="clear" w:color="auto" w:fill="auto"/>
            <w:tcMar>
              <w:top w:w="55" w:type="dxa"/>
              <w:left w:w="55" w:type="dxa"/>
              <w:bottom w:w="55" w:type="dxa"/>
              <w:right w:w="55" w:type="dxa"/>
            </w:tcMar>
            <w:vAlign w:val="center"/>
          </w:tcPr>
          <w:p w14:paraId="4E73C927" w14:textId="124473FB" w:rsidR="00F63307" w:rsidRPr="00F63307" w:rsidRDefault="009F6B3D" w:rsidP="008C250F">
            <w:pP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4AF8A9D2" w14:textId="140B37EF" w:rsidR="00F63307" w:rsidRPr="006B1CAE" w:rsidRDefault="00F63307" w:rsidP="00CF1DAC">
            <w:pPr>
              <w:jc w:val="center"/>
              <w:rPr>
                <w:rFonts w:ascii="Century Gothic" w:hAnsi="Century Gothic"/>
                <w:sz w:val="16"/>
                <w:szCs w:val="16"/>
              </w:rPr>
            </w:pP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6452D1A"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6313AF4" w14:textId="186E4103"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41F9C232" w14:textId="77777777" w:rsidTr="008C250F">
        <w:trPr>
          <w:trHeight w:val="293"/>
        </w:trPr>
        <w:tc>
          <w:tcPr>
            <w:tcW w:w="993"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34F8E" w14:textId="35BAD75A" w:rsidR="00F63307" w:rsidRPr="009F6B3D" w:rsidRDefault="009F6B3D" w:rsidP="00F63307">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MANTENIMIENTO DE EXTINTOR DE 2 KGS PQS ABC</w:t>
            </w:r>
          </w:p>
        </w:tc>
        <w:tc>
          <w:tcPr>
            <w:tcW w:w="807" w:type="dxa"/>
            <w:shd w:val="clear" w:color="auto" w:fill="auto"/>
            <w:tcMar>
              <w:top w:w="55" w:type="dxa"/>
              <w:left w:w="55" w:type="dxa"/>
              <w:bottom w:w="55" w:type="dxa"/>
              <w:right w:w="55" w:type="dxa"/>
            </w:tcMar>
            <w:vAlign w:val="center"/>
          </w:tcPr>
          <w:p w14:paraId="2D8FCC7C" w14:textId="4F4068E8" w:rsidR="00F63307" w:rsidRPr="009F6B3D" w:rsidRDefault="009F6B3D" w:rsidP="00CF1DAC">
            <w:pPr>
              <w:jc w:val="center"/>
              <w:rPr>
                <w:rFonts w:ascii="Century Gothic" w:hAnsi="Century Gothic"/>
                <w:sz w:val="12"/>
                <w:szCs w:val="12"/>
              </w:rPr>
            </w:pPr>
            <w:r w:rsidRPr="009F6B3D">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00A478FB" w14:textId="5DC005FE" w:rsidR="00F63307" w:rsidRPr="006B1CAE" w:rsidRDefault="00F63307" w:rsidP="00CF1DAC">
            <w:pPr>
              <w:jc w:val="center"/>
              <w:rPr>
                <w:rFonts w:ascii="Century Gothic" w:hAnsi="Century Gothic"/>
                <w:sz w:val="16"/>
                <w:szCs w:val="16"/>
              </w:rPr>
            </w:pP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30163577"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EBF7509" w14:textId="6B2AD137"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BCA3B4D" w14:textId="77777777" w:rsidTr="008C250F">
        <w:trPr>
          <w:trHeight w:val="293"/>
        </w:trPr>
        <w:tc>
          <w:tcPr>
            <w:tcW w:w="993" w:type="dxa"/>
            <w:shd w:val="clear" w:color="auto" w:fill="auto"/>
            <w:tcMar>
              <w:top w:w="55" w:type="dxa"/>
              <w:left w:w="55" w:type="dxa"/>
              <w:bottom w:w="55" w:type="dxa"/>
              <w:right w:w="55" w:type="dxa"/>
            </w:tcMar>
            <w:vAlign w:val="center"/>
          </w:tcPr>
          <w:p w14:paraId="415CE944" w14:textId="14D189C5" w:rsidR="008C250F" w:rsidRDefault="008C250F" w:rsidP="00CF1DAC">
            <w:pPr>
              <w:pStyle w:val="Standard"/>
              <w:jc w:val="center"/>
              <w:rPr>
                <w:rFonts w:ascii="Century Gothic" w:hAnsi="Century Gothic"/>
                <w:sz w:val="16"/>
                <w:szCs w:val="16"/>
              </w:rPr>
            </w:pPr>
            <w:r>
              <w:rPr>
                <w:rFonts w:ascii="Century Gothic" w:hAnsi="Century Gothic"/>
                <w:sz w:val="16"/>
                <w:szCs w:val="16"/>
              </w:rPr>
              <w:t>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6D9F49" w14:textId="2BFF28B2" w:rsidR="008C250F" w:rsidRPr="009F6B3D" w:rsidRDefault="009F6B3D" w:rsidP="00F63307">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MANTENIMIENTO DE EXTINTOR DE 4.5 KGS HFC 236</w:t>
            </w:r>
          </w:p>
        </w:tc>
        <w:tc>
          <w:tcPr>
            <w:tcW w:w="807" w:type="dxa"/>
            <w:shd w:val="clear" w:color="auto" w:fill="auto"/>
            <w:tcMar>
              <w:top w:w="55" w:type="dxa"/>
              <w:left w:w="55" w:type="dxa"/>
              <w:bottom w:w="55" w:type="dxa"/>
              <w:right w:w="55" w:type="dxa"/>
            </w:tcMar>
            <w:vAlign w:val="center"/>
          </w:tcPr>
          <w:p w14:paraId="1C84753C" w14:textId="38DEAA29" w:rsidR="008C250F" w:rsidRPr="009F6B3D" w:rsidRDefault="009F6B3D" w:rsidP="00CF1DAC">
            <w:pPr>
              <w:jc w:val="center"/>
              <w:rPr>
                <w:rFonts w:ascii="Century Gothic" w:hAnsi="Century Gothic"/>
                <w:sz w:val="12"/>
                <w:szCs w:val="12"/>
              </w:rPr>
            </w:pPr>
            <w:r w:rsidRPr="009F6B3D">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20923DBD" w14:textId="2128C625" w:rsidR="008C250F" w:rsidRPr="006B1CAE" w:rsidRDefault="008C250F" w:rsidP="002101E5">
            <w:pPr>
              <w:rPr>
                <w:rFonts w:ascii="Century Gothic" w:hAnsi="Century Gothic"/>
                <w:sz w:val="16"/>
                <w:szCs w:val="16"/>
              </w:rPr>
            </w:pPr>
          </w:p>
        </w:tc>
        <w:tc>
          <w:tcPr>
            <w:tcW w:w="688" w:type="dxa"/>
          </w:tcPr>
          <w:p w14:paraId="25574551" w14:textId="77777777" w:rsidR="008C250F" w:rsidRPr="006B1CAE" w:rsidRDefault="008C250F" w:rsidP="00CF1DAC">
            <w:pPr>
              <w:jc w:val="center"/>
              <w:rPr>
                <w:rFonts w:ascii="Century Gothic" w:hAnsi="Century Gothic"/>
                <w:sz w:val="16"/>
                <w:szCs w:val="16"/>
              </w:rPr>
            </w:pPr>
          </w:p>
        </w:tc>
        <w:tc>
          <w:tcPr>
            <w:tcW w:w="865" w:type="dxa"/>
          </w:tcPr>
          <w:p w14:paraId="200AFD1C" w14:textId="59F64DE4"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09CD5FD" w14:textId="0B556AD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E3CD279" w14:textId="77777777" w:rsidTr="008C250F">
        <w:trPr>
          <w:trHeight w:val="293"/>
        </w:trPr>
        <w:tc>
          <w:tcPr>
            <w:tcW w:w="993" w:type="dxa"/>
            <w:shd w:val="clear" w:color="auto" w:fill="auto"/>
            <w:tcMar>
              <w:top w:w="55" w:type="dxa"/>
              <w:left w:w="55" w:type="dxa"/>
              <w:bottom w:w="55" w:type="dxa"/>
              <w:right w:w="55" w:type="dxa"/>
            </w:tcMar>
            <w:vAlign w:val="center"/>
          </w:tcPr>
          <w:p w14:paraId="1851E47F" w14:textId="1830E5B8" w:rsidR="008C250F" w:rsidRDefault="008C250F" w:rsidP="00CF1DAC">
            <w:pPr>
              <w:pStyle w:val="Standard"/>
              <w:jc w:val="center"/>
              <w:rPr>
                <w:rFonts w:ascii="Century Gothic" w:hAnsi="Century Gothic"/>
                <w:sz w:val="16"/>
                <w:szCs w:val="16"/>
              </w:rPr>
            </w:pPr>
            <w:r>
              <w:rPr>
                <w:rFonts w:ascii="Century Gothic" w:hAnsi="Century Gothic"/>
                <w:sz w:val="16"/>
                <w:szCs w:val="16"/>
              </w:rPr>
              <w:t>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B7A8CB" w14:textId="0DD1905B" w:rsidR="008C250F" w:rsidRPr="009F6B3D" w:rsidRDefault="009F6B3D" w:rsidP="002101E5">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MANTENIMIENTO DE EXTINTOR DE 4.5 KGS PQS ABC</w:t>
            </w:r>
          </w:p>
        </w:tc>
        <w:tc>
          <w:tcPr>
            <w:tcW w:w="807" w:type="dxa"/>
            <w:shd w:val="clear" w:color="auto" w:fill="auto"/>
            <w:tcMar>
              <w:top w:w="55" w:type="dxa"/>
              <w:left w:w="55" w:type="dxa"/>
              <w:bottom w:w="55" w:type="dxa"/>
              <w:right w:w="55" w:type="dxa"/>
            </w:tcMar>
            <w:vAlign w:val="center"/>
          </w:tcPr>
          <w:p w14:paraId="58D32041" w14:textId="167D6E63" w:rsidR="008C250F" w:rsidRPr="009F6B3D" w:rsidRDefault="009F6B3D" w:rsidP="00CF1DAC">
            <w:pPr>
              <w:jc w:val="center"/>
              <w:rPr>
                <w:rFonts w:ascii="Century Gothic" w:hAnsi="Century Gothic"/>
                <w:sz w:val="12"/>
                <w:szCs w:val="12"/>
              </w:rPr>
            </w:pPr>
            <w:r w:rsidRPr="009F6B3D">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36893368" w14:textId="7858F90E" w:rsidR="008C250F" w:rsidRPr="006B1CAE" w:rsidRDefault="008C250F" w:rsidP="00CF1DAC">
            <w:pPr>
              <w:jc w:val="center"/>
              <w:rPr>
                <w:rFonts w:ascii="Century Gothic" w:hAnsi="Century Gothic"/>
                <w:sz w:val="16"/>
                <w:szCs w:val="16"/>
              </w:rPr>
            </w:pPr>
          </w:p>
        </w:tc>
        <w:tc>
          <w:tcPr>
            <w:tcW w:w="688" w:type="dxa"/>
          </w:tcPr>
          <w:p w14:paraId="4885F5CC" w14:textId="77777777" w:rsidR="008C250F" w:rsidRPr="006B1CAE" w:rsidRDefault="008C250F" w:rsidP="00CF1DAC">
            <w:pPr>
              <w:jc w:val="center"/>
              <w:rPr>
                <w:rFonts w:ascii="Century Gothic" w:hAnsi="Century Gothic"/>
                <w:sz w:val="16"/>
                <w:szCs w:val="16"/>
              </w:rPr>
            </w:pPr>
          </w:p>
        </w:tc>
        <w:tc>
          <w:tcPr>
            <w:tcW w:w="865" w:type="dxa"/>
          </w:tcPr>
          <w:p w14:paraId="563364DB" w14:textId="6C22FD5A"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0CB105EB" w14:textId="75F055C8"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2C2A59C0" w14:textId="77777777" w:rsidTr="008C250F">
        <w:trPr>
          <w:trHeight w:val="293"/>
        </w:trPr>
        <w:tc>
          <w:tcPr>
            <w:tcW w:w="993" w:type="dxa"/>
            <w:shd w:val="clear" w:color="auto" w:fill="auto"/>
            <w:tcMar>
              <w:top w:w="55" w:type="dxa"/>
              <w:left w:w="55" w:type="dxa"/>
              <w:bottom w:w="55" w:type="dxa"/>
              <w:right w:w="55" w:type="dxa"/>
            </w:tcMar>
            <w:vAlign w:val="center"/>
          </w:tcPr>
          <w:p w14:paraId="7E635E72" w14:textId="7503A42B" w:rsidR="008C250F" w:rsidRDefault="008C250F" w:rsidP="00CF1DAC">
            <w:pPr>
              <w:pStyle w:val="Standard"/>
              <w:jc w:val="center"/>
              <w:rPr>
                <w:rFonts w:ascii="Century Gothic" w:hAnsi="Century Gothic"/>
                <w:sz w:val="16"/>
                <w:szCs w:val="16"/>
              </w:rPr>
            </w:pPr>
            <w:r>
              <w:rPr>
                <w:rFonts w:ascii="Century Gothic" w:hAnsi="Century Gothic"/>
                <w:sz w:val="16"/>
                <w:szCs w:val="16"/>
              </w:rPr>
              <w:t>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2B2A3C" w14:textId="6D27F464" w:rsidR="008C250F" w:rsidRPr="009F6B3D" w:rsidRDefault="009F6B3D" w:rsidP="00F63307">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MANTENIMIENTO DE EXTINTOR DE 5 LBS DE CO2</w:t>
            </w:r>
          </w:p>
        </w:tc>
        <w:tc>
          <w:tcPr>
            <w:tcW w:w="807" w:type="dxa"/>
            <w:shd w:val="clear" w:color="auto" w:fill="auto"/>
            <w:tcMar>
              <w:top w:w="55" w:type="dxa"/>
              <w:left w:w="55" w:type="dxa"/>
              <w:bottom w:w="55" w:type="dxa"/>
              <w:right w:w="55" w:type="dxa"/>
            </w:tcMar>
            <w:vAlign w:val="center"/>
          </w:tcPr>
          <w:p w14:paraId="24000C27" w14:textId="2D27FBA3" w:rsidR="008C250F" w:rsidRPr="009F6B3D" w:rsidRDefault="009F6B3D" w:rsidP="00CF1DAC">
            <w:pPr>
              <w:jc w:val="center"/>
              <w:rPr>
                <w:rFonts w:ascii="Century Gothic" w:hAnsi="Century Gothic"/>
                <w:sz w:val="12"/>
                <w:szCs w:val="12"/>
              </w:rPr>
            </w:pPr>
            <w:r w:rsidRPr="009F6B3D">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30DEEB2B" w14:textId="2C86A078" w:rsidR="008C250F" w:rsidRPr="006B1CAE" w:rsidRDefault="008C250F" w:rsidP="00CF1DAC">
            <w:pPr>
              <w:jc w:val="center"/>
              <w:rPr>
                <w:rFonts w:ascii="Century Gothic" w:hAnsi="Century Gothic"/>
                <w:sz w:val="16"/>
                <w:szCs w:val="16"/>
              </w:rPr>
            </w:pPr>
          </w:p>
        </w:tc>
        <w:tc>
          <w:tcPr>
            <w:tcW w:w="688" w:type="dxa"/>
          </w:tcPr>
          <w:p w14:paraId="72F09088" w14:textId="77777777" w:rsidR="008C250F" w:rsidRPr="006B1CAE" w:rsidRDefault="008C250F" w:rsidP="00CF1DAC">
            <w:pPr>
              <w:jc w:val="center"/>
              <w:rPr>
                <w:rFonts w:ascii="Century Gothic" w:hAnsi="Century Gothic"/>
                <w:sz w:val="16"/>
                <w:szCs w:val="16"/>
              </w:rPr>
            </w:pPr>
          </w:p>
        </w:tc>
        <w:tc>
          <w:tcPr>
            <w:tcW w:w="865" w:type="dxa"/>
          </w:tcPr>
          <w:p w14:paraId="11E5AF4A" w14:textId="3F7CDE4B"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3382635B" w14:textId="31F29505"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B7947FF" w14:textId="77777777" w:rsidTr="008C250F">
        <w:trPr>
          <w:trHeight w:val="293"/>
        </w:trPr>
        <w:tc>
          <w:tcPr>
            <w:tcW w:w="993" w:type="dxa"/>
            <w:shd w:val="clear" w:color="auto" w:fill="auto"/>
            <w:tcMar>
              <w:top w:w="55" w:type="dxa"/>
              <w:left w:w="55" w:type="dxa"/>
              <w:bottom w:w="55" w:type="dxa"/>
              <w:right w:w="55" w:type="dxa"/>
            </w:tcMar>
            <w:vAlign w:val="center"/>
          </w:tcPr>
          <w:p w14:paraId="6FC1DD5C" w14:textId="70EB5597" w:rsidR="008C250F" w:rsidRDefault="008C250F" w:rsidP="00CF1DAC">
            <w:pPr>
              <w:pStyle w:val="Standard"/>
              <w:jc w:val="center"/>
              <w:rPr>
                <w:rFonts w:ascii="Century Gothic" w:hAnsi="Century Gothic"/>
                <w:sz w:val="16"/>
                <w:szCs w:val="16"/>
              </w:rPr>
            </w:pPr>
            <w:r>
              <w:rPr>
                <w:rFonts w:ascii="Century Gothic" w:hAnsi="Century Gothic"/>
                <w:sz w:val="16"/>
                <w:szCs w:val="16"/>
              </w:rPr>
              <w:t>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55FE9D" w14:textId="145CD59C" w:rsidR="008C250F" w:rsidRPr="009F6B3D" w:rsidRDefault="005D0292" w:rsidP="002101E5">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w:t>
            </w:r>
            <w:r w:rsidR="009F6B3D" w:rsidRPr="009F6B3D">
              <w:rPr>
                <w:rFonts w:eastAsia="Times New Roman"/>
                <w:color w:val="000000"/>
                <w:sz w:val="20"/>
                <w:szCs w:val="20"/>
              </w:rPr>
              <w:t>MANTENIMIENTO DE EXTINTOR DE 6 KGS PQS ABC</w:t>
            </w:r>
          </w:p>
        </w:tc>
        <w:tc>
          <w:tcPr>
            <w:tcW w:w="807" w:type="dxa"/>
            <w:shd w:val="clear" w:color="auto" w:fill="auto"/>
            <w:tcMar>
              <w:top w:w="55" w:type="dxa"/>
              <w:left w:w="55" w:type="dxa"/>
              <w:bottom w:w="55" w:type="dxa"/>
              <w:right w:w="55" w:type="dxa"/>
            </w:tcMar>
            <w:vAlign w:val="center"/>
          </w:tcPr>
          <w:p w14:paraId="2D15D854" w14:textId="0193540A" w:rsidR="008C250F" w:rsidRPr="009F6B3D" w:rsidRDefault="009F6B3D" w:rsidP="00CF1DAC">
            <w:pPr>
              <w:jc w:val="center"/>
              <w:rPr>
                <w:rFonts w:ascii="Century Gothic" w:hAnsi="Century Gothic"/>
                <w:sz w:val="12"/>
                <w:szCs w:val="12"/>
              </w:rPr>
            </w:pPr>
            <w:r w:rsidRPr="009F6B3D">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3A18DBC4" w14:textId="36AAADC2" w:rsidR="008C250F" w:rsidRPr="006B1CAE" w:rsidRDefault="008C250F" w:rsidP="00CF1DAC">
            <w:pPr>
              <w:jc w:val="center"/>
              <w:rPr>
                <w:rFonts w:ascii="Century Gothic" w:hAnsi="Century Gothic"/>
                <w:sz w:val="16"/>
                <w:szCs w:val="16"/>
              </w:rPr>
            </w:pPr>
          </w:p>
        </w:tc>
        <w:tc>
          <w:tcPr>
            <w:tcW w:w="688" w:type="dxa"/>
          </w:tcPr>
          <w:p w14:paraId="66B3D275" w14:textId="77777777" w:rsidR="008C250F" w:rsidRPr="006B1CAE" w:rsidRDefault="008C250F" w:rsidP="00CF1DAC">
            <w:pPr>
              <w:jc w:val="center"/>
              <w:rPr>
                <w:rFonts w:ascii="Century Gothic" w:hAnsi="Century Gothic"/>
                <w:sz w:val="16"/>
                <w:szCs w:val="16"/>
              </w:rPr>
            </w:pPr>
          </w:p>
        </w:tc>
        <w:tc>
          <w:tcPr>
            <w:tcW w:w="865" w:type="dxa"/>
          </w:tcPr>
          <w:p w14:paraId="1B9DADB2" w14:textId="0235A8BB"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0B1D3B51" w14:textId="21C07248"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4D32E824" w14:textId="77777777" w:rsidTr="008C250F">
        <w:trPr>
          <w:trHeight w:val="293"/>
        </w:trPr>
        <w:tc>
          <w:tcPr>
            <w:tcW w:w="993" w:type="dxa"/>
            <w:shd w:val="clear" w:color="auto" w:fill="auto"/>
            <w:tcMar>
              <w:top w:w="55" w:type="dxa"/>
              <w:left w:w="55" w:type="dxa"/>
              <w:bottom w:w="55" w:type="dxa"/>
              <w:right w:w="55" w:type="dxa"/>
            </w:tcMar>
            <w:vAlign w:val="center"/>
          </w:tcPr>
          <w:p w14:paraId="0D221E99" w14:textId="08B991B3" w:rsidR="008C250F" w:rsidRDefault="008C250F" w:rsidP="00CF1DAC">
            <w:pPr>
              <w:pStyle w:val="Standard"/>
              <w:jc w:val="center"/>
              <w:rPr>
                <w:rFonts w:ascii="Century Gothic" w:hAnsi="Century Gothic"/>
                <w:sz w:val="16"/>
                <w:szCs w:val="16"/>
              </w:rPr>
            </w:pPr>
            <w:r>
              <w:rPr>
                <w:rFonts w:ascii="Century Gothic" w:hAnsi="Century Gothic"/>
                <w:sz w:val="16"/>
                <w:szCs w:val="16"/>
              </w:rPr>
              <w:t>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C858E" w14:textId="6E12E800" w:rsidR="008C250F" w:rsidRPr="009F6B3D" w:rsidRDefault="009F6B3D" w:rsidP="00F63307">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MANTENIMIENTO DE EXTINTOR DE 6 KGS HFC236</w:t>
            </w:r>
          </w:p>
        </w:tc>
        <w:tc>
          <w:tcPr>
            <w:tcW w:w="807" w:type="dxa"/>
            <w:shd w:val="clear" w:color="auto" w:fill="auto"/>
            <w:tcMar>
              <w:top w:w="55" w:type="dxa"/>
              <w:left w:w="55" w:type="dxa"/>
              <w:bottom w:w="55" w:type="dxa"/>
              <w:right w:w="55" w:type="dxa"/>
            </w:tcMar>
            <w:vAlign w:val="center"/>
          </w:tcPr>
          <w:p w14:paraId="229C9EB6" w14:textId="5A2A9BC2" w:rsidR="008C250F" w:rsidRPr="009F6B3D" w:rsidRDefault="009F6B3D" w:rsidP="00CF1DAC">
            <w:pPr>
              <w:jc w:val="center"/>
              <w:rPr>
                <w:rFonts w:ascii="Century Gothic" w:hAnsi="Century Gothic"/>
                <w:sz w:val="12"/>
                <w:szCs w:val="12"/>
              </w:rPr>
            </w:pPr>
            <w:r w:rsidRPr="009F6B3D">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6D8164FC" w14:textId="18C3BC6E" w:rsidR="008C250F" w:rsidRPr="006B1CAE" w:rsidRDefault="008C250F" w:rsidP="00CF1DAC">
            <w:pPr>
              <w:jc w:val="center"/>
              <w:rPr>
                <w:rFonts w:ascii="Century Gothic" w:hAnsi="Century Gothic"/>
                <w:sz w:val="16"/>
                <w:szCs w:val="16"/>
              </w:rPr>
            </w:pPr>
          </w:p>
        </w:tc>
        <w:tc>
          <w:tcPr>
            <w:tcW w:w="688" w:type="dxa"/>
          </w:tcPr>
          <w:p w14:paraId="180C1295" w14:textId="77777777" w:rsidR="008C250F" w:rsidRPr="006B1CAE" w:rsidRDefault="008C250F" w:rsidP="00CF1DAC">
            <w:pPr>
              <w:jc w:val="center"/>
              <w:rPr>
                <w:rFonts w:ascii="Century Gothic" w:hAnsi="Century Gothic"/>
                <w:sz w:val="16"/>
                <w:szCs w:val="16"/>
              </w:rPr>
            </w:pPr>
          </w:p>
        </w:tc>
        <w:tc>
          <w:tcPr>
            <w:tcW w:w="865" w:type="dxa"/>
          </w:tcPr>
          <w:p w14:paraId="22319B7F" w14:textId="419A4BF0"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42727E8" w14:textId="30F97D8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4F1B7F5" w14:textId="77777777" w:rsidTr="008A4FBB">
        <w:trPr>
          <w:trHeight w:val="1584"/>
        </w:trPr>
        <w:tc>
          <w:tcPr>
            <w:tcW w:w="993" w:type="dxa"/>
            <w:shd w:val="clear" w:color="auto" w:fill="auto"/>
            <w:tcMar>
              <w:top w:w="55" w:type="dxa"/>
              <w:left w:w="55" w:type="dxa"/>
              <w:bottom w:w="55" w:type="dxa"/>
              <w:right w:w="55" w:type="dxa"/>
            </w:tcMar>
            <w:vAlign w:val="center"/>
          </w:tcPr>
          <w:p w14:paraId="35008665" w14:textId="7528A2FE" w:rsidR="008C250F" w:rsidRDefault="008C250F" w:rsidP="00CF1DAC">
            <w:pPr>
              <w:pStyle w:val="Standard"/>
              <w:jc w:val="center"/>
              <w:rPr>
                <w:rFonts w:ascii="Century Gothic" w:hAnsi="Century Gothic"/>
                <w:sz w:val="16"/>
                <w:szCs w:val="16"/>
              </w:rPr>
            </w:pPr>
            <w:r>
              <w:rPr>
                <w:rFonts w:ascii="Century Gothic" w:hAnsi="Century Gothic"/>
                <w:sz w:val="16"/>
                <w:szCs w:val="16"/>
              </w:rPr>
              <w:t>10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C68B00" w14:textId="77777777" w:rsidR="009F6B3D" w:rsidRPr="009F6B3D" w:rsidRDefault="009F6B3D" w:rsidP="009F6B3D">
            <w:pPr>
              <w:jc w:val="both"/>
              <w:rPr>
                <w:rFonts w:eastAsia="Times New Roman"/>
                <w:color w:val="000000"/>
                <w:sz w:val="20"/>
                <w:szCs w:val="20"/>
              </w:rPr>
            </w:pPr>
          </w:p>
          <w:p w14:paraId="703097F2" w14:textId="0DCF5924" w:rsidR="008C250F" w:rsidRPr="009F6B3D" w:rsidRDefault="009F6B3D" w:rsidP="009F6B3D">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EXTINTOR NUEVO DE 10 LBS CO2</w:t>
            </w:r>
          </w:p>
        </w:tc>
        <w:tc>
          <w:tcPr>
            <w:tcW w:w="807" w:type="dxa"/>
            <w:shd w:val="clear" w:color="auto" w:fill="auto"/>
            <w:tcMar>
              <w:top w:w="55" w:type="dxa"/>
              <w:left w:w="55" w:type="dxa"/>
              <w:bottom w:w="55" w:type="dxa"/>
              <w:right w:w="55" w:type="dxa"/>
            </w:tcMar>
            <w:vAlign w:val="center"/>
          </w:tcPr>
          <w:p w14:paraId="13421527" w14:textId="0BDC9498" w:rsidR="008C250F" w:rsidRPr="006B1CAE" w:rsidRDefault="008A4FB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93244EB" w14:textId="35DFE823" w:rsidR="008C250F" w:rsidRPr="006B1CAE" w:rsidRDefault="008C250F" w:rsidP="00CF1DAC">
            <w:pPr>
              <w:jc w:val="center"/>
              <w:rPr>
                <w:rFonts w:ascii="Century Gothic" w:hAnsi="Century Gothic"/>
                <w:sz w:val="16"/>
                <w:szCs w:val="16"/>
              </w:rPr>
            </w:pPr>
          </w:p>
        </w:tc>
        <w:tc>
          <w:tcPr>
            <w:tcW w:w="688" w:type="dxa"/>
          </w:tcPr>
          <w:p w14:paraId="488ADDB6" w14:textId="77777777" w:rsidR="008C250F" w:rsidRPr="006B1CAE" w:rsidRDefault="008C250F" w:rsidP="00CF1DAC">
            <w:pPr>
              <w:jc w:val="center"/>
              <w:rPr>
                <w:rFonts w:ascii="Century Gothic" w:hAnsi="Century Gothic"/>
                <w:sz w:val="16"/>
                <w:szCs w:val="16"/>
              </w:rPr>
            </w:pPr>
          </w:p>
        </w:tc>
        <w:tc>
          <w:tcPr>
            <w:tcW w:w="865" w:type="dxa"/>
          </w:tcPr>
          <w:p w14:paraId="12687001" w14:textId="63496657"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B9D8485" w14:textId="2DBB578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1CF9581F" w14:textId="77777777" w:rsidTr="008C250F">
        <w:trPr>
          <w:trHeight w:val="293"/>
        </w:trPr>
        <w:tc>
          <w:tcPr>
            <w:tcW w:w="993" w:type="dxa"/>
            <w:shd w:val="clear" w:color="auto" w:fill="auto"/>
            <w:tcMar>
              <w:top w:w="55" w:type="dxa"/>
              <w:left w:w="55" w:type="dxa"/>
              <w:bottom w:w="55" w:type="dxa"/>
              <w:right w:w="55" w:type="dxa"/>
            </w:tcMar>
            <w:vAlign w:val="center"/>
          </w:tcPr>
          <w:p w14:paraId="782B2371" w14:textId="0E45DD79" w:rsidR="008C250F" w:rsidRDefault="008C250F" w:rsidP="00CF1DAC">
            <w:pPr>
              <w:pStyle w:val="Standard"/>
              <w:jc w:val="center"/>
              <w:rPr>
                <w:rFonts w:ascii="Century Gothic" w:hAnsi="Century Gothic"/>
                <w:sz w:val="16"/>
                <w:szCs w:val="16"/>
              </w:rPr>
            </w:pPr>
            <w:r>
              <w:rPr>
                <w:rFonts w:ascii="Century Gothic" w:hAnsi="Century Gothic"/>
                <w:sz w:val="16"/>
                <w:szCs w:val="16"/>
              </w:rPr>
              <w:t>11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FBA68E" w14:textId="129E7E92" w:rsidR="008C250F" w:rsidRPr="009F6B3D" w:rsidRDefault="009F6B3D" w:rsidP="00F63307">
            <w:pPr>
              <w:spacing w:before="100" w:beforeAutospacing="1" w:after="100" w:afterAutospacing="1" w:line="240" w:lineRule="auto"/>
              <w:jc w:val="both"/>
              <w:rPr>
                <w:rFonts w:ascii="Century Gothic" w:eastAsia="Times New Roman" w:hAnsi="Century Gothic"/>
                <w:color w:val="000000"/>
                <w:sz w:val="20"/>
                <w:szCs w:val="20"/>
              </w:rPr>
            </w:pPr>
            <w:r w:rsidRPr="009F6B3D">
              <w:rPr>
                <w:rFonts w:eastAsia="Times New Roman"/>
                <w:color w:val="000000"/>
                <w:sz w:val="20"/>
                <w:szCs w:val="20"/>
              </w:rPr>
              <w:t>EXTINTOR NUEVO DE 5 LSB CO2</w:t>
            </w:r>
          </w:p>
        </w:tc>
        <w:tc>
          <w:tcPr>
            <w:tcW w:w="807" w:type="dxa"/>
            <w:shd w:val="clear" w:color="auto" w:fill="auto"/>
            <w:tcMar>
              <w:top w:w="55" w:type="dxa"/>
              <w:left w:w="55" w:type="dxa"/>
              <w:bottom w:w="55" w:type="dxa"/>
              <w:right w:w="55" w:type="dxa"/>
            </w:tcMar>
            <w:vAlign w:val="center"/>
          </w:tcPr>
          <w:p w14:paraId="36315CD8" w14:textId="294A3464" w:rsidR="008C250F" w:rsidRPr="006B1CAE" w:rsidRDefault="00DE1A1A"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EC39A58" w14:textId="5FF19550" w:rsidR="008C250F" w:rsidRPr="006B1CAE" w:rsidRDefault="008C250F" w:rsidP="00CF1DAC">
            <w:pPr>
              <w:jc w:val="center"/>
              <w:rPr>
                <w:rFonts w:ascii="Century Gothic" w:hAnsi="Century Gothic"/>
                <w:sz w:val="16"/>
                <w:szCs w:val="16"/>
              </w:rPr>
            </w:pPr>
          </w:p>
        </w:tc>
        <w:tc>
          <w:tcPr>
            <w:tcW w:w="688" w:type="dxa"/>
          </w:tcPr>
          <w:p w14:paraId="5104ED92" w14:textId="77777777" w:rsidR="008C250F" w:rsidRPr="006B1CAE" w:rsidRDefault="008C250F" w:rsidP="00CF1DAC">
            <w:pPr>
              <w:jc w:val="center"/>
              <w:rPr>
                <w:rFonts w:ascii="Century Gothic" w:hAnsi="Century Gothic"/>
                <w:sz w:val="16"/>
                <w:szCs w:val="16"/>
              </w:rPr>
            </w:pPr>
          </w:p>
        </w:tc>
        <w:tc>
          <w:tcPr>
            <w:tcW w:w="865" w:type="dxa"/>
          </w:tcPr>
          <w:p w14:paraId="451ADE71" w14:textId="41E3126F"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32D47E2D" w14:textId="57941F77"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782AA2" w:rsidRPr="00126796" w14:paraId="002D2ABA" w14:textId="77777777" w:rsidTr="008C250F">
        <w:trPr>
          <w:trHeight w:val="244"/>
        </w:trPr>
        <w:tc>
          <w:tcPr>
            <w:tcW w:w="993" w:type="dxa"/>
            <w:shd w:val="clear" w:color="auto" w:fill="auto"/>
            <w:tcMar>
              <w:top w:w="55" w:type="dxa"/>
              <w:left w:w="55" w:type="dxa"/>
              <w:bottom w:w="55" w:type="dxa"/>
              <w:right w:w="55" w:type="dxa"/>
            </w:tcMar>
            <w:vAlign w:val="center"/>
          </w:tcPr>
          <w:p w14:paraId="4E1FC770" w14:textId="3554E12D"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3432FAA4"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3BB8FF5" w14:textId="77777777" w:rsidTr="008C250F">
        <w:trPr>
          <w:trHeight w:val="177"/>
        </w:trPr>
        <w:tc>
          <w:tcPr>
            <w:tcW w:w="993" w:type="dxa"/>
            <w:shd w:val="clear" w:color="auto" w:fill="auto"/>
            <w:tcMar>
              <w:top w:w="55" w:type="dxa"/>
              <w:left w:w="55" w:type="dxa"/>
              <w:bottom w:w="55" w:type="dxa"/>
              <w:right w:w="55" w:type="dxa"/>
            </w:tcMar>
            <w:vAlign w:val="center"/>
          </w:tcPr>
          <w:p w14:paraId="5FCCC47C" w14:textId="79D708F0"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4D9ABB9D"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72A8794" w14:textId="77777777" w:rsidTr="008C250F">
        <w:trPr>
          <w:trHeight w:val="91"/>
        </w:trPr>
        <w:tc>
          <w:tcPr>
            <w:tcW w:w="993" w:type="dxa"/>
            <w:shd w:val="clear" w:color="auto" w:fill="auto"/>
            <w:tcMar>
              <w:top w:w="55" w:type="dxa"/>
              <w:left w:w="55" w:type="dxa"/>
              <w:bottom w:w="55" w:type="dxa"/>
              <w:right w:w="55" w:type="dxa"/>
            </w:tcMar>
            <w:vAlign w:val="center"/>
          </w:tcPr>
          <w:p w14:paraId="4D8E65B9" w14:textId="77777777"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6AE13B21"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6DA145C6" w14:textId="77777777" w:rsidR="009F6B3D" w:rsidRDefault="004F4044">
      <w:pPr>
        <w:spacing w:after="0" w:line="240" w:lineRule="auto"/>
        <w:jc w:val="both"/>
        <w:rPr>
          <w:sz w:val="24"/>
          <w:szCs w:val="24"/>
        </w:rPr>
      </w:pPr>
      <w:r w:rsidRPr="00053117">
        <w:rPr>
          <w:sz w:val="24"/>
          <w:szCs w:val="24"/>
        </w:rPr>
        <w:t>D</w:t>
      </w:r>
    </w:p>
    <w:p w14:paraId="139183D6" w14:textId="77777777" w:rsidR="009F6B3D" w:rsidRDefault="009F6B3D">
      <w:pPr>
        <w:spacing w:after="0" w:line="240" w:lineRule="auto"/>
        <w:jc w:val="both"/>
        <w:rPr>
          <w:sz w:val="24"/>
          <w:szCs w:val="24"/>
        </w:rPr>
      </w:pPr>
    </w:p>
    <w:p w14:paraId="6EABD403" w14:textId="77777777" w:rsidR="009F6B3D" w:rsidRDefault="009F6B3D">
      <w:pPr>
        <w:spacing w:after="0" w:line="240" w:lineRule="auto"/>
        <w:jc w:val="both"/>
        <w:rPr>
          <w:sz w:val="24"/>
          <w:szCs w:val="24"/>
        </w:rPr>
      </w:pPr>
    </w:p>
    <w:p w14:paraId="51AF6400" w14:textId="77777777" w:rsidR="009F6B3D" w:rsidRDefault="009F6B3D">
      <w:pPr>
        <w:spacing w:after="0" w:line="240" w:lineRule="auto"/>
        <w:jc w:val="both"/>
        <w:rPr>
          <w:sz w:val="24"/>
          <w:szCs w:val="24"/>
        </w:rPr>
      </w:pPr>
    </w:p>
    <w:p w14:paraId="6DDE9654" w14:textId="77777777" w:rsidR="009F6B3D" w:rsidRDefault="009F6B3D">
      <w:pPr>
        <w:spacing w:after="0" w:line="240" w:lineRule="auto"/>
        <w:jc w:val="both"/>
        <w:rPr>
          <w:sz w:val="24"/>
          <w:szCs w:val="24"/>
        </w:rPr>
      </w:pPr>
    </w:p>
    <w:p w14:paraId="4212585D" w14:textId="77777777" w:rsidR="009F6B3D" w:rsidRDefault="009F6B3D">
      <w:pPr>
        <w:spacing w:after="0" w:line="240" w:lineRule="auto"/>
        <w:jc w:val="both"/>
        <w:rPr>
          <w:sz w:val="24"/>
          <w:szCs w:val="24"/>
        </w:rPr>
      </w:pPr>
    </w:p>
    <w:p w14:paraId="7AF96C23" w14:textId="77777777" w:rsidR="009F6B3D" w:rsidRDefault="009F6B3D">
      <w:pPr>
        <w:spacing w:after="0" w:line="240" w:lineRule="auto"/>
        <w:jc w:val="both"/>
        <w:rPr>
          <w:sz w:val="24"/>
          <w:szCs w:val="24"/>
        </w:rPr>
      </w:pPr>
    </w:p>
    <w:p w14:paraId="260CB957" w14:textId="6A41D79C" w:rsidR="00AE2E47" w:rsidRPr="00053117" w:rsidRDefault="004F4044">
      <w:pPr>
        <w:spacing w:after="0" w:line="240" w:lineRule="auto"/>
        <w:jc w:val="both"/>
        <w:rPr>
          <w:sz w:val="24"/>
          <w:szCs w:val="24"/>
        </w:rPr>
      </w:pPr>
      <w:r w:rsidRPr="00053117">
        <w:rPr>
          <w:sz w:val="24"/>
          <w:szCs w:val="24"/>
        </w:rPr>
        <w:t>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25EA4027" w:rsidR="00805E15" w:rsidRPr="00DE1A1A" w:rsidRDefault="004F4044" w:rsidP="001B2038">
      <w:pPr>
        <w:jc w:val="both"/>
        <w:rPr>
          <w:b/>
          <w:bCs/>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3C172265" w:rsidR="005E74EF" w:rsidRDefault="005E74EF" w:rsidP="00067C00">
      <w:pPr>
        <w:spacing w:after="0" w:line="240" w:lineRule="auto"/>
        <w:rPr>
          <w:rFonts w:ascii="Century Gothic" w:eastAsia="Arial" w:hAnsi="Century Gothic" w:cs="Arial"/>
          <w:b/>
        </w:rPr>
      </w:pPr>
    </w:p>
    <w:p w14:paraId="5E8F576E" w14:textId="579F3F9D" w:rsidR="00DE1A1A" w:rsidRDefault="00DE1A1A" w:rsidP="00067C00">
      <w:pPr>
        <w:spacing w:after="0" w:line="240" w:lineRule="auto"/>
        <w:rPr>
          <w:rFonts w:ascii="Century Gothic" w:eastAsia="Arial" w:hAnsi="Century Gothic" w:cs="Arial"/>
          <w:b/>
        </w:rPr>
      </w:pPr>
    </w:p>
    <w:p w14:paraId="13584AD8" w14:textId="3ED9382F" w:rsidR="00DE1A1A" w:rsidRDefault="00DE1A1A" w:rsidP="00067C00">
      <w:pPr>
        <w:spacing w:after="0" w:line="240" w:lineRule="auto"/>
        <w:rPr>
          <w:rFonts w:ascii="Century Gothic" w:eastAsia="Arial" w:hAnsi="Century Gothic" w:cs="Arial"/>
          <w:b/>
        </w:rPr>
      </w:pPr>
    </w:p>
    <w:p w14:paraId="2E4D37E5" w14:textId="2B627A87" w:rsidR="00DE1A1A" w:rsidRDefault="00DE1A1A" w:rsidP="00067C00">
      <w:pPr>
        <w:spacing w:after="0" w:line="240" w:lineRule="auto"/>
        <w:rPr>
          <w:rFonts w:ascii="Century Gothic" w:eastAsia="Arial" w:hAnsi="Century Gothic" w:cs="Arial"/>
          <w:b/>
        </w:rPr>
      </w:pPr>
    </w:p>
    <w:p w14:paraId="7C03623C" w14:textId="4B998A8F" w:rsidR="00DE1A1A" w:rsidRDefault="00DE1A1A" w:rsidP="00067C00">
      <w:pPr>
        <w:spacing w:after="0" w:line="240" w:lineRule="auto"/>
        <w:rPr>
          <w:rFonts w:ascii="Century Gothic" w:eastAsia="Arial" w:hAnsi="Century Gothic" w:cs="Arial"/>
          <w:b/>
        </w:rPr>
      </w:pPr>
    </w:p>
    <w:p w14:paraId="5C657BEB" w14:textId="0DAE0EB6" w:rsidR="00DE1A1A" w:rsidRDefault="00DE1A1A" w:rsidP="00067C00">
      <w:pPr>
        <w:spacing w:after="0" w:line="240" w:lineRule="auto"/>
        <w:rPr>
          <w:rFonts w:ascii="Century Gothic" w:eastAsia="Arial" w:hAnsi="Century Gothic" w:cs="Arial"/>
          <w:b/>
        </w:rPr>
      </w:pPr>
    </w:p>
    <w:p w14:paraId="69770C85" w14:textId="07EA91D8" w:rsidR="00DE1A1A" w:rsidRDefault="00DE1A1A" w:rsidP="00067C00">
      <w:pPr>
        <w:spacing w:after="0" w:line="240" w:lineRule="auto"/>
        <w:rPr>
          <w:rFonts w:ascii="Century Gothic" w:eastAsia="Arial" w:hAnsi="Century Gothic" w:cs="Arial"/>
          <w:b/>
        </w:rPr>
      </w:pPr>
    </w:p>
    <w:p w14:paraId="4CE9D31A" w14:textId="2C2ADB7A" w:rsidR="00DE1A1A" w:rsidRDefault="00DE1A1A" w:rsidP="00067C00">
      <w:pPr>
        <w:spacing w:after="0" w:line="240" w:lineRule="auto"/>
        <w:rPr>
          <w:rFonts w:ascii="Century Gothic" w:eastAsia="Arial" w:hAnsi="Century Gothic" w:cs="Arial"/>
          <w:b/>
        </w:rPr>
      </w:pPr>
    </w:p>
    <w:p w14:paraId="0332A327" w14:textId="2FD92F90" w:rsidR="00DE1A1A" w:rsidRDefault="00DE1A1A" w:rsidP="00067C00">
      <w:pPr>
        <w:spacing w:after="0" w:line="240" w:lineRule="auto"/>
        <w:rPr>
          <w:rFonts w:ascii="Century Gothic" w:eastAsia="Arial" w:hAnsi="Century Gothic" w:cs="Arial"/>
          <w:b/>
        </w:rPr>
      </w:pPr>
    </w:p>
    <w:p w14:paraId="3A02691A" w14:textId="29991069" w:rsidR="0057590F" w:rsidRDefault="0057590F" w:rsidP="00067C00">
      <w:pPr>
        <w:spacing w:after="0" w:line="240" w:lineRule="auto"/>
        <w:rPr>
          <w:rFonts w:ascii="Century Gothic" w:eastAsia="Arial" w:hAnsi="Century Gothic" w:cs="Arial"/>
          <w:b/>
        </w:rPr>
      </w:pPr>
    </w:p>
    <w:p w14:paraId="7017660E" w14:textId="6281F8B0" w:rsidR="0057590F" w:rsidRDefault="0057590F" w:rsidP="00067C00">
      <w:pPr>
        <w:spacing w:after="0" w:line="240" w:lineRule="auto"/>
        <w:rPr>
          <w:rFonts w:ascii="Century Gothic" w:eastAsia="Arial" w:hAnsi="Century Gothic" w:cs="Arial"/>
          <w:b/>
        </w:rPr>
      </w:pPr>
    </w:p>
    <w:p w14:paraId="2F2E755E" w14:textId="5E55289F" w:rsidR="0057590F" w:rsidRDefault="0057590F" w:rsidP="00067C00">
      <w:pPr>
        <w:spacing w:after="0" w:line="240" w:lineRule="auto"/>
        <w:rPr>
          <w:rFonts w:ascii="Century Gothic" w:eastAsia="Arial" w:hAnsi="Century Gothic" w:cs="Arial"/>
          <w:b/>
        </w:rPr>
      </w:pPr>
    </w:p>
    <w:p w14:paraId="04044F9B" w14:textId="77777777" w:rsidR="0057590F" w:rsidRDefault="0057590F" w:rsidP="00067C00">
      <w:pPr>
        <w:spacing w:after="0" w:line="240" w:lineRule="auto"/>
        <w:rPr>
          <w:rFonts w:ascii="Century Gothic" w:eastAsia="Arial" w:hAnsi="Century Gothic" w:cs="Arial"/>
          <w:b/>
        </w:rPr>
      </w:pPr>
    </w:p>
    <w:p w14:paraId="5D6B6C67" w14:textId="1F346406" w:rsidR="00DE1A1A" w:rsidRDefault="00DE1A1A" w:rsidP="00067C00">
      <w:pPr>
        <w:spacing w:after="0" w:line="240" w:lineRule="auto"/>
        <w:rPr>
          <w:rFonts w:ascii="Century Gothic" w:eastAsia="Arial" w:hAnsi="Century Gothic" w:cs="Arial"/>
          <w:b/>
        </w:rPr>
      </w:pPr>
    </w:p>
    <w:p w14:paraId="37EE0988" w14:textId="26F0DB57" w:rsidR="009F6B3D" w:rsidRDefault="009F6B3D" w:rsidP="00067C00">
      <w:pPr>
        <w:spacing w:after="0" w:line="240" w:lineRule="auto"/>
        <w:rPr>
          <w:rFonts w:ascii="Century Gothic" w:eastAsia="Arial" w:hAnsi="Century Gothic" w:cs="Arial"/>
          <w:b/>
        </w:rPr>
      </w:pPr>
    </w:p>
    <w:p w14:paraId="011B6BEE" w14:textId="1760142E" w:rsidR="009F6B3D" w:rsidRDefault="009F6B3D" w:rsidP="00067C00">
      <w:pPr>
        <w:spacing w:after="0" w:line="240" w:lineRule="auto"/>
        <w:rPr>
          <w:rFonts w:ascii="Century Gothic" w:eastAsia="Arial" w:hAnsi="Century Gothic" w:cs="Arial"/>
          <w:b/>
        </w:rPr>
      </w:pPr>
    </w:p>
    <w:p w14:paraId="5BF2ECF8" w14:textId="182BDB58" w:rsidR="009F6B3D" w:rsidRDefault="009F6B3D" w:rsidP="00067C00">
      <w:pPr>
        <w:spacing w:after="0" w:line="240" w:lineRule="auto"/>
        <w:rPr>
          <w:rFonts w:ascii="Century Gothic" w:eastAsia="Arial" w:hAnsi="Century Gothic" w:cs="Arial"/>
          <w:b/>
        </w:rPr>
      </w:pPr>
    </w:p>
    <w:p w14:paraId="658A8F37" w14:textId="33A6DC8C" w:rsidR="009F6B3D" w:rsidRDefault="009F6B3D" w:rsidP="00067C00">
      <w:pPr>
        <w:spacing w:after="0" w:line="240" w:lineRule="auto"/>
        <w:rPr>
          <w:rFonts w:ascii="Century Gothic" w:eastAsia="Arial" w:hAnsi="Century Gothic" w:cs="Arial"/>
          <w:b/>
        </w:rPr>
      </w:pPr>
    </w:p>
    <w:p w14:paraId="2367AA26" w14:textId="35C2ECCD" w:rsidR="009F6B3D" w:rsidRDefault="009F6B3D" w:rsidP="00067C00">
      <w:pPr>
        <w:spacing w:after="0" w:line="240" w:lineRule="auto"/>
        <w:rPr>
          <w:rFonts w:ascii="Century Gothic" w:eastAsia="Arial" w:hAnsi="Century Gothic" w:cs="Arial"/>
          <w:b/>
        </w:rPr>
      </w:pPr>
    </w:p>
    <w:p w14:paraId="12035163" w14:textId="773F04A4" w:rsidR="009F6B3D" w:rsidRDefault="009F6B3D" w:rsidP="00067C00">
      <w:pPr>
        <w:spacing w:after="0" w:line="240" w:lineRule="auto"/>
        <w:rPr>
          <w:rFonts w:ascii="Century Gothic" w:eastAsia="Arial" w:hAnsi="Century Gothic" w:cs="Arial"/>
          <w:b/>
        </w:rPr>
      </w:pPr>
    </w:p>
    <w:p w14:paraId="47A20409" w14:textId="424F12C3" w:rsidR="009F6B3D" w:rsidRDefault="009F6B3D" w:rsidP="00067C00">
      <w:pPr>
        <w:spacing w:after="0" w:line="240" w:lineRule="auto"/>
        <w:rPr>
          <w:rFonts w:ascii="Century Gothic" w:eastAsia="Arial" w:hAnsi="Century Gothic" w:cs="Arial"/>
          <w:b/>
        </w:rPr>
      </w:pPr>
    </w:p>
    <w:p w14:paraId="6E8F8F7D" w14:textId="672ABFE8" w:rsidR="009F6B3D" w:rsidRDefault="009F6B3D" w:rsidP="00067C00">
      <w:pPr>
        <w:spacing w:after="0" w:line="240" w:lineRule="auto"/>
        <w:rPr>
          <w:rFonts w:ascii="Century Gothic" w:eastAsia="Arial" w:hAnsi="Century Gothic" w:cs="Arial"/>
          <w:b/>
        </w:rPr>
      </w:pPr>
    </w:p>
    <w:p w14:paraId="6E111A72" w14:textId="5EA3B9F9" w:rsidR="009F6B3D" w:rsidRDefault="009F6B3D" w:rsidP="00067C00">
      <w:pPr>
        <w:spacing w:after="0" w:line="240" w:lineRule="auto"/>
        <w:rPr>
          <w:rFonts w:ascii="Century Gothic" w:eastAsia="Arial" w:hAnsi="Century Gothic" w:cs="Arial"/>
          <w:b/>
        </w:rPr>
      </w:pPr>
    </w:p>
    <w:p w14:paraId="4A2276C0" w14:textId="36146213" w:rsidR="009F6B3D" w:rsidRDefault="009F6B3D" w:rsidP="00067C00">
      <w:pPr>
        <w:spacing w:after="0" w:line="240" w:lineRule="auto"/>
        <w:rPr>
          <w:rFonts w:ascii="Century Gothic" w:eastAsia="Arial" w:hAnsi="Century Gothic" w:cs="Arial"/>
          <w:b/>
        </w:rPr>
      </w:pPr>
    </w:p>
    <w:p w14:paraId="47034673" w14:textId="350EC547" w:rsidR="009F6B3D" w:rsidRDefault="009F6B3D" w:rsidP="00067C00">
      <w:pPr>
        <w:spacing w:after="0" w:line="240" w:lineRule="auto"/>
        <w:rPr>
          <w:rFonts w:ascii="Century Gothic" w:eastAsia="Arial" w:hAnsi="Century Gothic" w:cs="Arial"/>
          <w:b/>
        </w:rPr>
      </w:pPr>
    </w:p>
    <w:p w14:paraId="12B2F622" w14:textId="5A0CD230" w:rsidR="009F6B3D" w:rsidRDefault="009F6B3D" w:rsidP="00067C00">
      <w:pPr>
        <w:spacing w:after="0" w:line="240" w:lineRule="auto"/>
        <w:rPr>
          <w:rFonts w:ascii="Century Gothic" w:eastAsia="Arial" w:hAnsi="Century Gothic" w:cs="Arial"/>
          <w:b/>
        </w:rPr>
      </w:pPr>
    </w:p>
    <w:p w14:paraId="38E862D7" w14:textId="74B6D3CE" w:rsidR="009F6B3D" w:rsidRDefault="009F6B3D" w:rsidP="00067C00">
      <w:pPr>
        <w:spacing w:after="0" w:line="240" w:lineRule="auto"/>
        <w:rPr>
          <w:rFonts w:ascii="Century Gothic" w:eastAsia="Arial" w:hAnsi="Century Gothic" w:cs="Arial"/>
          <w:b/>
        </w:rPr>
      </w:pPr>
    </w:p>
    <w:p w14:paraId="24E86C44" w14:textId="36D19C03" w:rsidR="009F6B3D" w:rsidRDefault="009F6B3D" w:rsidP="00067C00">
      <w:pPr>
        <w:spacing w:after="0" w:line="240" w:lineRule="auto"/>
        <w:rPr>
          <w:rFonts w:ascii="Century Gothic" w:eastAsia="Arial" w:hAnsi="Century Gothic" w:cs="Arial"/>
          <w:b/>
        </w:rPr>
      </w:pPr>
    </w:p>
    <w:p w14:paraId="225AFEA0" w14:textId="0A1DEC66" w:rsidR="009F6B3D" w:rsidRDefault="009F6B3D" w:rsidP="00067C00">
      <w:pPr>
        <w:spacing w:after="0" w:line="240" w:lineRule="auto"/>
        <w:rPr>
          <w:rFonts w:ascii="Century Gothic" w:eastAsia="Arial" w:hAnsi="Century Gothic" w:cs="Arial"/>
          <w:b/>
        </w:rPr>
      </w:pPr>
    </w:p>
    <w:p w14:paraId="3902BC21" w14:textId="50B4F382" w:rsidR="009F6B3D" w:rsidRDefault="009F6B3D" w:rsidP="00067C00">
      <w:pPr>
        <w:spacing w:after="0" w:line="240" w:lineRule="auto"/>
        <w:rPr>
          <w:rFonts w:ascii="Century Gothic" w:eastAsia="Arial" w:hAnsi="Century Gothic" w:cs="Arial"/>
          <w:b/>
        </w:rPr>
      </w:pPr>
    </w:p>
    <w:p w14:paraId="48EE9DDD" w14:textId="1DF0C685" w:rsidR="009F6B3D" w:rsidRDefault="009F6B3D" w:rsidP="00067C00">
      <w:pPr>
        <w:spacing w:after="0" w:line="240" w:lineRule="auto"/>
        <w:rPr>
          <w:rFonts w:ascii="Century Gothic" w:eastAsia="Arial" w:hAnsi="Century Gothic" w:cs="Arial"/>
          <w:b/>
        </w:rPr>
      </w:pPr>
    </w:p>
    <w:p w14:paraId="38FC9231" w14:textId="6153197C" w:rsidR="009F6B3D" w:rsidRDefault="009F6B3D" w:rsidP="00067C00">
      <w:pPr>
        <w:spacing w:after="0" w:line="240" w:lineRule="auto"/>
        <w:rPr>
          <w:rFonts w:ascii="Century Gothic" w:eastAsia="Arial" w:hAnsi="Century Gothic" w:cs="Arial"/>
          <w:b/>
        </w:rPr>
      </w:pPr>
    </w:p>
    <w:p w14:paraId="4C059079" w14:textId="74E75B8F" w:rsidR="009F6B3D" w:rsidRDefault="009F6B3D" w:rsidP="00067C00">
      <w:pPr>
        <w:spacing w:after="0" w:line="240" w:lineRule="auto"/>
        <w:rPr>
          <w:rFonts w:ascii="Century Gothic" w:eastAsia="Arial" w:hAnsi="Century Gothic" w:cs="Arial"/>
          <w:b/>
        </w:rPr>
      </w:pPr>
    </w:p>
    <w:p w14:paraId="6AB08085" w14:textId="624E781E" w:rsidR="009F6B3D" w:rsidRDefault="009F6B3D" w:rsidP="00067C00">
      <w:pPr>
        <w:spacing w:after="0" w:line="240" w:lineRule="auto"/>
        <w:rPr>
          <w:rFonts w:ascii="Century Gothic" w:eastAsia="Arial" w:hAnsi="Century Gothic" w:cs="Arial"/>
          <w:b/>
        </w:rPr>
      </w:pPr>
    </w:p>
    <w:p w14:paraId="776312C0" w14:textId="109D8C59" w:rsidR="009F6B3D" w:rsidRDefault="009F6B3D" w:rsidP="00067C00">
      <w:pPr>
        <w:spacing w:after="0" w:line="240" w:lineRule="auto"/>
        <w:rPr>
          <w:rFonts w:ascii="Century Gothic" w:eastAsia="Arial" w:hAnsi="Century Gothic" w:cs="Arial"/>
          <w:b/>
        </w:rPr>
      </w:pPr>
    </w:p>
    <w:p w14:paraId="2169923C" w14:textId="7E961B91" w:rsidR="009F6B3D" w:rsidRDefault="009F6B3D" w:rsidP="00067C00">
      <w:pPr>
        <w:spacing w:after="0" w:line="240" w:lineRule="auto"/>
        <w:rPr>
          <w:rFonts w:ascii="Century Gothic" w:eastAsia="Arial" w:hAnsi="Century Gothic" w:cs="Arial"/>
          <w:b/>
        </w:rPr>
      </w:pPr>
    </w:p>
    <w:p w14:paraId="04990403" w14:textId="77777777" w:rsidR="009F6B3D" w:rsidRDefault="009F6B3D"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3CF19FF1"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L</w:t>
      </w:r>
      <w:r w:rsidRPr="00DE1A1A">
        <w:rPr>
          <w:rFonts w:eastAsia="Arial"/>
          <w:b/>
          <w:sz w:val="24"/>
          <w:szCs w:val="24"/>
        </w:rPr>
        <w:t xml:space="preserve">ICITACIÓN PÚBLICA NACIONAL </w:t>
      </w:r>
      <w:r w:rsidR="00BF69C3" w:rsidRPr="00DE1A1A">
        <w:rPr>
          <w:rFonts w:eastAsia="Arial"/>
          <w:b/>
          <w:sz w:val="24"/>
          <w:szCs w:val="24"/>
        </w:rPr>
        <w:t>SIN</w:t>
      </w:r>
      <w:r w:rsidRPr="00DE1A1A">
        <w:rPr>
          <w:rFonts w:eastAsia="Arial"/>
          <w:b/>
          <w:sz w:val="24"/>
          <w:szCs w:val="24"/>
        </w:rPr>
        <w:t xml:space="preserve"> CONCURRENCIA DEL COMITÉ DE ADQUISICIONES NÚMERO DE LICITACIÓN: </w:t>
      </w:r>
      <w:r w:rsidR="00BF69C3" w:rsidRPr="00DE1A1A">
        <w:rPr>
          <w:rFonts w:eastAsia="Arial"/>
          <w:b/>
          <w:sz w:val="24"/>
          <w:szCs w:val="24"/>
        </w:rPr>
        <w:t>LS</w:t>
      </w:r>
      <w:r w:rsidRPr="00DE1A1A">
        <w:rPr>
          <w:rFonts w:eastAsia="Arial"/>
          <w:b/>
          <w:sz w:val="24"/>
          <w:szCs w:val="24"/>
        </w:rPr>
        <w:t>C</w:t>
      </w:r>
      <w:r w:rsidR="00963A27" w:rsidRPr="00DE1A1A">
        <w:rPr>
          <w:rFonts w:eastAsia="Times New Roman"/>
          <w:b/>
          <w:sz w:val="24"/>
          <w:szCs w:val="24"/>
        </w:rPr>
        <w:t>-</w:t>
      </w:r>
      <w:r w:rsidR="00D87962" w:rsidRPr="00DE1A1A">
        <w:rPr>
          <w:rFonts w:eastAsia="Times New Roman"/>
          <w:b/>
          <w:sz w:val="24"/>
          <w:szCs w:val="24"/>
        </w:rPr>
        <w:t xml:space="preserve"> </w:t>
      </w:r>
      <w:r w:rsidR="00C304FE" w:rsidRPr="00DE1A1A">
        <w:rPr>
          <w:rFonts w:eastAsia="Times New Roman"/>
          <w:b/>
          <w:sz w:val="24"/>
          <w:szCs w:val="24"/>
        </w:rPr>
        <w:t>0</w:t>
      </w:r>
      <w:r w:rsidR="00BF1864">
        <w:rPr>
          <w:rFonts w:eastAsia="Times New Roman"/>
          <w:b/>
          <w:sz w:val="24"/>
          <w:szCs w:val="24"/>
        </w:rPr>
        <w:t>7</w:t>
      </w:r>
      <w:r w:rsidR="00DE1A1A" w:rsidRPr="00DE1A1A">
        <w:rPr>
          <w:rFonts w:eastAsia="Times New Roman"/>
          <w:b/>
          <w:sz w:val="24"/>
          <w:szCs w:val="24"/>
        </w:rPr>
        <w:t>4</w:t>
      </w:r>
      <w:r w:rsidR="00BC3FEF" w:rsidRPr="00DE1A1A">
        <w:rPr>
          <w:rFonts w:eastAsia="Arial"/>
          <w:b/>
          <w:sz w:val="24"/>
          <w:szCs w:val="24"/>
        </w:rPr>
        <w:t xml:space="preserve">/2024 </w:t>
      </w:r>
      <w:r w:rsidR="008A7CEB" w:rsidRPr="00DE1A1A">
        <w:rPr>
          <w:rFonts w:eastAsia="Times New Roman"/>
          <w:b/>
          <w:sz w:val="24"/>
          <w:szCs w:val="24"/>
        </w:rPr>
        <w:t xml:space="preserve">ADQUISICIÓN </w:t>
      </w:r>
      <w:r w:rsidR="00BF1864">
        <w:rPr>
          <w:rFonts w:eastAsia="Times New Roman"/>
          <w:b/>
          <w:sz w:val="24"/>
          <w:szCs w:val="24"/>
        </w:rPr>
        <w:t>Y MANTENIMIENTO PREVENTIVO DE EXTINTORES DEL OPD SSMZ.</w:t>
      </w:r>
    </w:p>
    <w:p w14:paraId="4B5E35D0" w14:textId="77777777" w:rsidR="00AE2E47" w:rsidRPr="00C304FE" w:rsidRDefault="00AE2E47">
      <w:pPr>
        <w:pStyle w:val="Encabezado"/>
        <w:tabs>
          <w:tab w:val="center" w:pos="4252"/>
          <w:tab w:val="right" w:pos="8504"/>
        </w:tabs>
        <w:jc w:val="both"/>
        <w:rPr>
          <w:sz w:val="24"/>
          <w:szCs w:val="24"/>
        </w:rPr>
      </w:pPr>
    </w:p>
    <w:p w14:paraId="7AE3C2F6" w14:textId="09B1A753" w:rsidR="00DE1A1A" w:rsidRPr="00C304FE" w:rsidRDefault="004F4044" w:rsidP="00DE1A1A">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BF1864">
        <w:rPr>
          <w:b/>
          <w:color w:val="000000"/>
          <w:sz w:val="24"/>
          <w:szCs w:val="24"/>
          <w:lang w:eastAsia="en-US"/>
        </w:rPr>
        <w:t>07</w:t>
      </w:r>
      <w:r w:rsidR="00DE1A1A">
        <w:rPr>
          <w:b/>
          <w:color w:val="000000"/>
          <w:sz w:val="24"/>
          <w:szCs w:val="24"/>
          <w:lang w:eastAsia="en-US"/>
        </w:rPr>
        <w:t>4</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BF1864">
        <w:rPr>
          <w:rFonts w:eastAsia="Arial"/>
          <w:b/>
          <w:sz w:val="24"/>
          <w:szCs w:val="24"/>
        </w:rPr>
        <w:t>07</w:t>
      </w:r>
      <w:r w:rsidR="00DE1A1A">
        <w:rPr>
          <w:rFonts w:eastAsia="Arial"/>
          <w:b/>
          <w:sz w:val="24"/>
          <w:szCs w:val="24"/>
        </w:rPr>
        <w:t>4</w:t>
      </w:r>
      <w:r w:rsidR="004C5D52" w:rsidRPr="00C304FE">
        <w:rPr>
          <w:rFonts w:eastAsia="Arial"/>
          <w:b/>
          <w:sz w:val="24"/>
          <w:szCs w:val="24"/>
        </w:rPr>
        <w:t>/2024</w:t>
      </w:r>
      <w:r w:rsidR="004C5D52" w:rsidRPr="00C304FE">
        <w:rPr>
          <w:sz w:val="24"/>
          <w:szCs w:val="24"/>
          <w:lang w:eastAsia="en-US"/>
        </w:rPr>
        <w:t xml:space="preserve"> </w:t>
      </w:r>
      <w:r w:rsidR="00DE1A1A">
        <w:rPr>
          <w:rFonts w:eastAsia="Times New Roman"/>
          <w:b/>
          <w:sz w:val="24"/>
          <w:szCs w:val="24"/>
        </w:rPr>
        <w:t>ADQUISICIÓN</w:t>
      </w:r>
      <w:r w:rsidR="001B2038">
        <w:rPr>
          <w:rFonts w:eastAsia="Times New Roman"/>
          <w:b/>
          <w:sz w:val="24"/>
          <w:szCs w:val="24"/>
        </w:rPr>
        <w:t xml:space="preserve"> </w:t>
      </w:r>
      <w:r w:rsidR="00BF1864">
        <w:rPr>
          <w:rFonts w:eastAsia="Times New Roman"/>
          <w:b/>
          <w:sz w:val="24"/>
          <w:szCs w:val="24"/>
        </w:rPr>
        <w:t>Y MANTENIMIENTO PREVENTIVO DE EXTINTORES DEL OPD SSMZ.</w:t>
      </w:r>
    </w:p>
    <w:p w14:paraId="126D29CD" w14:textId="3C91F7A3"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4061D426" w:rsidR="00053117" w:rsidRPr="00DE1A1A"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w:t>
      </w:r>
      <w:r w:rsidRPr="00DE1A1A">
        <w:rPr>
          <w:rFonts w:eastAsia="Arial"/>
          <w:b/>
          <w:sz w:val="24"/>
          <w:szCs w:val="24"/>
        </w:rPr>
        <w:t>CONCURRENCIA DEL COMITÉ DE ADQUISICIONES NÚMERO DE L</w:t>
      </w:r>
      <w:r w:rsidR="00D1422A" w:rsidRPr="00DE1A1A">
        <w:rPr>
          <w:rFonts w:eastAsia="Arial"/>
          <w:b/>
          <w:sz w:val="24"/>
          <w:szCs w:val="24"/>
        </w:rPr>
        <w:t>ICITACIÓN: L</w:t>
      </w:r>
      <w:r w:rsidR="007A10B3" w:rsidRPr="00DE1A1A">
        <w:rPr>
          <w:rFonts w:eastAsia="Arial"/>
          <w:b/>
          <w:sz w:val="24"/>
          <w:szCs w:val="24"/>
        </w:rPr>
        <w:t>S</w:t>
      </w:r>
      <w:r w:rsidRPr="00DE1A1A">
        <w:rPr>
          <w:rFonts w:eastAsia="Arial"/>
          <w:b/>
          <w:sz w:val="24"/>
          <w:szCs w:val="24"/>
        </w:rPr>
        <w:t>C</w:t>
      </w:r>
      <w:r w:rsidR="006D767F" w:rsidRPr="00DE1A1A">
        <w:rPr>
          <w:rFonts w:eastAsia="Times New Roman"/>
          <w:b/>
          <w:sz w:val="24"/>
          <w:szCs w:val="24"/>
        </w:rPr>
        <w:t>-</w:t>
      </w:r>
      <w:r w:rsidR="00C304FE" w:rsidRPr="00DE1A1A">
        <w:rPr>
          <w:rFonts w:eastAsia="Times New Roman"/>
          <w:b/>
          <w:sz w:val="24"/>
          <w:szCs w:val="24"/>
        </w:rPr>
        <w:t>0</w:t>
      </w:r>
      <w:r w:rsidR="00BF1864">
        <w:rPr>
          <w:rFonts w:eastAsia="Arial"/>
          <w:b/>
          <w:sz w:val="24"/>
          <w:szCs w:val="24"/>
        </w:rPr>
        <w:t>7</w:t>
      </w:r>
      <w:r w:rsidR="00DE1A1A" w:rsidRPr="00DE1A1A">
        <w:rPr>
          <w:rFonts w:eastAsia="Arial"/>
          <w:b/>
          <w:sz w:val="24"/>
          <w:szCs w:val="24"/>
        </w:rPr>
        <w:t>4</w:t>
      </w:r>
      <w:r w:rsidR="00BC3FEF" w:rsidRPr="00DE1A1A">
        <w:rPr>
          <w:rFonts w:eastAsia="Arial"/>
          <w:b/>
          <w:sz w:val="24"/>
          <w:szCs w:val="24"/>
        </w:rPr>
        <w:t xml:space="preserve">/2024 </w:t>
      </w:r>
      <w:r w:rsidR="00BF1864">
        <w:rPr>
          <w:rFonts w:eastAsia="Times New Roman"/>
          <w:b/>
          <w:sz w:val="24"/>
          <w:szCs w:val="24"/>
        </w:rPr>
        <w:t>ADQUISICIÓN Y MANTENIMIENTO PREVENTIVO DE EXTINTORES DEL OPD SSMZ.</w:t>
      </w:r>
    </w:p>
    <w:p w14:paraId="38B5CC07" w14:textId="77777777" w:rsidR="00053117" w:rsidRPr="00DE1A1A"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66936C2B" w:rsidR="00902316" w:rsidRDefault="00902316">
      <w:pPr>
        <w:rPr>
          <w:rFonts w:eastAsia="Arial"/>
          <w:sz w:val="24"/>
          <w:szCs w:val="24"/>
        </w:rPr>
      </w:pPr>
    </w:p>
    <w:p w14:paraId="65547A1A" w14:textId="40A99386" w:rsidR="008F6751" w:rsidRPr="00902316" w:rsidRDefault="009F6B3D" w:rsidP="008F6751">
      <w:pPr>
        <w:spacing w:line="240" w:lineRule="auto"/>
        <w:contextualSpacing/>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6248ED83" wp14:editId="75B9D8CF">
                <wp:simplePos x="0" y="0"/>
                <wp:positionH relativeFrom="column">
                  <wp:posOffset>-451485</wp:posOffset>
                </wp:positionH>
                <wp:positionV relativeFrom="paragraph">
                  <wp:posOffset>1505584</wp:posOffset>
                </wp:positionV>
                <wp:extent cx="6648450" cy="7858125"/>
                <wp:effectExtent l="0" t="0" r="76200" b="47625"/>
                <wp:wrapNone/>
                <wp:docPr id="1" name="Conector recto de flecha 1"/>
                <wp:cNvGraphicFramePr/>
                <a:graphic xmlns:a="http://schemas.openxmlformats.org/drawingml/2006/main">
                  <a:graphicData uri="http://schemas.microsoft.com/office/word/2010/wordprocessingShape">
                    <wps:wsp>
                      <wps:cNvCnPr/>
                      <wps:spPr>
                        <a:xfrm>
                          <a:off x="0" y="0"/>
                          <a:ext cx="6648450" cy="785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90B24" id="_x0000_t32" coordsize="21600,21600" o:spt="32" o:oned="t" path="m,l21600,21600e" filled="f">
                <v:path arrowok="t" fillok="f" o:connecttype="none"/>
                <o:lock v:ext="edit" shapetype="t"/>
              </v:shapetype>
              <v:shape id="Conector recto de flecha 1" o:spid="_x0000_s1026" type="#_x0000_t32" style="position:absolute;margin-left:-35.55pt;margin-top:118.55pt;width:523.5pt;height:6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" strokecolor="#5b9bd5 [3204]" strokeweight=".5pt">
                <v:stroke endarrow="block" joinstyle="miter"/>
              </v:shape>
            </w:pict>
          </mc:Fallback>
        </mc:AlternateContent>
      </w:r>
      <w:r w:rsidR="0057590F">
        <w:rPr>
          <w:b/>
          <w:sz w:val="24"/>
          <w:szCs w:val="24"/>
        </w:rPr>
        <w:t xml:space="preserve"> </w:t>
      </w: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A1E3" w14:textId="77777777" w:rsidR="006D334E" w:rsidRDefault="006D334E">
      <w:pPr>
        <w:spacing w:line="240" w:lineRule="auto"/>
      </w:pPr>
      <w:r>
        <w:separator/>
      </w:r>
    </w:p>
  </w:endnote>
  <w:endnote w:type="continuationSeparator" w:id="0">
    <w:p w14:paraId="20CC9620" w14:textId="77777777" w:rsidR="006D334E" w:rsidRDefault="006D3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13783374" w14:textId="5562C7C5" w:rsidR="000F02D1" w:rsidRDefault="000F02D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905D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905D2">
              <w:rPr>
                <w:b/>
                <w:bCs/>
                <w:noProof/>
              </w:rPr>
              <w:t>27</w:t>
            </w:r>
            <w:r>
              <w:rPr>
                <w:b/>
                <w:bCs/>
                <w:sz w:val="24"/>
                <w:szCs w:val="24"/>
              </w:rPr>
              <w:fldChar w:fldCharType="end"/>
            </w:r>
          </w:p>
        </w:sdtContent>
      </w:sdt>
    </w:sdtContent>
  </w:sdt>
  <w:p w14:paraId="055A9859" w14:textId="77777777" w:rsidR="000F02D1" w:rsidRDefault="000F02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F8213" w14:textId="77777777" w:rsidR="006D334E" w:rsidRDefault="006D334E">
      <w:pPr>
        <w:spacing w:after="0"/>
      </w:pPr>
      <w:r>
        <w:separator/>
      </w:r>
    </w:p>
  </w:footnote>
  <w:footnote w:type="continuationSeparator" w:id="0">
    <w:p w14:paraId="6714C173" w14:textId="77777777" w:rsidR="006D334E" w:rsidRDefault="006D334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0F02D1" w:rsidRPr="000B3F7E" w:rsidRDefault="000F02D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00097E76" w:rsidR="000F02D1" w:rsidRPr="000B3F7E" w:rsidRDefault="000F02D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LSC-074</w:t>
    </w:r>
    <w:r w:rsidRPr="000B3F7E">
      <w:rPr>
        <w:rFonts w:ascii="Century Gothic" w:eastAsia="Arial" w:hAnsi="Century Gothic" w:cs="Arial"/>
        <w:b/>
      </w:rPr>
      <w:t>/2024</w:t>
    </w:r>
  </w:p>
  <w:p w14:paraId="55BE709F" w14:textId="06C4B4E7" w:rsidR="000F02D1" w:rsidRPr="000B3F7E" w:rsidRDefault="000F02D1"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ADQUISICIÓN Y MANTENIMIENTO PREVENTIVO DE EXTINTORES DEL OPD SSMZ</w:t>
    </w:r>
    <w:r w:rsidRPr="000B3F7E">
      <w:rPr>
        <w:rFonts w:ascii="Century Gothic" w:eastAsia="Times New Roman" w:hAnsi="Century Gothic" w:cs="Arial"/>
        <w:b/>
      </w:rPr>
      <w:t>.</w:t>
    </w:r>
  </w:p>
  <w:p w14:paraId="05F366BF" w14:textId="77777777" w:rsidR="000F02D1" w:rsidRPr="008A5D99" w:rsidRDefault="000F02D1"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321AA"/>
    <w:multiLevelType w:val="hybridMultilevel"/>
    <w:tmpl w:val="BAE0C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9" w15:restartNumberingAfterBreak="0">
    <w:nsid w:val="4DA45B5F"/>
    <w:multiLevelType w:val="hybridMultilevel"/>
    <w:tmpl w:val="05584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2"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4"/>
  </w:num>
  <w:num w:numId="2">
    <w:abstractNumId w:val="8"/>
  </w:num>
  <w:num w:numId="3">
    <w:abstractNumId w:val="13"/>
  </w:num>
  <w:num w:numId="4">
    <w:abstractNumId w:val="11"/>
  </w:num>
  <w:num w:numId="5">
    <w:abstractNumId w:val="18"/>
  </w:num>
  <w:num w:numId="6">
    <w:abstractNumId w:val="4"/>
  </w:num>
  <w:num w:numId="7">
    <w:abstractNumId w:val="21"/>
  </w:num>
  <w:num w:numId="8">
    <w:abstractNumId w:val="12"/>
  </w:num>
  <w:num w:numId="9">
    <w:abstractNumId w:val="0"/>
  </w:num>
  <w:num w:numId="10">
    <w:abstractNumId w:val="17"/>
  </w:num>
  <w:num w:numId="11">
    <w:abstractNumId w:val="20"/>
  </w:num>
  <w:num w:numId="12">
    <w:abstractNumId w:val="1"/>
  </w:num>
  <w:num w:numId="13">
    <w:abstractNumId w:val="3"/>
  </w:num>
  <w:num w:numId="14">
    <w:abstractNumId w:val="9"/>
  </w:num>
  <w:num w:numId="15">
    <w:abstractNumId w:val="28"/>
  </w:num>
  <w:num w:numId="16">
    <w:abstractNumId w:val="28"/>
    <w:lvlOverride w:ilvl="0">
      <w:startOverride w:val="1"/>
    </w:lvlOverride>
  </w:num>
  <w:num w:numId="17">
    <w:abstractNumId w:val="25"/>
  </w:num>
  <w:num w:numId="18">
    <w:abstractNumId w:val="2"/>
  </w:num>
  <w:num w:numId="19">
    <w:abstractNumId w:val="26"/>
  </w:num>
  <w:num w:numId="20">
    <w:abstractNumId w:val="23"/>
  </w:num>
  <w:num w:numId="21">
    <w:abstractNumId w:val="22"/>
  </w:num>
  <w:num w:numId="22">
    <w:abstractNumId w:val="7"/>
  </w:num>
  <w:num w:numId="23">
    <w:abstractNumId w:val="14"/>
  </w:num>
  <w:num w:numId="24">
    <w:abstractNumId w:val="5"/>
  </w:num>
  <w:num w:numId="25">
    <w:abstractNumId w:val="10"/>
  </w:num>
  <w:num w:numId="26">
    <w:abstractNumId w:val="27"/>
  </w:num>
  <w:num w:numId="27">
    <w:abstractNumId w:val="15"/>
  </w:num>
  <w:num w:numId="28">
    <w:abstractNumId w:val="16"/>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57EC2"/>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3F7E"/>
    <w:rsid w:val="000B4D2E"/>
    <w:rsid w:val="000B535C"/>
    <w:rsid w:val="000B6F3B"/>
    <w:rsid w:val="000C187F"/>
    <w:rsid w:val="000C2E80"/>
    <w:rsid w:val="000C47B7"/>
    <w:rsid w:val="000D1FBE"/>
    <w:rsid w:val="000D2599"/>
    <w:rsid w:val="000D4286"/>
    <w:rsid w:val="000E03B5"/>
    <w:rsid w:val="000F02D1"/>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D3781"/>
    <w:rsid w:val="001E51DD"/>
    <w:rsid w:val="001F0858"/>
    <w:rsid w:val="001F1469"/>
    <w:rsid w:val="001F1A8A"/>
    <w:rsid w:val="002035AC"/>
    <w:rsid w:val="002047E1"/>
    <w:rsid w:val="00205958"/>
    <w:rsid w:val="00207D42"/>
    <w:rsid w:val="002101E5"/>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C5CB0"/>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7590F"/>
    <w:rsid w:val="005877FA"/>
    <w:rsid w:val="005905D2"/>
    <w:rsid w:val="005B4C95"/>
    <w:rsid w:val="005B6861"/>
    <w:rsid w:val="005C10E3"/>
    <w:rsid w:val="005C1128"/>
    <w:rsid w:val="005C2172"/>
    <w:rsid w:val="005C5DAC"/>
    <w:rsid w:val="005D0292"/>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D305D"/>
    <w:rsid w:val="006D334E"/>
    <w:rsid w:val="006D3D02"/>
    <w:rsid w:val="006D444D"/>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2AA2"/>
    <w:rsid w:val="0078386F"/>
    <w:rsid w:val="00785D2A"/>
    <w:rsid w:val="00787DF3"/>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F99"/>
    <w:rsid w:val="00837331"/>
    <w:rsid w:val="00841ABB"/>
    <w:rsid w:val="00851758"/>
    <w:rsid w:val="0085364C"/>
    <w:rsid w:val="00855BF6"/>
    <w:rsid w:val="008605EC"/>
    <w:rsid w:val="00862D71"/>
    <w:rsid w:val="00866AB1"/>
    <w:rsid w:val="00873CC1"/>
    <w:rsid w:val="00874829"/>
    <w:rsid w:val="008A27C3"/>
    <w:rsid w:val="008A4FBB"/>
    <w:rsid w:val="008A5D99"/>
    <w:rsid w:val="008A7CEB"/>
    <w:rsid w:val="008B63ED"/>
    <w:rsid w:val="008B7381"/>
    <w:rsid w:val="008C07FE"/>
    <w:rsid w:val="008C250F"/>
    <w:rsid w:val="008C6E34"/>
    <w:rsid w:val="008D31C3"/>
    <w:rsid w:val="008E0074"/>
    <w:rsid w:val="008E0A65"/>
    <w:rsid w:val="008F6751"/>
    <w:rsid w:val="00900EC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9F6B3D"/>
    <w:rsid w:val="00A05741"/>
    <w:rsid w:val="00A072A2"/>
    <w:rsid w:val="00A127EF"/>
    <w:rsid w:val="00A32FD9"/>
    <w:rsid w:val="00A3711A"/>
    <w:rsid w:val="00A40556"/>
    <w:rsid w:val="00A418CE"/>
    <w:rsid w:val="00A42C75"/>
    <w:rsid w:val="00A51748"/>
    <w:rsid w:val="00A55B38"/>
    <w:rsid w:val="00A56194"/>
    <w:rsid w:val="00A57A47"/>
    <w:rsid w:val="00A7306C"/>
    <w:rsid w:val="00A82A12"/>
    <w:rsid w:val="00A82D4D"/>
    <w:rsid w:val="00A92A7D"/>
    <w:rsid w:val="00A93DDF"/>
    <w:rsid w:val="00A9477E"/>
    <w:rsid w:val="00A950D0"/>
    <w:rsid w:val="00A9617E"/>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876C3"/>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1864"/>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26F9"/>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1A1A"/>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C6ECF"/>
    <w:rsid w:val="00ED123B"/>
    <w:rsid w:val="00ED39A3"/>
    <w:rsid w:val="00ED6246"/>
    <w:rsid w:val="00ED72B4"/>
    <w:rsid w:val="00EE08CA"/>
    <w:rsid w:val="00EF34D7"/>
    <w:rsid w:val="00EF48E3"/>
    <w:rsid w:val="00F07F2A"/>
    <w:rsid w:val="00F259DE"/>
    <w:rsid w:val="00F25DCF"/>
    <w:rsid w:val="00F314A1"/>
    <w:rsid w:val="00F40BF1"/>
    <w:rsid w:val="00F4511F"/>
    <w:rsid w:val="00F5074E"/>
    <w:rsid w:val="00F565FA"/>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31E89-36D3-487A-B074-18ECD18B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8806</Words>
  <Characters>48434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2</cp:revision>
  <cp:lastPrinted>2024-06-07T20:32:00Z</cp:lastPrinted>
  <dcterms:created xsi:type="dcterms:W3CDTF">2024-08-22T19:05:00Z</dcterms:created>
  <dcterms:modified xsi:type="dcterms:W3CDTF">2024-08-22T19:05:00Z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