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 xml:space="preserve">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 y 64 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rsidR="00F65D10" w:rsidRDefault="00F65D10" w:rsidP="003F5A11">
      <w:pPr>
        <w:spacing w:after="0" w:line="240" w:lineRule="auto"/>
        <w:ind w:right="-376"/>
        <w:jc w:val="both"/>
        <w:rPr>
          <w:rFonts w:ascii="Century Gothic" w:eastAsia="Times New Roman" w:hAnsi="Century Gothic" w:cs="Arial"/>
        </w:rPr>
      </w:pPr>
    </w:p>
    <w:p w:rsidR="002A33CC" w:rsidRPr="00133D2C" w:rsidRDefault="002A33CC" w:rsidP="003F5A11">
      <w:pPr>
        <w:spacing w:after="0" w:line="240" w:lineRule="auto"/>
        <w:ind w:right="-376"/>
        <w:jc w:val="both"/>
        <w:rPr>
          <w:rFonts w:ascii="Century Gothic" w:eastAsia="Times New Roman" w:hAnsi="Century Gothic" w:cs="Arial"/>
        </w:rPr>
      </w:pPr>
    </w:p>
    <w:p w:rsidR="00A63DEC" w:rsidRPr="00133D2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25FFD" w:rsidRPr="00133D2C">
        <w:rPr>
          <w:rFonts w:ascii="Century Gothic" w:hAnsi="Century Gothic" w:cs="Arial"/>
          <w:b/>
        </w:rPr>
        <w:t xml:space="preserve"> LICITACIÓN </w:t>
      </w:r>
      <w:r w:rsidR="00725FFD" w:rsidRPr="00133D2C">
        <w:rPr>
          <w:rFonts w:ascii="Century Gothic" w:hAnsi="Century Gothic" w:cs="Arial"/>
          <w:b/>
          <w:color w:val="000000"/>
        </w:rPr>
        <w:t xml:space="preserve">PÚBLICA </w:t>
      </w:r>
      <w:r w:rsidR="00725FFD" w:rsidRPr="00133D2C">
        <w:rPr>
          <w:rFonts w:ascii="Century Gothic" w:hAnsi="Century Gothic" w:cs="Arial"/>
          <w:b/>
        </w:rPr>
        <w:t>NACIONAL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ADQUISICIONES</w:t>
      </w:r>
    </w:p>
    <w:p w:rsidR="00A63DEC" w:rsidRPr="00133D2C" w:rsidRDefault="00725FFD">
      <w:pPr>
        <w:spacing w:after="0" w:line="240" w:lineRule="auto"/>
        <w:jc w:val="center"/>
        <w:rPr>
          <w:rFonts w:ascii="Century Gothic" w:eastAsia="Times New Roman" w:hAnsi="Century Gothic" w:cs="Arial"/>
          <w:b/>
        </w:rPr>
      </w:pPr>
      <w:r w:rsidRPr="00133D2C">
        <w:rPr>
          <w:rFonts w:ascii="Century Gothic" w:hAnsi="Century Gothic" w:cs="Arial"/>
          <w:b/>
        </w:rPr>
        <w:t>NÚMERO DE LICITACIÓN</w:t>
      </w:r>
      <w:r w:rsidRPr="009169B8">
        <w:rPr>
          <w:rFonts w:ascii="Century Gothic" w:hAnsi="Century Gothic" w:cs="Arial"/>
          <w:b/>
        </w:rPr>
        <w:t xml:space="preserve">: </w:t>
      </w:r>
      <w:r w:rsidR="00AC30A4" w:rsidRPr="009169B8">
        <w:rPr>
          <w:rFonts w:ascii="Century Gothic" w:eastAsia="Times New Roman" w:hAnsi="Century Gothic" w:cs="Arial"/>
          <w:b/>
        </w:rPr>
        <w:t>LS</w:t>
      </w:r>
      <w:r w:rsidR="00CE722D" w:rsidRPr="009169B8">
        <w:rPr>
          <w:rFonts w:ascii="Century Gothic" w:eastAsia="Times New Roman" w:hAnsi="Century Gothic" w:cs="Arial"/>
          <w:b/>
        </w:rPr>
        <w:t>C-</w:t>
      </w:r>
      <w:r w:rsidR="00DE2A7E" w:rsidRPr="009169B8">
        <w:rPr>
          <w:rFonts w:ascii="Century Gothic" w:eastAsia="Times New Roman" w:hAnsi="Century Gothic" w:cs="Arial"/>
          <w:b/>
        </w:rPr>
        <w:t xml:space="preserve"> </w:t>
      </w:r>
      <w:r w:rsidR="00A65555">
        <w:rPr>
          <w:rFonts w:ascii="Century Gothic" w:eastAsia="Times New Roman" w:hAnsi="Century Gothic" w:cs="Arial"/>
          <w:b/>
        </w:rPr>
        <w:t>034</w:t>
      </w:r>
      <w:r w:rsidRPr="009169B8">
        <w:rPr>
          <w:rFonts w:ascii="Century Gothic" w:eastAsia="Times New Roman" w:hAnsi="Century Gothic" w:cs="Arial"/>
          <w:b/>
        </w:rPr>
        <w:t>/2023</w:t>
      </w:r>
    </w:p>
    <w:p w:rsidR="00465CED" w:rsidRPr="00133D2C" w:rsidRDefault="00465CED">
      <w:pPr>
        <w:spacing w:after="0" w:line="240" w:lineRule="auto"/>
        <w:jc w:val="center"/>
        <w:rPr>
          <w:rFonts w:ascii="Century Gothic" w:hAnsi="Century Gothic" w:cs="Arial"/>
          <w:b/>
        </w:rPr>
      </w:pPr>
    </w:p>
    <w:p w:rsidR="00A63DEC" w:rsidRPr="00133D2C" w:rsidRDefault="00725FFD" w:rsidP="003F5A11">
      <w:pPr>
        <w:spacing w:after="0" w:line="240" w:lineRule="auto"/>
        <w:jc w:val="center"/>
        <w:rPr>
          <w:rFonts w:ascii="Century Gothic" w:hAnsi="Century Gothic" w:cs="Arial"/>
          <w:b/>
        </w:rPr>
      </w:pPr>
      <w:r w:rsidRPr="00133D2C">
        <w:rPr>
          <w:rFonts w:ascii="Century Gothic" w:hAnsi="Century Gothic" w:cs="Arial"/>
          <w:b/>
        </w:rPr>
        <w:t xml:space="preserve">FECHA DE PUBLICACIÓN: </w:t>
      </w:r>
      <w:r w:rsidR="002A33CC">
        <w:rPr>
          <w:rFonts w:ascii="Century Gothic" w:hAnsi="Century Gothic" w:cs="Arial"/>
          <w:b/>
        </w:rPr>
        <w:t>0</w:t>
      </w:r>
      <w:r w:rsidR="00A65555">
        <w:rPr>
          <w:rFonts w:ascii="Century Gothic" w:hAnsi="Century Gothic" w:cs="Arial"/>
          <w:b/>
        </w:rPr>
        <w:t>4</w:t>
      </w:r>
      <w:r w:rsidR="002A33CC">
        <w:rPr>
          <w:rFonts w:ascii="Century Gothic" w:hAnsi="Century Gothic" w:cs="Arial"/>
          <w:b/>
        </w:rPr>
        <w:t>/10</w:t>
      </w:r>
      <w:r w:rsidRPr="00133D2C">
        <w:rPr>
          <w:rFonts w:ascii="Century Gothic" w:hAnsi="Century Gothic" w:cs="Arial"/>
          <w:b/>
        </w:rPr>
        <w:t>/2023</w:t>
      </w:r>
    </w:p>
    <w:p w:rsidR="00A63DEC" w:rsidRPr="00133D2C" w:rsidRDefault="00725FFD">
      <w:pPr>
        <w:spacing w:after="0" w:line="240" w:lineRule="auto"/>
        <w:jc w:val="center"/>
        <w:rPr>
          <w:rFonts w:ascii="Century Gothic" w:eastAsia="Century Gothic" w:hAnsi="Century Gothic" w:cs="Century Gothic"/>
          <w:b/>
          <w:color w:val="000000" w:themeColor="text1"/>
        </w:rPr>
      </w:pPr>
      <w:r w:rsidRPr="00133D2C">
        <w:rPr>
          <w:rFonts w:ascii="Century Gothic" w:eastAsia="Century Gothic" w:hAnsi="Century Gothic" w:cs="Century Gothic"/>
          <w:b/>
        </w:rPr>
        <w:t xml:space="preserve">TIPO DE LICITACIÓN: </w:t>
      </w:r>
      <w:r w:rsidRPr="00133D2C">
        <w:rPr>
          <w:rFonts w:ascii="Century Gothic" w:eastAsia="Century Gothic" w:hAnsi="Century Gothic" w:cs="Century Gothic"/>
          <w:b/>
          <w:color w:val="000000" w:themeColor="text1"/>
        </w:rPr>
        <w:t>PRESENCIAL</w:t>
      </w:r>
      <w:r w:rsidR="00CE722D" w:rsidRPr="00133D2C">
        <w:rPr>
          <w:rFonts w:ascii="Century Gothic" w:eastAsia="Century Gothic" w:hAnsi="Century Gothic" w:cs="Century Gothic"/>
          <w:b/>
          <w:color w:val="000000" w:themeColor="text1"/>
        </w:rPr>
        <w:t>/ELECTRONICA</w:t>
      </w:r>
    </w:p>
    <w:tbl>
      <w:tblPr>
        <w:tblpPr w:leftFromText="180" w:rightFromText="180" w:vertAnchor="text" w:horzAnchor="page" w:tblpX="1309" w:tblpY="408"/>
        <w:tblOverlap w:val="never"/>
        <w:tblW w:w="9650" w:type="dxa"/>
        <w:tblCellMar>
          <w:left w:w="10" w:type="dxa"/>
          <w:right w:w="10" w:type="dxa"/>
        </w:tblCellMar>
        <w:tblLook w:val="04A0" w:firstRow="1" w:lastRow="0" w:firstColumn="1" w:lastColumn="0" w:noHBand="0" w:noVBand="1"/>
      </w:tblPr>
      <w:tblGrid>
        <w:gridCol w:w="9650"/>
      </w:tblGrid>
      <w:tr w:rsidR="00A63DEC" w:rsidRPr="00133D2C">
        <w:trPr>
          <w:trHeight w:val="1"/>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trPr>
          <w:trHeight w:val="90"/>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EE1FA2">
              <w:rPr>
                <w:rFonts w:ascii="Century Gothic" w:eastAsia="Arial" w:hAnsi="Century Gothic" w:cs="Arial"/>
              </w:rPr>
              <w:t xml:space="preserve">COORDINACION DE CONSERVACION, MANTENIMIENTO Y SERVICIOS </w:t>
            </w:r>
            <w:bookmarkStart w:id="0" w:name="_GoBack"/>
            <w:bookmarkEnd w:id="0"/>
            <w:r w:rsidR="00EE1FA2">
              <w:rPr>
                <w:rFonts w:ascii="Century Gothic" w:eastAsia="Arial" w:hAnsi="Century Gothic" w:cs="Arial"/>
              </w:rPr>
              <w:t xml:space="preserve">GENERALES </w:t>
            </w:r>
            <w:r w:rsidR="00EE1FA2" w:rsidRPr="00133D2C">
              <w:rPr>
                <w:rFonts w:ascii="Century Gothic" w:eastAsia="Arial" w:hAnsi="Century Gothic" w:cs="Arial"/>
              </w:rPr>
              <w:t>DEL</w:t>
            </w:r>
            <w:r w:rsidR="00DE2A7E" w:rsidRPr="00133D2C">
              <w:rPr>
                <w:rFonts w:ascii="Century Gothic" w:eastAsia="Arial" w:hAnsi="Century Gothic" w:cs="Arial"/>
              </w:rPr>
              <w:t xml:space="preserve"> OPD SSMZ</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ENTREGAS:</w:t>
            </w:r>
            <w:r w:rsidRPr="00133D2C">
              <w:rPr>
                <w:rFonts w:ascii="Century Gothic" w:eastAsia="Times New Roman" w:hAnsi="Century Gothic" w:cs="Arial"/>
              </w:rPr>
              <w:t xml:space="preserve"> O.P.D “SERVICIOS DE SALUD DEL MUNICIPIO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133D2C">
              <w:rPr>
                <w:rFonts w:ascii="Century Gothic" w:eastAsia="Times New Roman" w:hAnsi="Century Gothic" w:cs="Arial"/>
              </w:rPr>
              <w:t>PROPIO</w:t>
            </w:r>
          </w:p>
          <w:p w:rsidR="00A63DE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A65555">
              <w:rPr>
                <w:rFonts w:ascii="Century Gothic" w:eastAsia="Times New Roman" w:hAnsi="Century Gothic" w:cs="Arial"/>
              </w:rPr>
              <w:t>357- INSTALACION, REPARACION Y MANTENIMIENTO DE MAQUINARIA, OTROS EQUIPOS Y HERRAMIENTA.</w:t>
            </w:r>
          </w:p>
          <w:p w:rsidR="002A33CC" w:rsidRPr="00133D2C" w:rsidRDefault="002A33CC" w:rsidP="002A33CC">
            <w:pPr>
              <w:shd w:val="clear" w:color="auto" w:fill="FFFFFF" w:themeFill="background1"/>
              <w:spacing w:after="0" w:line="240" w:lineRule="auto"/>
              <w:jc w:val="both"/>
              <w:rPr>
                <w:rFonts w:ascii="Century Gothic" w:eastAsia="Times New Roman" w:hAnsi="Century Gothic" w:cs="Arial"/>
              </w:rPr>
            </w:pPr>
          </w:p>
        </w:tc>
      </w:tr>
      <w:tr w:rsidR="00A63DEC" w:rsidRPr="00133D2C">
        <w:trPr>
          <w:trHeight w:val="614"/>
        </w:trPr>
        <w:tc>
          <w:tcPr>
            <w:tcW w:w="9650" w:type="dxa"/>
            <w:shd w:val="clear" w:color="auto" w:fill="auto"/>
            <w:tcMar>
              <w:left w:w="108" w:type="dxa"/>
              <w:right w:w="108" w:type="dxa"/>
            </w:tcMar>
          </w:tcPr>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rsidR="00A63DEC" w:rsidRPr="00133D2C" w:rsidRDefault="00A63DEC" w:rsidP="005830D7">
            <w:pPr>
              <w:spacing w:after="0" w:line="240" w:lineRule="auto"/>
              <w:jc w:val="both"/>
              <w:rPr>
                <w:rFonts w:ascii="Century Gothic" w:eastAsia="Times New Roman" w:hAnsi="Century Gothic" w:cs="Arial"/>
              </w:rPr>
            </w:pPr>
          </w:p>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PUBLICA NACIONAL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ACIÓN: LS</w:t>
            </w:r>
            <w:r w:rsidR="00CE722D" w:rsidRPr="00133D2C">
              <w:rPr>
                <w:rFonts w:ascii="Century Gothic" w:eastAsia="Times New Roman" w:hAnsi="Century Gothic" w:cs="Arial"/>
                <w:b/>
              </w:rPr>
              <w:t>C-0</w:t>
            </w:r>
            <w:r w:rsidR="00A65555">
              <w:rPr>
                <w:rFonts w:ascii="Century Gothic" w:eastAsia="Times New Roman" w:hAnsi="Century Gothic" w:cs="Arial"/>
                <w:b/>
              </w:rPr>
              <w:t>34</w:t>
            </w:r>
            <w:r w:rsidRPr="00133D2C">
              <w:rPr>
                <w:rFonts w:ascii="Century Gothic" w:eastAsia="Times New Roman" w:hAnsi="Century Gothic" w:cs="Arial"/>
                <w:b/>
              </w:rPr>
              <w:t>/2023</w:t>
            </w:r>
          </w:p>
          <w:p w:rsidR="00F64EE8" w:rsidRPr="00133D2C" w:rsidRDefault="00F64EE8" w:rsidP="005830D7">
            <w:pPr>
              <w:spacing w:after="0" w:line="240" w:lineRule="auto"/>
              <w:jc w:val="both"/>
              <w:rPr>
                <w:rFonts w:ascii="Century Gothic" w:eastAsia="Arial" w:hAnsi="Century Gothic" w:cs="Arial"/>
                <w:b/>
                <w:sz w:val="20"/>
                <w:szCs w:val="20"/>
              </w:rPr>
            </w:pPr>
          </w:p>
          <w:p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6516" w:type="dxa"/>
              <w:tblCellMar>
                <w:left w:w="70" w:type="dxa"/>
                <w:right w:w="70" w:type="dxa"/>
              </w:tblCellMar>
              <w:tblLook w:val="04A0" w:firstRow="1" w:lastRow="0" w:firstColumn="1" w:lastColumn="0" w:noHBand="0" w:noVBand="1"/>
            </w:tblPr>
            <w:tblGrid>
              <w:gridCol w:w="6516"/>
            </w:tblGrid>
            <w:tr w:rsidR="00A63DEC" w:rsidRPr="00133D2C" w:rsidTr="00DF2EB6">
              <w:trPr>
                <w:trHeight w:val="64"/>
              </w:trPr>
              <w:tc>
                <w:tcPr>
                  <w:tcW w:w="6516"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rsidTr="00DF2EB6">
              <w:trPr>
                <w:trHeight w:val="683"/>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D10" w:rsidRPr="002A33CC" w:rsidRDefault="00DF2EB6" w:rsidP="00DF2EB6">
                  <w:pPr>
                    <w:spacing w:after="0" w:line="240" w:lineRule="auto"/>
                    <w:jc w:val="center"/>
                    <w:rPr>
                      <w:rFonts w:ascii="Century Gothic" w:eastAsia="Arial" w:hAnsi="Century Gothic" w:cs="Arial"/>
                      <w:b/>
                      <w:sz w:val="24"/>
                    </w:rPr>
                  </w:pPr>
                  <w:r>
                    <w:rPr>
                      <w:rFonts w:ascii="Century Gothic" w:eastAsia="Arial" w:hAnsi="Century Gothic" w:cs="Arial"/>
                      <w:b/>
                      <w:sz w:val="24"/>
                    </w:rPr>
                    <w:t xml:space="preserve"> </w:t>
                  </w:r>
                  <w:r w:rsidR="00A65555">
                    <w:rPr>
                      <w:rFonts w:ascii="Century Gothic" w:eastAsia="Arial" w:hAnsi="Century Gothic" w:cs="Arial"/>
                      <w:b/>
                      <w:sz w:val="24"/>
                    </w:rPr>
                    <w:t>SERVICIO DE MANTENIMIENTO PREVENTIV</w:t>
                  </w:r>
                  <w:r>
                    <w:rPr>
                      <w:rFonts w:ascii="Century Gothic" w:eastAsia="Arial" w:hAnsi="Century Gothic" w:cs="Arial"/>
                      <w:b/>
                      <w:sz w:val="24"/>
                    </w:rPr>
                    <w:t xml:space="preserve">O DE PLANTAS DE LUZ </w:t>
                  </w:r>
                </w:p>
              </w:tc>
            </w:tr>
          </w:tbl>
          <w:p w:rsidR="00A63DEC" w:rsidRPr="00133D2C" w:rsidRDefault="00A63DEC" w:rsidP="005830D7">
            <w:pPr>
              <w:spacing w:after="200" w:line="240" w:lineRule="auto"/>
              <w:jc w:val="both"/>
              <w:rPr>
                <w:rFonts w:ascii="Century Gothic" w:hAnsi="Century Gothic" w:cs="Arial"/>
                <w:lang w:eastAsia="en-US"/>
              </w:rPr>
            </w:pPr>
          </w:p>
          <w:p w:rsidR="00A63DEC" w:rsidRPr="00133D2C" w:rsidRDefault="00A63DEC" w:rsidP="005830D7">
            <w:pPr>
              <w:spacing w:after="200" w:line="240" w:lineRule="auto"/>
              <w:jc w:val="both"/>
              <w:rPr>
                <w:rFonts w:ascii="Century Gothic" w:hAnsi="Century Gothic" w:cs="Arial"/>
                <w:lang w:eastAsia="en-US"/>
              </w:rPr>
            </w:pP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rsidR="00F64EE8" w:rsidRDefault="00F64EE8" w:rsidP="005830D7">
            <w:pPr>
              <w:spacing w:after="0" w:line="240" w:lineRule="auto"/>
              <w:jc w:val="both"/>
              <w:rPr>
                <w:rFonts w:ascii="Century Gothic" w:hAnsi="Century Gothic" w:cs="Arial"/>
                <w:b/>
              </w:rPr>
            </w:pPr>
          </w:p>
          <w:p w:rsidR="002A33CC" w:rsidRPr="00133D2C" w:rsidRDefault="002A33CC" w:rsidP="005830D7">
            <w:pPr>
              <w:spacing w:after="0" w:line="240" w:lineRule="auto"/>
              <w:jc w:val="both"/>
              <w:rPr>
                <w:rFonts w:ascii="Century Gothic" w:hAnsi="Century Gothic" w:cs="Arial"/>
                <w:b/>
              </w:rPr>
            </w:pPr>
          </w:p>
          <w:p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F64EE8" w:rsidRDefault="00F64EE8" w:rsidP="005830D7">
            <w:pPr>
              <w:spacing w:after="0" w:line="240" w:lineRule="auto"/>
              <w:jc w:val="both"/>
              <w:rPr>
                <w:rFonts w:ascii="Century Gothic" w:eastAsia="Times New Roman" w:hAnsi="Century Gothic" w:cs="Arial"/>
              </w:rPr>
            </w:pPr>
          </w:p>
          <w:p w:rsidR="002A33CC" w:rsidRPr="00133D2C" w:rsidRDefault="002A33CC" w:rsidP="005830D7">
            <w:pPr>
              <w:spacing w:after="0" w:line="240" w:lineRule="auto"/>
              <w:jc w:val="both"/>
              <w:rPr>
                <w:rFonts w:ascii="Century Gothic" w:eastAsia="Times New Roman" w:hAnsi="Century Gothic" w:cs="Arial"/>
              </w:rPr>
            </w:pPr>
          </w:p>
          <w:p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p w:rsidR="002A33CC" w:rsidRDefault="002A33CC" w:rsidP="005830D7">
            <w:pPr>
              <w:spacing w:line="240" w:lineRule="auto"/>
              <w:jc w:val="both"/>
              <w:rPr>
                <w:rFonts w:ascii="Century Gothic" w:hAnsi="Century Gothic" w:cs="Arial"/>
                <w:b/>
              </w:rPr>
            </w:pPr>
          </w:p>
          <w:p w:rsidR="002A33CC" w:rsidRPr="00133D2C" w:rsidRDefault="002A33CC" w:rsidP="005830D7">
            <w:pPr>
              <w:spacing w:line="240" w:lineRule="auto"/>
              <w:jc w:val="both"/>
              <w:rPr>
                <w:rFonts w:ascii="Century Gothic" w:hAnsi="Century Gothic"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A63DEC" w:rsidRPr="00133D2C">
              <w:trPr>
                <w:trHeight w:val="660"/>
              </w:trPr>
              <w:tc>
                <w:tcPr>
                  <w:tcW w:w="1763" w:type="dxa"/>
                  <w:shd w:val="clear" w:color="auto" w:fill="auto"/>
                </w:tcPr>
                <w:p w:rsidR="00A63DEC" w:rsidRPr="00133D2C" w:rsidRDefault="00725FFD" w:rsidP="00EE1FA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403" w:type="dxa"/>
                  <w:shd w:val="clear" w:color="auto" w:fill="auto"/>
                </w:tcPr>
                <w:p w:rsidR="00A63DEC" w:rsidRPr="00133D2C" w:rsidRDefault="00725FFD" w:rsidP="00EE1FA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w:t>
                  </w:r>
                  <w:r w:rsidR="00DF2EB6">
                    <w:rPr>
                      <w:rFonts w:ascii="Century Gothic" w:hAnsi="Century Gothic" w:cs="Arial"/>
                      <w:b/>
                    </w:rPr>
                    <w:t>ora de presentación de Visita de Campo</w:t>
                  </w:r>
                </w:p>
              </w:tc>
              <w:tc>
                <w:tcPr>
                  <w:tcW w:w="2450" w:type="dxa"/>
                </w:tcPr>
                <w:p w:rsidR="00A63DEC" w:rsidRPr="00133D2C" w:rsidRDefault="00725FFD" w:rsidP="00EE1FA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600" w:type="dxa"/>
                  <w:shd w:val="clear" w:color="auto" w:fill="auto"/>
                </w:tcPr>
                <w:p w:rsidR="00A63DEC" w:rsidRPr="00133D2C" w:rsidRDefault="00725FFD" w:rsidP="00EE1FA2">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A63DEC" w:rsidRPr="00133D2C" w:rsidTr="0050322B">
              <w:trPr>
                <w:trHeight w:val="1487"/>
              </w:trPr>
              <w:tc>
                <w:tcPr>
                  <w:tcW w:w="1763" w:type="dxa"/>
                  <w:shd w:val="clear" w:color="auto" w:fill="auto"/>
                </w:tcPr>
                <w:p w:rsidR="00A63DEC" w:rsidRPr="00133D2C" w:rsidRDefault="00A63DEC" w:rsidP="00EE1FA2">
                  <w:pPr>
                    <w:framePr w:hSpace="180" w:wrap="around" w:vAnchor="text" w:hAnchor="page" w:x="1309" w:y="408"/>
                    <w:spacing w:after="0" w:line="240" w:lineRule="auto"/>
                    <w:suppressOverlap/>
                    <w:jc w:val="center"/>
                    <w:rPr>
                      <w:rFonts w:ascii="Century Gothic" w:hAnsi="Century Gothic" w:cs="Arial"/>
                    </w:rPr>
                  </w:pPr>
                </w:p>
                <w:p w:rsidR="00A63DEC" w:rsidRPr="00133D2C" w:rsidRDefault="00DF2EB6" w:rsidP="00EE1FA2">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13</w:t>
                  </w:r>
                  <w:r w:rsidR="00725FFD" w:rsidRPr="00133D2C">
                    <w:rPr>
                      <w:rFonts w:ascii="Century Gothic" w:hAnsi="Century Gothic" w:cs="Arial"/>
                    </w:rPr>
                    <w:t>/</w:t>
                  </w:r>
                  <w:r w:rsidR="002A33CC">
                    <w:rPr>
                      <w:rFonts w:ascii="Century Gothic" w:hAnsi="Century Gothic" w:cs="Arial"/>
                    </w:rPr>
                    <w:t>10</w:t>
                  </w:r>
                  <w:r w:rsidR="00725FFD" w:rsidRPr="00133D2C">
                    <w:rPr>
                      <w:rFonts w:ascii="Century Gothic" w:hAnsi="Century Gothic" w:cs="Arial"/>
                    </w:rPr>
                    <w:t>/2023</w:t>
                  </w:r>
                </w:p>
                <w:p w:rsidR="005830D7" w:rsidRPr="00133D2C" w:rsidRDefault="005830D7" w:rsidP="00EE1FA2">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292E03" w:rsidP="00EE1FA2">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2A33CC">
                    <w:rPr>
                      <w:rFonts w:ascii="Century Gothic" w:hAnsi="Century Gothic"/>
                    </w:rPr>
                    <w:t>0</w:t>
                  </w:r>
                  <w:r w:rsidR="007B6F96" w:rsidRPr="00133D2C">
                    <w:rPr>
                      <w:rFonts w:ascii="Century Gothic" w:hAnsi="Century Gothic"/>
                    </w:rPr>
                    <w:t>:00 Horas</w:t>
                  </w:r>
                </w:p>
              </w:tc>
              <w:tc>
                <w:tcPr>
                  <w:tcW w:w="2403" w:type="dxa"/>
                  <w:shd w:val="clear" w:color="auto" w:fill="auto"/>
                </w:tcPr>
                <w:p w:rsidR="001466D8" w:rsidRPr="00133D2C" w:rsidRDefault="001466D8" w:rsidP="00EE1FA2">
                  <w:pPr>
                    <w:framePr w:hSpace="180" w:wrap="around" w:vAnchor="text" w:hAnchor="page" w:x="1309" w:y="408"/>
                    <w:spacing w:after="0" w:line="240" w:lineRule="auto"/>
                    <w:contextualSpacing/>
                    <w:suppressOverlap/>
                    <w:jc w:val="center"/>
                    <w:rPr>
                      <w:rFonts w:ascii="Century Gothic" w:hAnsi="Century Gothic" w:cs="Arial"/>
                      <w:u w:val="single"/>
                    </w:rPr>
                  </w:pPr>
                </w:p>
                <w:p w:rsidR="001466D8" w:rsidRDefault="00DF2EB6" w:rsidP="00EE1FA2">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09/10/2023</w:t>
                  </w:r>
                </w:p>
                <w:p w:rsidR="00DF2EB6" w:rsidRPr="00133D2C" w:rsidRDefault="00DF2EB6" w:rsidP="00EE1FA2">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A LAS 09:00 HRS.</w:t>
                  </w:r>
                </w:p>
                <w:p w:rsidR="00A63DEC" w:rsidRPr="00133D2C" w:rsidRDefault="00DF2EB6" w:rsidP="00EE1FA2">
                  <w:pPr>
                    <w:framePr w:hSpace="180" w:wrap="around" w:vAnchor="text" w:hAnchor="page" w:x="1309" w:y="408"/>
                    <w:spacing w:after="0" w:line="240" w:lineRule="auto"/>
                    <w:contextualSpacing/>
                    <w:suppressOverlap/>
                    <w:jc w:val="center"/>
                    <w:rPr>
                      <w:rFonts w:ascii="Century Gothic" w:hAnsi="Century Gothic" w:cs="Arial"/>
                      <w:u w:val="single"/>
                    </w:rPr>
                  </w:pPr>
                  <w:r>
                    <w:rPr>
                      <w:rFonts w:ascii="Century Gothic" w:hAnsi="Century Gothic" w:cs="Arial"/>
                      <w:u w:val="single"/>
                    </w:rPr>
                    <w:t>En la entrada del Estacionamiento del OPD SSMZ</w:t>
                  </w:r>
                </w:p>
              </w:tc>
              <w:tc>
                <w:tcPr>
                  <w:tcW w:w="2450" w:type="dxa"/>
                </w:tcPr>
                <w:p w:rsidR="00A63DEC" w:rsidRPr="00133D2C" w:rsidRDefault="00A63DEC" w:rsidP="00EE1FA2">
                  <w:pPr>
                    <w:framePr w:hSpace="180" w:wrap="around" w:vAnchor="text" w:hAnchor="page" w:x="1309" w:y="408"/>
                    <w:spacing w:after="0" w:line="240" w:lineRule="auto"/>
                    <w:suppressOverlap/>
                    <w:jc w:val="center"/>
                    <w:rPr>
                      <w:rFonts w:ascii="Century Gothic" w:hAnsi="Century Gothic" w:cs="Arial"/>
                    </w:rPr>
                  </w:pPr>
                </w:p>
                <w:p w:rsidR="00A63DEC" w:rsidRPr="00133D2C" w:rsidRDefault="00CA7D0D" w:rsidP="00EE1FA2">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17</w:t>
                  </w:r>
                  <w:r w:rsidR="002A33CC">
                    <w:rPr>
                      <w:rFonts w:ascii="Century Gothic" w:hAnsi="Century Gothic" w:cs="Arial"/>
                    </w:rPr>
                    <w:t>/10</w:t>
                  </w:r>
                  <w:r w:rsidR="00725FFD" w:rsidRPr="00133D2C">
                    <w:rPr>
                      <w:rFonts w:ascii="Century Gothic" w:hAnsi="Century Gothic" w:cs="Arial"/>
                    </w:rPr>
                    <w:t>/2023</w:t>
                  </w:r>
                </w:p>
                <w:p w:rsidR="005830D7" w:rsidRPr="00133D2C" w:rsidRDefault="005830D7" w:rsidP="00EE1FA2">
                  <w:pPr>
                    <w:framePr w:hSpace="180" w:wrap="around" w:vAnchor="text" w:hAnchor="page" w:x="1309" w:y="408"/>
                    <w:spacing w:after="0" w:line="240" w:lineRule="auto"/>
                    <w:suppressOverlap/>
                    <w:jc w:val="center"/>
                    <w:rPr>
                      <w:rFonts w:ascii="Century Gothic" w:hAnsi="Century Gothic"/>
                    </w:rPr>
                  </w:pPr>
                  <w:r w:rsidRPr="00133D2C">
                    <w:rPr>
                      <w:rFonts w:ascii="Century Gothic" w:hAnsi="Century Gothic"/>
                    </w:rPr>
                    <w:t xml:space="preserve">A LAS </w:t>
                  </w:r>
                </w:p>
                <w:p w:rsidR="00A63DEC" w:rsidRPr="00133D2C" w:rsidRDefault="00725FFD" w:rsidP="00EE1FA2">
                  <w:pPr>
                    <w:framePr w:hSpace="180" w:wrap="around" w:vAnchor="text" w:hAnchor="page" w:x="1309" w:y="408"/>
                    <w:spacing w:after="0" w:line="240" w:lineRule="auto"/>
                    <w:suppressOverlap/>
                    <w:jc w:val="center"/>
                    <w:rPr>
                      <w:rFonts w:ascii="Century Gothic" w:hAnsi="Century Gothic" w:cs="Arial"/>
                    </w:rPr>
                  </w:pPr>
                  <w:r w:rsidRPr="00133D2C">
                    <w:rPr>
                      <w:rFonts w:ascii="Century Gothic" w:hAnsi="Century Gothic"/>
                    </w:rPr>
                    <w:t>1</w:t>
                  </w:r>
                  <w:r w:rsidR="002A33CC">
                    <w:rPr>
                      <w:rFonts w:ascii="Century Gothic" w:hAnsi="Century Gothic"/>
                    </w:rPr>
                    <w:t>0</w:t>
                  </w:r>
                  <w:r w:rsidRPr="00133D2C">
                    <w:rPr>
                      <w:rFonts w:ascii="Century Gothic" w:hAnsi="Century Gothic"/>
                    </w:rPr>
                    <w:t xml:space="preserve">:00 </w:t>
                  </w:r>
                  <w:r w:rsidR="007B6F96" w:rsidRPr="00133D2C">
                    <w:rPr>
                      <w:rFonts w:ascii="Century Gothic" w:hAnsi="Century Gothic"/>
                    </w:rPr>
                    <w:t>Horas</w:t>
                  </w:r>
                </w:p>
              </w:tc>
              <w:tc>
                <w:tcPr>
                  <w:tcW w:w="2600" w:type="dxa"/>
                  <w:shd w:val="clear" w:color="auto" w:fill="auto"/>
                </w:tcPr>
                <w:p w:rsidR="00A63DEC" w:rsidRPr="00133D2C" w:rsidRDefault="00725FFD" w:rsidP="00EE1FA2">
                  <w:pPr>
                    <w:framePr w:hSpace="180" w:wrap="around" w:vAnchor="text" w:hAnchor="page" w:x="1309" w:y="408"/>
                    <w:spacing w:line="240" w:lineRule="auto"/>
                    <w:suppressOverlap/>
                    <w:jc w:val="both"/>
                    <w:rPr>
                      <w:rFonts w:ascii="Century Gothic" w:hAnsi="Century Gothic" w:cs="Arial"/>
                    </w:rPr>
                  </w:pPr>
                  <w:r w:rsidRPr="00133D2C">
                    <w:rPr>
                      <w:rFonts w:ascii="Century Gothic" w:hAnsi="Century Gothic"/>
                    </w:rPr>
                    <w:t>D</w:t>
                  </w:r>
                  <w:r w:rsidR="007B6F96" w:rsidRPr="00133D2C">
                    <w:rPr>
                      <w:rFonts w:ascii="Century Gothic" w:hAnsi="Century Gothic"/>
                    </w:rPr>
                    <w:t>entro de los 20 días naturales siguientes al acto de presentación y apertura de proposiciones</w:t>
                  </w:r>
                </w:p>
              </w:tc>
            </w:tr>
          </w:tbl>
          <w:p w:rsidR="00E447C9" w:rsidRPr="00133D2C" w:rsidRDefault="00E447C9" w:rsidP="005830D7">
            <w:pPr>
              <w:spacing w:line="240" w:lineRule="auto"/>
              <w:jc w:val="both"/>
              <w:rPr>
                <w:rFonts w:ascii="Century Gothic" w:hAnsi="Century Gothic" w:cs="Arial"/>
                <w:b/>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ETAPAS DEL PROCESO:</w:t>
            </w:r>
          </w:p>
          <w:p w:rsidR="00A63DEC" w:rsidRPr="00133D2C" w:rsidRDefault="00725FFD" w:rsidP="005830D7">
            <w:pPr>
              <w:spacing w:line="240" w:lineRule="auto"/>
              <w:jc w:val="both"/>
              <w:rPr>
                <w:rFonts w:ascii="Century Gothic" w:hAnsi="Century Gothic"/>
                <w:b/>
              </w:rPr>
            </w:pPr>
            <w:r w:rsidRPr="00133D2C">
              <w:rPr>
                <w:rFonts w:ascii="Century Gothic" w:hAnsi="Century Gothic"/>
                <w:b/>
              </w:rPr>
              <w:t>JUNTA DE ACLARACIONES Y/O PREGUNTAS:</w:t>
            </w:r>
          </w:p>
          <w:p w:rsidR="00A63DEC" w:rsidRPr="00133D2C" w:rsidRDefault="00725FFD" w:rsidP="005830D7">
            <w:pPr>
              <w:spacing w:line="240" w:lineRule="auto"/>
              <w:jc w:val="both"/>
              <w:rPr>
                <w:rFonts w:ascii="Century Gothic" w:hAnsi="Century Gothic"/>
              </w:rPr>
            </w:pPr>
            <w:r w:rsidRPr="00133D2C">
              <w:rPr>
                <w:rFonts w:ascii="Century Gothic" w:hAnsi="Century Gothic"/>
              </w:rPr>
              <w:t xml:space="preserve">Junta de Aclaraciones y/o preguntas se llevará a cabo de forma presencial el día </w:t>
            </w:r>
            <w:r w:rsidR="00DF2EB6">
              <w:rPr>
                <w:rFonts w:ascii="Century Gothic" w:hAnsi="Century Gothic"/>
              </w:rPr>
              <w:t>13</w:t>
            </w:r>
            <w:r w:rsidRPr="00133D2C">
              <w:rPr>
                <w:rFonts w:ascii="Century Gothic" w:hAnsi="Century Gothic"/>
              </w:rPr>
              <w:t xml:space="preserve"> de </w:t>
            </w:r>
            <w:r w:rsidR="002A33CC">
              <w:rPr>
                <w:rFonts w:ascii="Century Gothic" w:hAnsi="Century Gothic"/>
              </w:rPr>
              <w:t>octubre</w:t>
            </w:r>
            <w:r w:rsidRPr="00133D2C">
              <w:rPr>
                <w:rFonts w:ascii="Century Gothic" w:hAnsi="Century Gothic"/>
              </w:rPr>
              <w:t xml:space="preserve"> del 2023 a las 1</w:t>
            </w:r>
            <w:r w:rsidR="002A33CC">
              <w:rPr>
                <w:rFonts w:ascii="Century Gothic" w:hAnsi="Century Gothic"/>
              </w:rPr>
              <w:t>0</w:t>
            </w:r>
            <w:r w:rsidRPr="00133D2C">
              <w:rPr>
                <w:rFonts w:ascii="Century Gothic" w:hAnsi="Century Gothic"/>
              </w:rPr>
              <w:t xml:space="preserve">:00 horas, en </w:t>
            </w:r>
            <w:r w:rsidR="005830D7" w:rsidRPr="00133D2C">
              <w:rPr>
                <w:rFonts w:ascii="Century Gothic" w:hAnsi="Century Gothic"/>
              </w:rPr>
              <w:t>el Área de Jefatura de Adquisiciones del Hospital General</w:t>
            </w:r>
            <w:r w:rsidRPr="00133D2C">
              <w:rPr>
                <w:rFonts w:ascii="Century Gothic" w:hAnsi="Century Gothic"/>
              </w:rPr>
              <w:t xml:space="preserve"> de Zapopan ubicado en </w:t>
            </w:r>
            <w:r w:rsidR="00920768" w:rsidRPr="00133D2C">
              <w:rPr>
                <w:rFonts w:ascii="Century Gothic" w:hAnsi="Century Gothic"/>
              </w:rPr>
              <w:t xml:space="preserve">la segunda planta de </w:t>
            </w:r>
            <w:r w:rsidRPr="00133D2C">
              <w:rPr>
                <w:rFonts w:ascii="Century Gothic" w:hAnsi="Century Gothic"/>
              </w:rPr>
              <w:t>las oficinas administrativas.</w:t>
            </w:r>
          </w:p>
          <w:p w:rsidR="00A63DEC" w:rsidRPr="00133D2C" w:rsidRDefault="00725FFD" w:rsidP="005830D7">
            <w:pPr>
              <w:spacing w:line="240" w:lineRule="auto"/>
              <w:jc w:val="both"/>
              <w:rPr>
                <w:rFonts w:ascii="Century Gothic" w:hAnsi="Century Gothic" w:cs="Arial"/>
                <w:b/>
                <w:bCs/>
              </w:rPr>
            </w:pPr>
            <w:r w:rsidRPr="00133D2C">
              <w:rPr>
                <w:rFonts w:ascii="Century Gothic" w:hAnsi="Century Gothic"/>
                <w:b/>
                <w:bCs/>
              </w:rPr>
              <w:t xml:space="preserve">Los interesados, deberán formular y enviar sus cuestionamientos conforme al Anexo 1 de estas bases a más tardar el día </w:t>
            </w:r>
            <w:r w:rsidR="00DF2EB6">
              <w:rPr>
                <w:rFonts w:ascii="Century Gothic" w:hAnsi="Century Gothic"/>
                <w:b/>
                <w:bCs/>
              </w:rPr>
              <w:t>11</w:t>
            </w:r>
            <w:r w:rsidR="001466D8" w:rsidRPr="00133D2C">
              <w:rPr>
                <w:rFonts w:ascii="Century Gothic" w:hAnsi="Century Gothic"/>
                <w:b/>
                <w:bCs/>
              </w:rPr>
              <w:t xml:space="preserve"> de </w:t>
            </w:r>
            <w:r w:rsidR="002A33CC">
              <w:rPr>
                <w:rFonts w:ascii="Century Gothic" w:hAnsi="Century Gothic"/>
                <w:b/>
                <w:bCs/>
              </w:rPr>
              <w:t>octubre</w:t>
            </w:r>
            <w:r w:rsidR="005830D7" w:rsidRPr="00133D2C">
              <w:rPr>
                <w:rFonts w:ascii="Century Gothic" w:hAnsi="Century Gothic"/>
                <w:b/>
                <w:bCs/>
              </w:rPr>
              <w:t xml:space="preserve"> </w:t>
            </w:r>
            <w:r w:rsidRPr="00133D2C">
              <w:rPr>
                <w:rFonts w:ascii="Century Gothic" w:hAnsi="Century Gothic"/>
                <w:b/>
                <w:bCs/>
              </w:rPr>
              <w:t>del 2023 a las 1</w:t>
            </w:r>
            <w:r w:rsidR="00DF2EB6">
              <w:rPr>
                <w:rFonts w:ascii="Century Gothic" w:hAnsi="Century Gothic"/>
                <w:b/>
                <w:bCs/>
              </w:rPr>
              <w:t>2</w:t>
            </w:r>
            <w:r w:rsidRPr="00133D2C">
              <w:rPr>
                <w:rFonts w:ascii="Century Gothic" w:hAnsi="Century Gothic"/>
                <w:b/>
                <w:bCs/>
              </w:rPr>
              <w:t xml:space="preserve">:00 horas, en formato Word, </w:t>
            </w:r>
            <w:r w:rsidR="0011077F" w:rsidRPr="00133D2C">
              <w:rPr>
                <w:rFonts w:ascii="Century Gothic" w:hAnsi="Century Gothic"/>
                <w:b/>
                <w:bCs/>
              </w:rPr>
              <w:t>Century Got</w:t>
            </w:r>
            <w:r w:rsidR="0012617E" w:rsidRPr="00133D2C">
              <w:rPr>
                <w:rFonts w:ascii="Century Gothic" w:hAnsi="Century Gothic"/>
                <w:b/>
                <w:bCs/>
              </w:rPr>
              <w:t>h</w:t>
            </w:r>
            <w:r w:rsidR="0011077F" w:rsidRPr="00133D2C">
              <w:rPr>
                <w:rFonts w:ascii="Century Gothic" w:hAnsi="Century Gothic"/>
                <w:b/>
                <w:bCs/>
              </w:rPr>
              <w:t>i</w:t>
            </w:r>
            <w:r w:rsidR="0012617E" w:rsidRPr="00133D2C">
              <w:rPr>
                <w:rFonts w:ascii="Century Gothic" w:hAnsi="Century Gothic"/>
                <w:b/>
                <w:bCs/>
              </w:rPr>
              <w:t>c</w:t>
            </w:r>
            <w:r w:rsidRPr="00133D2C">
              <w:rPr>
                <w:rFonts w:ascii="Century Gothic" w:hAnsi="Century Gothic"/>
                <w:b/>
                <w:bCs/>
              </w:rPr>
              <w:t xml:space="preserve"> 12 y formato PDF para proteger su firma al correo oficial de proveedores de este Organismo, siendo:</w:t>
            </w:r>
          </w:p>
          <w:p w:rsidR="00CE722D" w:rsidRPr="00133D2C" w:rsidRDefault="00A65555" w:rsidP="00CE722D">
            <w:pPr>
              <w:spacing w:after="200" w:line="240" w:lineRule="auto"/>
              <w:jc w:val="center"/>
              <w:rPr>
                <w:rFonts w:ascii="Century Gothic" w:hAnsi="Century Gothic" w:cs="Arial"/>
              </w:rPr>
            </w:pPr>
            <w:r>
              <w:rPr>
                <w:rFonts w:ascii="Century Gothic" w:hAnsi="Century Gothic" w:cs="Arial"/>
              </w:rPr>
              <w:t>yolanda.hernandez@zapopan.gob.mx</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el asunto del correo deberá indicar lo siguiente: </w:t>
            </w:r>
          </w:p>
          <w:p w:rsidR="00F65D10" w:rsidRPr="00133D2C" w:rsidRDefault="00920768" w:rsidP="003A2DD5">
            <w:pPr>
              <w:spacing w:after="0" w:line="240" w:lineRule="auto"/>
              <w:jc w:val="both"/>
              <w:rPr>
                <w:rFonts w:ascii="Century Gothic" w:eastAsia="Arial" w:hAnsi="Century Gothic" w:cs="Arial"/>
                <w:b/>
              </w:rPr>
            </w:pPr>
            <w:r w:rsidRPr="00133D2C">
              <w:rPr>
                <w:rFonts w:ascii="Century Gothic" w:hAnsi="Century Gothic" w:cs="Arial"/>
                <w:b/>
              </w:rPr>
              <w:t>L</w:t>
            </w:r>
            <w:r w:rsidR="00E447C9" w:rsidRPr="00133D2C">
              <w:rPr>
                <w:rFonts w:ascii="Century Gothic" w:hAnsi="Century Gothic" w:cs="Arial"/>
                <w:b/>
              </w:rPr>
              <w:t>ICITACIÓN PÚBLICA NACIONAL SI</w:t>
            </w:r>
            <w:r w:rsidR="00725FFD" w:rsidRPr="00133D2C">
              <w:rPr>
                <w:rFonts w:ascii="Century Gothic" w:hAnsi="Century Gothic" w:cs="Arial"/>
                <w:b/>
              </w:rPr>
              <w:t>N CONCURRENCIA DEL COMITÉ</w:t>
            </w:r>
            <w:r w:rsidR="00CE722D" w:rsidRPr="00133D2C">
              <w:rPr>
                <w:rFonts w:ascii="Century Gothic" w:hAnsi="Century Gothic" w:cs="Arial"/>
                <w:b/>
              </w:rPr>
              <w:t xml:space="preserve"> DE ADQUISICIONES NÚMERO </w:t>
            </w:r>
            <w:r w:rsidR="00E447C9" w:rsidRPr="00133D2C">
              <w:rPr>
                <w:rFonts w:ascii="Century Gothic" w:hAnsi="Century Gothic" w:cs="Arial"/>
                <w:b/>
              </w:rPr>
              <w:t>LS</w:t>
            </w:r>
            <w:r w:rsidR="00CE722D" w:rsidRPr="00133D2C">
              <w:rPr>
                <w:rFonts w:ascii="Century Gothic" w:hAnsi="Century Gothic" w:cs="Arial"/>
                <w:b/>
              </w:rPr>
              <w:t>C-0</w:t>
            </w:r>
            <w:r w:rsidR="00A65555">
              <w:rPr>
                <w:rFonts w:ascii="Century Gothic" w:hAnsi="Century Gothic" w:cs="Arial"/>
                <w:b/>
              </w:rPr>
              <w:t>34</w:t>
            </w:r>
            <w:r w:rsidR="002A517C" w:rsidRPr="00133D2C">
              <w:rPr>
                <w:rFonts w:ascii="Century Gothic" w:hAnsi="Century Gothic" w:cs="Arial"/>
                <w:b/>
              </w:rPr>
              <w:t xml:space="preserve">/2023 </w:t>
            </w:r>
            <w:r w:rsidR="00CE722D" w:rsidRPr="00133D2C">
              <w:rPr>
                <w:rFonts w:ascii="Century Gothic" w:hAnsi="Century Gothic" w:cs="Arial"/>
                <w:b/>
              </w:rPr>
              <w:t>PARA</w:t>
            </w:r>
            <w:r w:rsidR="00DF2EB6">
              <w:rPr>
                <w:rFonts w:ascii="Century Gothic" w:hAnsi="Century Gothic" w:cs="Arial"/>
                <w:b/>
              </w:rPr>
              <w:t xml:space="preserve"> EL</w:t>
            </w:r>
            <w:r w:rsidR="00A65555">
              <w:rPr>
                <w:rFonts w:ascii="Century Gothic" w:hAnsi="Century Gothic" w:cs="Arial"/>
                <w:b/>
              </w:rPr>
              <w:t xml:space="preserve"> SERVICIO DE MANTENIMIENTO PREVENTIVO DE PLANTAS DE LUZ PARA EL HOSPITAL GENERAL DE ZAPOPAN</w:t>
            </w:r>
            <w:r w:rsidR="00EA510E">
              <w:rPr>
                <w:rFonts w:ascii="Century Gothic" w:hAnsi="Century Gothic" w:cs="Arial"/>
                <w:b/>
              </w:rPr>
              <w:t xml:space="preserve"> Y UNIDADE</w:t>
            </w:r>
            <w:r w:rsidR="00652AD0">
              <w:rPr>
                <w:rFonts w:ascii="Century Gothic" w:hAnsi="Century Gothic" w:cs="Arial"/>
                <w:b/>
              </w:rPr>
              <w:t>S DE ATENCION MEDICA CRUZ VERDE</w:t>
            </w:r>
            <w:r w:rsidR="00EA510E">
              <w:rPr>
                <w:rFonts w:ascii="Century Gothic" w:hAnsi="Century Gothic" w:cs="Arial"/>
                <w:b/>
              </w:rPr>
              <w:t>.</w:t>
            </w:r>
          </w:p>
          <w:p w:rsidR="002A517C" w:rsidRPr="00133D2C" w:rsidRDefault="002A517C" w:rsidP="003A2DD5">
            <w:pPr>
              <w:spacing w:after="200" w:line="240" w:lineRule="auto"/>
              <w:jc w:val="both"/>
              <w:rPr>
                <w:rFonts w:ascii="Century Gothic" w:hAnsi="Century Gothic" w:cs="Arial"/>
                <w:b/>
              </w:rPr>
            </w:pP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7"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652AD0" w:rsidRPr="00133D2C" w:rsidRDefault="00652AD0" w:rsidP="0081675E">
            <w:pPr>
              <w:spacing w:line="240" w:lineRule="auto"/>
              <w:jc w:val="both"/>
              <w:rPr>
                <w:rFonts w:ascii="Century Gothic" w:hAnsi="Century Gothic" w:cs="Arial"/>
              </w:rPr>
            </w:pPr>
          </w:p>
          <w:p w:rsidR="00652AD0" w:rsidRDefault="00652AD0" w:rsidP="00F65D10">
            <w:pPr>
              <w:jc w:val="both"/>
              <w:rPr>
                <w:rFonts w:ascii="Century Gothic" w:hAnsi="Century Gothic" w:cs="Arial"/>
                <w:b/>
              </w:rPr>
            </w:pPr>
            <w:r>
              <w:rPr>
                <w:rFonts w:ascii="Century Gothic" w:hAnsi="Century Gothic" w:cs="Arial"/>
                <w:b/>
              </w:rPr>
              <w:t>VISITA DE CAMPO:</w:t>
            </w:r>
            <w:r w:rsidR="00F65D10" w:rsidRPr="00133D2C">
              <w:rPr>
                <w:rFonts w:ascii="Century Gothic" w:hAnsi="Century Gothic" w:cs="Arial"/>
                <w:b/>
              </w:rPr>
              <w:t xml:space="preserve">  </w:t>
            </w:r>
          </w:p>
          <w:p w:rsidR="003A2DD5" w:rsidRDefault="00652AD0" w:rsidP="00753BE6">
            <w:pPr>
              <w:jc w:val="both"/>
              <w:rPr>
                <w:rFonts w:ascii="Century Gothic" w:hAnsi="Century Gothic" w:cs="Arial"/>
              </w:rPr>
            </w:pPr>
            <w:r w:rsidRPr="00652AD0">
              <w:rPr>
                <w:rFonts w:ascii="Century Gothic" w:hAnsi="Century Gothic" w:cs="Arial"/>
              </w:rPr>
              <w:t>Se llevará a cabo el día 09 de octubre del 2023 a las 09:00 horas.,</w:t>
            </w:r>
            <w:r w:rsidR="001E42A9">
              <w:rPr>
                <w:rFonts w:ascii="Century Gothic" w:hAnsi="Century Gothic" w:cs="Arial"/>
              </w:rPr>
              <w:t xml:space="preserve"> con 15 minutos de tolerancia. (Al rebasar </w:t>
            </w:r>
            <w:r w:rsidR="00753BE6">
              <w:rPr>
                <w:rFonts w:ascii="Century Gothic" w:hAnsi="Century Gothic" w:cs="Arial"/>
              </w:rPr>
              <w:t>el tiempo de la tolerancia, ya no será considerada la asistencia),</w:t>
            </w:r>
            <w:r w:rsidRPr="00652AD0">
              <w:rPr>
                <w:rFonts w:ascii="Century Gothic" w:hAnsi="Century Gothic" w:cs="Arial"/>
              </w:rPr>
              <w:t xml:space="preserve"> presentándose en el Estacionamiento del OPD.,</w:t>
            </w:r>
            <w:r>
              <w:rPr>
                <w:rFonts w:ascii="Century Gothic" w:hAnsi="Century Gothic" w:cs="Arial"/>
              </w:rPr>
              <w:t xml:space="preserve"> Ubicado en la calle Ramón Corona No. 500 Col. Centro Zapopan, Jal.,</w:t>
            </w:r>
            <w:r w:rsidRPr="00652AD0">
              <w:rPr>
                <w:rFonts w:ascii="Century Gothic" w:hAnsi="Century Gothic" w:cs="Arial"/>
              </w:rPr>
              <w:t xml:space="preserve"> y de ahí se partirá a las Unidades de Atención Médica Cruz Verde. </w:t>
            </w:r>
            <w:r w:rsidR="00753BE6">
              <w:rPr>
                <w:rFonts w:ascii="Century Gothic" w:hAnsi="Century Gothic" w:cs="Arial"/>
              </w:rPr>
              <w:t xml:space="preserve">     </w:t>
            </w:r>
          </w:p>
          <w:p w:rsidR="00753BE6" w:rsidRDefault="00753BE6" w:rsidP="00753BE6">
            <w:pPr>
              <w:jc w:val="both"/>
              <w:rPr>
                <w:rFonts w:ascii="Century Gothic" w:hAnsi="Century Gothic" w:cs="Arial"/>
              </w:rPr>
            </w:pPr>
            <w:r>
              <w:rPr>
                <w:rFonts w:ascii="Century Gothic" w:hAnsi="Century Gothic" w:cs="Arial"/>
              </w:rPr>
              <w:t xml:space="preserve">Los interesados en presentar propuestas, deberán asistir a una visita física de las plantas de Luz en el sitio donde se encuentran, a efecto de realizar una revisión para constar que están en posibilidad de cumplir con los compromisos y conceptos que se deriven de la presente licitación. Se emitirá una constancia de asistencia, que deberá de presentarse adjunto a las presentes bases. El cual deberá ser parte de su propuesta, así mismo deberá </w:t>
            </w:r>
            <w:r w:rsidR="00775AEE">
              <w:rPr>
                <w:rFonts w:ascii="Century Gothic" w:hAnsi="Century Gothic" w:cs="Arial"/>
              </w:rPr>
              <w:t>estar dentro de la propuesta técnica.</w:t>
            </w:r>
          </w:p>
          <w:p w:rsidR="00775AEE" w:rsidRPr="00133D2C" w:rsidRDefault="00775AEE" w:rsidP="00753BE6">
            <w:pPr>
              <w:jc w:val="both"/>
              <w:rPr>
                <w:rFonts w:ascii="Century Gothic" w:hAnsi="Century Gothic" w:cs="Arial"/>
              </w:rPr>
            </w:pPr>
            <w:r>
              <w:rPr>
                <w:rFonts w:ascii="Century Gothic" w:hAnsi="Century Gothic" w:cs="Arial"/>
              </w:rPr>
              <w:t xml:space="preserve">La visita es de carácter </w:t>
            </w:r>
            <w:r w:rsidRPr="006E31C1">
              <w:rPr>
                <w:rFonts w:ascii="Century Gothic" w:hAnsi="Century Gothic" w:cs="Arial"/>
                <w:b/>
              </w:rPr>
              <w:t>obligatorio</w:t>
            </w:r>
            <w:r>
              <w:rPr>
                <w:rFonts w:ascii="Century Gothic" w:hAnsi="Century Gothic" w:cs="Arial"/>
              </w:rPr>
              <w:t xml:space="preserve">, a efecto de asegurar que los licitantes interesados conozcan el alcance de la solicitud, como las condiciones actuales de las instalaciones a intervenir. Se consideran para la evaluación técnica </w:t>
            </w:r>
            <w:r w:rsidR="0016600F">
              <w:rPr>
                <w:rFonts w:ascii="Century Gothic" w:hAnsi="Century Gothic" w:cs="Arial"/>
              </w:rPr>
              <w:t>y el resultado será parte de los criterios para la evaluación de las propuestas y la adjudicación. El no asistir a dicha visita a las instalaciones, será motivo de descalificación.</w:t>
            </w:r>
          </w:p>
          <w:p w:rsidR="00F65D10" w:rsidRPr="00133D2C" w:rsidRDefault="00F65D10" w:rsidP="00F65D10">
            <w:pPr>
              <w:spacing w:after="0" w:line="240" w:lineRule="auto"/>
              <w:jc w:val="both"/>
              <w:rPr>
                <w:rFonts w:ascii="Century Gothic" w:hAnsi="Century Gothic" w:cs="Arial"/>
              </w:rPr>
            </w:pPr>
            <w:r w:rsidRPr="00133D2C">
              <w:rPr>
                <w:rFonts w:ascii="Century Gothic" w:hAnsi="Century Gothic" w:cs="Arial"/>
              </w:rPr>
              <w:t xml:space="preserve">Los puntos de </w:t>
            </w:r>
            <w:r w:rsidR="006B3BDC">
              <w:rPr>
                <w:rFonts w:ascii="Century Gothic" w:hAnsi="Century Gothic" w:cs="Arial"/>
              </w:rPr>
              <w:t>evaluación serán</w:t>
            </w:r>
            <w:r w:rsidRPr="00133D2C">
              <w:rPr>
                <w:rFonts w:ascii="Century Gothic" w:hAnsi="Century Gothic" w:cs="Arial"/>
              </w:rPr>
              <w:t xml:space="preserve"> realizados por el área requirente:</w:t>
            </w:r>
          </w:p>
          <w:p w:rsidR="003A2DD5" w:rsidRPr="00133D2C" w:rsidRDefault="003A2DD5" w:rsidP="006B3BDC">
            <w:pPr>
              <w:spacing w:after="200" w:line="240" w:lineRule="auto"/>
              <w:jc w:val="both"/>
              <w:rPr>
                <w:rFonts w:ascii="Century Gothic" w:hAnsi="Century Gothic"/>
                <w:b/>
              </w:rPr>
            </w:pPr>
          </w:p>
          <w:p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8" w:history="1">
              <w:r w:rsidR="00EA510E" w:rsidRPr="009873BF">
                <w:rPr>
                  <w:rStyle w:val="Hipervnculo"/>
                  <w:rFonts w:ascii="Century Gothic" w:hAnsi="Century Gothic" w:cs="Century Gothic"/>
                  <w:b/>
                </w:rPr>
                <w:t>Compras3@ssmz.gob.mx</w:t>
              </w:r>
            </w:hyperlink>
            <w:r w:rsidRPr="00133D2C">
              <w:rPr>
                <w:rFonts w:ascii="Century Gothic" w:hAnsi="Century Gothic" w:cs="Century Gothic"/>
                <w:b/>
              </w:rPr>
              <w:t>. a más tardar y hasta las 1</w:t>
            </w:r>
            <w:r w:rsidR="002A33CC">
              <w:rPr>
                <w:rFonts w:ascii="Century Gothic" w:hAnsi="Century Gothic" w:cs="Century Gothic"/>
                <w:b/>
              </w:rPr>
              <w:t>0</w:t>
            </w:r>
            <w:r w:rsidRPr="00133D2C">
              <w:rPr>
                <w:rFonts w:ascii="Century Gothic" w:hAnsi="Century Gothic" w:cs="Century Gothic"/>
                <w:b/>
              </w:rPr>
              <w:t xml:space="preserve">:00 horas del día </w:t>
            </w:r>
            <w:r w:rsidR="002A33CC">
              <w:rPr>
                <w:rFonts w:ascii="Century Gothic" w:hAnsi="Century Gothic" w:cs="Century Gothic"/>
                <w:b/>
              </w:rPr>
              <w:t>1</w:t>
            </w:r>
            <w:r w:rsidR="0016600F">
              <w:rPr>
                <w:rFonts w:ascii="Century Gothic" w:hAnsi="Century Gothic" w:cs="Century Gothic"/>
                <w:b/>
              </w:rPr>
              <w:t>7</w:t>
            </w:r>
            <w:r w:rsidR="00292E03" w:rsidRPr="00133D2C">
              <w:rPr>
                <w:rFonts w:ascii="Century Gothic" w:hAnsi="Century Gothic" w:cs="Century Gothic"/>
                <w:b/>
              </w:rPr>
              <w:t xml:space="preserve"> de </w:t>
            </w:r>
            <w:r w:rsidR="009169B8">
              <w:rPr>
                <w:rFonts w:ascii="Century Gothic" w:hAnsi="Century Gothic" w:cs="Century Gothic"/>
                <w:b/>
              </w:rPr>
              <w:t>octubre</w:t>
            </w:r>
            <w:r w:rsidR="00292E03" w:rsidRPr="00133D2C">
              <w:rPr>
                <w:rFonts w:ascii="Century Gothic" w:hAnsi="Century Gothic" w:cs="Century Gothic"/>
                <w:b/>
              </w:rPr>
              <w:t xml:space="preserve"> </w:t>
            </w:r>
            <w:r w:rsidRPr="00133D2C">
              <w:rPr>
                <w:rFonts w:ascii="Century Gothic" w:hAnsi="Century Gothic" w:cs="Century Gothic"/>
                <w:b/>
              </w:rPr>
              <w:t>del 2023.</w:t>
            </w:r>
          </w:p>
          <w:p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n ser entregados en las oficinas de la Jefatura de Adquisiciones desde el día de su publicación y hasta las 1</w:t>
            </w:r>
            <w:r w:rsidR="002A33CC">
              <w:rPr>
                <w:rFonts w:ascii="Century Gothic" w:hAnsi="Century Gothic"/>
                <w:b/>
                <w:u w:val="single"/>
              </w:rPr>
              <w:t>0</w:t>
            </w:r>
            <w:r w:rsidR="00B21A93">
              <w:rPr>
                <w:rFonts w:ascii="Century Gothic" w:hAnsi="Century Gothic"/>
                <w:b/>
                <w:u w:val="single"/>
              </w:rPr>
              <w:t xml:space="preserve">:00 </w:t>
            </w:r>
            <w:r w:rsidR="0081675E" w:rsidRPr="00133D2C">
              <w:rPr>
                <w:rFonts w:ascii="Century Gothic" w:hAnsi="Century Gothic"/>
                <w:b/>
                <w:u w:val="single"/>
              </w:rPr>
              <w:t>horas del</w:t>
            </w:r>
            <w:r w:rsidRPr="00133D2C">
              <w:rPr>
                <w:rFonts w:ascii="Century Gothic" w:hAnsi="Century Gothic"/>
                <w:b/>
                <w:u w:val="single"/>
              </w:rPr>
              <w:t xml:space="preserve"> día </w:t>
            </w:r>
            <w:r w:rsidR="002A33CC">
              <w:rPr>
                <w:rFonts w:ascii="Century Gothic" w:hAnsi="Century Gothic"/>
                <w:b/>
                <w:u w:val="single"/>
              </w:rPr>
              <w:t>1</w:t>
            </w:r>
            <w:r w:rsidR="006B3BDC">
              <w:rPr>
                <w:rFonts w:ascii="Century Gothic" w:hAnsi="Century Gothic"/>
                <w:b/>
                <w:u w:val="single"/>
              </w:rPr>
              <w:t>7</w:t>
            </w:r>
            <w:r w:rsidR="0081675E" w:rsidRPr="00133D2C">
              <w:rPr>
                <w:rFonts w:ascii="Century Gothic" w:hAnsi="Century Gothic"/>
                <w:b/>
                <w:u w:val="single"/>
              </w:rPr>
              <w:t xml:space="preserve"> de </w:t>
            </w:r>
            <w:r w:rsidR="002A33CC">
              <w:rPr>
                <w:rFonts w:ascii="Century Gothic" w:hAnsi="Century Gothic"/>
                <w:b/>
                <w:u w:val="single"/>
              </w:rPr>
              <w:t>octubre</w:t>
            </w:r>
            <w:r w:rsidR="002A33CC" w:rsidRPr="00133D2C">
              <w:rPr>
                <w:rFonts w:ascii="Century Gothic" w:hAnsi="Century Gothic"/>
                <w:b/>
                <w:u w:val="single"/>
              </w:rPr>
              <w:t xml:space="preserve"> </w:t>
            </w:r>
            <w:r w:rsidR="0081675E" w:rsidRPr="00133D2C">
              <w:rPr>
                <w:rFonts w:ascii="Century Gothic" w:hAnsi="Century Gothic"/>
                <w:b/>
                <w:u w:val="single"/>
              </w:rPr>
              <w:t>del 2023</w:t>
            </w:r>
            <w:r w:rsidRPr="00133D2C">
              <w:rPr>
                <w:rFonts w:ascii="Century Gothic" w:hAnsi="Century Gothic"/>
                <w:b/>
                <w:u w:val="single"/>
              </w:rPr>
              <w:t>.</w:t>
            </w:r>
          </w:p>
          <w:p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rsidR="00CE722D" w:rsidRPr="00133D2C" w:rsidRDefault="00CE722D" w:rsidP="00CE722D">
            <w:pPr>
              <w:spacing w:line="240" w:lineRule="auto"/>
              <w:jc w:val="both"/>
              <w:rPr>
                <w:rFonts w:ascii="Century Gothic" w:hAnsi="Century Gothic"/>
              </w:rPr>
            </w:pPr>
            <w:r w:rsidRPr="00133D2C">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w:t>
            </w:r>
            <w:r w:rsidRPr="00133D2C">
              <w:rPr>
                <w:rFonts w:ascii="Century Gothic" w:eastAsia="Times New Roman" w:hAnsi="Century Gothic" w:cs="Arial"/>
              </w:rPr>
              <w:lastRenderedPageBreak/>
              <w:t xml:space="preserve">Enajenaciones y Contratación de Servicios del Organismo Público Descentralizado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p>
          <w:p w:rsidR="00A63DEC" w:rsidRPr="00CA7D0D"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CA7D0D" w:rsidRPr="00CA7D0D" w:rsidRDefault="00CA7D0D" w:rsidP="005830D7">
            <w:pPr>
              <w:numPr>
                <w:ilvl w:val="0"/>
                <w:numId w:val="1"/>
              </w:numPr>
              <w:spacing w:after="0" w:line="240" w:lineRule="auto"/>
              <w:jc w:val="both"/>
              <w:rPr>
                <w:rFonts w:ascii="Century Gothic" w:eastAsia="Times New Roman" w:hAnsi="Century Gothic" w:cs="Arial"/>
                <w:b/>
              </w:rPr>
            </w:pPr>
            <w:r>
              <w:rPr>
                <w:rFonts w:ascii="Century Gothic" w:hAnsi="Century Gothic" w:cs="Arial"/>
                <w:bCs/>
                <w:color w:val="222222"/>
                <w:shd w:val="clear" w:color="auto" w:fill="FFFFFF"/>
              </w:rPr>
              <w:t>Visita de Campo (</w:t>
            </w:r>
            <w:r w:rsidRPr="00CA7D0D">
              <w:rPr>
                <w:rFonts w:ascii="Century Gothic" w:hAnsi="Century Gothic" w:cs="Arial"/>
                <w:b/>
                <w:bCs/>
                <w:color w:val="222222"/>
                <w:shd w:val="clear" w:color="auto" w:fill="FFFFFF"/>
              </w:rPr>
              <w:t>Anexo 10).</w:t>
            </w:r>
          </w:p>
          <w:p w:rsidR="00AC4B5B" w:rsidRPr="00133D2C" w:rsidRDefault="00AC4B5B" w:rsidP="00AC4B5B">
            <w:pPr>
              <w:tabs>
                <w:tab w:val="left" w:pos="1695"/>
              </w:tabs>
              <w:spacing w:after="0" w:line="240" w:lineRule="auto"/>
              <w:ind w:left="227"/>
              <w:rPr>
                <w:rFonts w:ascii="Century Gothic" w:eastAsia="Times New Roman" w:hAnsi="Century Gothic"/>
                <w:b/>
              </w:rPr>
            </w:pPr>
          </w:p>
          <w:p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así mismo deberá de entregar en una USB en formato Excel la propuesta técnica y la propuesta económica.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implica la evaluación de su contenido, ni el desechamiento de las propuestas presentadas.</w:t>
            </w:r>
          </w:p>
          <w:p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lastRenderedPageBreak/>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A63DEC" w:rsidRPr="00133D2C" w:rsidRDefault="00A63DEC" w:rsidP="005830D7">
            <w:pPr>
              <w:pStyle w:val="Default"/>
              <w:jc w:val="both"/>
              <w:rPr>
                <w:rFonts w:ascii="Century Gothic" w:hAnsi="Century Gothic" w:cs="Arial"/>
                <w:sz w:val="22"/>
                <w:szCs w:val="22"/>
              </w:rPr>
            </w:pPr>
          </w:p>
          <w:p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rápido manejo y seguridad misma de su propuesta; no presentarlo no será motivo de desechamiento de la propuesta.</w:t>
            </w: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 xml:space="preserve">OPD Servicios de Salud del Municipio de Zapopan.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rsidR="00E447C9" w:rsidRPr="00133D2C" w:rsidRDefault="00E447C9" w:rsidP="005830D7">
            <w:pPr>
              <w:spacing w:after="0" w:line="240" w:lineRule="auto"/>
              <w:jc w:val="both"/>
              <w:rPr>
                <w:rFonts w:ascii="Century Gothic" w:eastAsia="Arial" w:hAnsi="Century Gothic" w:cs="Arial"/>
                <w:sz w:val="20"/>
                <w:szCs w:val="20"/>
              </w:rPr>
            </w:pPr>
          </w:p>
          <w:p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rsidR="00A63DEC" w:rsidRPr="00133D2C" w:rsidRDefault="00A63DEC" w:rsidP="005830D7">
            <w:pPr>
              <w:spacing w:after="0" w:line="240" w:lineRule="auto"/>
              <w:contextualSpacing/>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rsidR="00A63DEC" w:rsidRPr="00133D2C" w:rsidRDefault="00A63DEC" w:rsidP="005830D7">
            <w:pPr>
              <w:pStyle w:val="Listavistosa-nfasis11"/>
              <w:spacing w:after="0" w:line="240" w:lineRule="auto"/>
              <w:ind w:left="1080"/>
              <w:jc w:val="both"/>
              <w:rPr>
                <w:rFonts w:ascii="Century Gothic" w:hAnsi="Century Gothic" w:cs="Arial"/>
              </w:rPr>
            </w:pPr>
          </w:p>
          <w:p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7933F1" w:rsidRPr="00133D2C" w:rsidRDefault="007933F1" w:rsidP="0081675E">
            <w:pPr>
              <w:pStyle w:val="Listavistosa-nfasis11"/>
              <w:spacing w:after="0" w:line="240" w:lineRule="auto"/>
              <w:ind w:left="1029"/>
              <w:jc w:val="both"/>
              <w:rPr>
                <w:rFonts w:ascii="Century Gothic" w:hAnsi="Century Gothic" w:cs="Arial"/>
              </w:rPr>
            </w:pPr>
          </w:p>
          <w:p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rsidR="00A63DEC" w:rsidRPr="00133D2C" w:rsidRDefault="00A63DEC" w:rsidP="005830D7">
            <w:pPr>
              <w:pStyle w:val="Listavistosa-nfasis11"/>
              <w:spacing w:after="0" w:line="240" w:lineRule="auto"/>
              <w:ind w:left="0"/>
              <w:jc w:val="both"/>
              <w:rPr>
                <w:rFonts w:ascii="Century Gothic" w:hAnsi="Century Gothic" w:cs="Arial"/>
              </w:rPr>
            </w:pPr>
          </w:p>
          <w:p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rsidR="00A63DEC" w:rsidRPr="00133D2C" w:rsidRDefault="00A63DEC" w:rsidP="005830D7">
            <w:pPr>
              <w:pStyle w:val="Listavistosa-nfasis11"/>
              <w:spacing w:after="0" w:line="240" w:lineRule="auto"/>
              <w:ind w:left="1440"/>
              <w:jc w:val="both"/>
              <w:rPr>
                <w:rFonts w:ascii="Century Gothic" w:hAnsi="Century Gothic" w:cs="Arial"/>
              </w:rPr>
            </w:pPr>
          </w:p>
          <w:p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A63DEC" w:rsidRPr="00133D2C" w:rsidRDefault="00A63DEC" w:rsidP="005830D7">
            <w:pPr>
              <w:pStyle w:val="Listavistosa-nfasis11"/>
              <w:spacing w:after="0" w:line="240" w:lineRule="auto"/>
              <w:jc w:val="both"/>
              <w:rPr>
                <w:rFonts w:ascii="Century Gothic" w:hAnsi="Century Gothic" w:cs="Arial"/>
              </w:rPr>
            </w:pPr>
          </w:p>
          <w:p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lastRenderedPageBreak/>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A63DEC" w:rsidRPr="00133D2C" w:rsidRDefault="00A63DEC" w:rsidP="005830D7">
            <w:pPr>
              <w:pStyle w:val="Default"/>
              <w:jc w:val="both"/>
              <w:rPr>
                <w:rFonts w:ascii="Century Gothic" w:eastAsia="Times New Roman" w:hAnsi="Century Gothic" w:cs="Arial"/>
                <w:sz w:val="22"/>
                <w:szCs w:val="22"/>
              </w:rPr>
            </w:pP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rsidR="00A63DEC" w:rsidRPr="00133D2C" w:rsidRDefault="00A63DEC" w:rsidP="005830D7">
            <w:pPr>
              <w:pStyle w:val="Listavistosa-nfasis11"/>
              <w:spacing w:line="240" w:lineRule="auto"/>
              <w:ind w:left="1080"/>
              <w:jc w:val="both"/>
              <w:rPr>
                <w:rFonts w:ascii="Century Gothic" w:hAnsi="Century Gothic" w:cs="Arial"/>
              </w:rPr>
            </w:pPr>
          </w:p>
          <w:p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rsidR="00A63DEC" w:rsidRPr="00133D2C" w:rsidRDefault="00A63DEC" w:rsidP="005830D7">
            <w:pPr>
              <w:spacing w:after="0" w:line="240" w:lineRule="auto"/>
              <w:ind w:left="720"/>
              <w:jc w:val="both"/>
              <w:rPr>
                <w:rFonts w:ascii="Century Gothic" w:hAnsi="Century Gothic" w:cs="Arial"/>
                <w:color w:val="000000" w:themeColor="text1"/>
              </w:rPr>
            </w:pPr>
          </w:p>
          <w:p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A63DEC" w:rsidRPr="00133D2C" w:rsidRDefault="00A63DEC" w:rsidP="005830D7">
            <w:pPr>
              <w:pStyle w:val="Prrafodelista"/>
              <w:spacing w:after="0" w:line="240" w:lineRule="auto"/>
              <w:ind w:left="0"/>
              <w:jc w:val="both"/>
              <w:rPr>
                <w:rFonts w:ascii="Century Gothic" w:hAnsi="Century Gothic"/>
                <w:b/>
              </w:rPr>
            </w:pPr>
          </w:p>
          <w:p w:rsidR="00A63DEC" w:rsidRPr="00133D2C" w:rsidRDefault="00A63DEC" w:rsidP="005830D7">
            <w:pPr>
              <w:spacing w:after="0" w:line="240" w:lineRule="auto"/>
              <w:jc w:val="both"/>
              <w:rPr>
                <w:rFonts w:ascii="Century Gothic" w:eastAsia="Arial" w:hAnsi="Century Gothic" w:cs="Arial"/>
                <w:sz w:val="20"/>
                <w:szCs w:val="20"/>
              </w:rPr>
            </w:pP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Apego a las especificaciones establecidas en las bases.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un solo licitante. </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rsidR="0081675E" w:rsidRPr="00133D2C" w:rsidRDefault="0081675E" w:rsidP="00AC4B5B">
            <w:pPr>
              <w:spacing w:line="240" w:lineRule="auto"/>
              <w:jc w:val="both"/>
              <w:rPr>
                <w:rFonts w:ascii="Century Gothic" w:eastAsia="Times New Roman" w:hAnsi="Century Gothic"/>
                <w:b/>
                <w:bCs/>
              </w:rPr>
            </w:pPr>
          </w:p>
          <w:p w:rsidR="00AC4B5B" w:rsidRPr="00133D2C" w:rsidRDefault="00AC4B5B" w:rsidP="00AC4B5B">
            <w:pPr>
              <w:spacing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rsidR="00AC4B5B" w:rsidRPr="00133D2C" w:rsidRDefault="00AC4B5B" w:rsidP="00AC4B5B">
            <w:pPr>
              <w:spacing w:after="0" w:line="240" w:lineRule="auto"/>
              <w:ind w:right="140"/>
              <w:jc w:val="both"/>
              <w:rPr>
                <w:rFonts w:ascii="Arial" w:eastAsia="Times New Roman" w:hAnsi="Arial" w:cs="Arial"/>
                <w:sz w:val="18"/>
                <w:szCs w:val="18"/>
              </w:rPr>
            </w:pP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w:t>
            </w:r>
            <w:r w:rsidRPr="00133D2C">
              <w:rPr>
                <w:rFonts w:ascii="Century Gothic" w:eastAsia="Times New Roman" w:hAnsi="Century Gothic" w:cs="Arial"/>
                <w:lang w:eastAsia="en-US"/>
              </w:rPr>
              <w:lastRenderedPageBreak/>
              <w:t xml:space="preserve">cumplan con dichos requisitos, invariablemente, en el fallo deberán exponerse y fundarse las razones que motivan la determinación que se tome. </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considerará como causa de desechamiento la falsificación de documentos por parte del licitante participante en la licitación; además de las responsabilidades administrativas, económicas y penales que se determine por autoridad competente.</w:t>
            </w:r>
          </w:p>
          <w:p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rsidR="00AC4B5B" w:rsidRPr="00133D2C" w:rsidRDefault="00AC4B5B" w:rsidP="0081675E">
            <w:pPr>
              <w:spacing w:after="200" w:line="240" w:lineRule="auto"/>
              <w:contextualSpacing/>
              <w:jc w:val="both"/>
              <w:rPr>
                <w:rFonts w:ascii="Century Gothic" w:eastAsia="Times New Roman" w:hAnsi="Century Gothic" w:cs="Arial"/>
                <w:lang w:eastAsia="en-US"/>
              </w:rPr>
            </w:pPr>
          </w:p>
          <w:p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rsidR="002A517C" w:rsidRPr="00133D2C" w:rsidRDefault="002A517C" w:rsidP="005830D7">
            <w:pPr>
              <w:spacing w:after="0" w:line="240" w:lineRule="auto"/>
              <w:jc w:val="both"/>
              <w:rPr>
                <w:rFonts w:ascii="Century Gothic" w:eastAsia="Arial" w:hAnsi="Century Gothic" w:cs="Arial"/>
                <w:sz w:val="20"/>
                <w:szCs w:val="20"/>
              </w:rPr>
            </w:pPr>
          </w:p>
          <w:p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9">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4F2E29" w:rsidRPr="00133D2C" w:rsidRDefault="004F2E29" w:rsidP="005830D7">
            <w:pPr>
              <w:spacing w:after="0" w:line="240" w:lineRule="auto"/>
              <w:jc w:val="both"/>
              <w:rPr>
                <w:rFonts w:ascii="Century Gothic" w:eastAsia="Times New Roman" w:hAnsi="Century Gothic" w:cs="Arial"/>
                <w:b/>
              </w:rPr>
            </w:pPr>
          </w:p>
          <w:p w:rsidR="004F2E29" w:rsidRPr="00133D2C"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w:t>
            </w:r>
            <w:r w:rsidRPr="00133D2C">
              <w:rPr>
                <w:rFonts w:ascii="Century Gothic" w:hAnsi="Century Gothic" w:cs="Arial"/>
              </w:rPr>
              <w:lastRenderedPageBreak/>
              <w:t>dependiendo lo estipulado en el contrato, misma que deberá de ser entregada previo a la firma del contrato.</w:t>
            </w:r>
            <w:r w:rsidRPr="00133D2C">
              <w:rPr>
                <w:rFonts w:ascii="Century Gothic" w:hAnsi="Century Gothic" w:cs="Arial"/>
                <w:b/>
              </w:rPr>
              <w:t xml:space="preserve"> </w:t>
            </w:r>
          </w:p>
          <w:p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rsidR="0081675E" w:rsidRPr="00133D2C" w:rsidRDefault="0081675E" w:rsidP="0081675E">
            <w:pPr>
              <w:spacing w:after="120" w:line="240" w:lineRule="auto"/>
              <w:ind w:left="20" w:right="17" w:firstLine="14"/>
              <w:jc w:val="both"/>
              <w:rPr>
                <w:rFonts w:ascii="Century Gothic" w:hAnsi="Century Gothic" w:cs="Arial"/>
              </w:rPr>
            </w:pPr>
          </w:p>
          <w:p w:rsidR="00A63DEC" w:rsidRPr="00133D2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4F2E29" w:rsidRPr="00133D2C" w:rsidRDefault="004F2E29" w:rsidP="004F2E29">
            <w:pPr>
              <w:spacing w:after="0" w:line="240" w:lineRule="auto"/>
              <w:contextualSpacing/>
              <w:jc w:val="both"/>
              <w:rPr>
                <w:rFonts w:ascii="Century Gothic" w:eastAsia="Times New Roman" w:hAnsi="Century Gothic" w:cs="Arial"/>
                <w:bCs/>
              </w:rPr>
            </w:pP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rsidR="00BC4EB1" w:rsidRPr="00133D2C" w:rsidRDefault="00BC4EB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rsidR="007933F1" w:rsidRPr="00133D2C" w:rsidRDefault="007933F1" w:rsidP="004F2E29">
            <w:pPr>
              <w:spacing w:after="120" w:line="240" w:lineRule="auto"/>
              <w:contextualSpacing/>
              <w:jc w:val="both"/>
              <w:rPr>
                <w:rFonts w:ascii="Century Gothic" w:eastAsia="Times New Roman" w:hAnsi="Century Gothic" w:cs="Arial"/>
                <w:b/>
              </w:rPr>
            </w:pPr>
          </w:p>
          <w:p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rsidR="004F2E29" w:rsidRPr="00133D2C" w:rsidRDefault="004F2E29" w:rsidP="004F2E29">
            <w:pPr>
              <w:spacing w:after="120" w:line="240" w:lineRule="auto"/>
              <w:contextualSpacing/>
              <w:jc w:val="both"/>
              <w:rPr>
                <w:rFonts w:ascii="Century Gothic" w:eastAsia="Times New Roman" w:hAnsi="Century Gothic" w:cs="Arial"/>
                <w:bCs/>
              </w:rPr>
            </w:pPr>
          </w:p>
          <w:p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w:t>
            </w:r>
            <w:r w:rsidR="00EA510E">
              <w:rPr>
                <w:rFonts w:ascii="Century Gothic" w:hAnsi="Century Gothic" w:cs="Arial"/>
              </w:rPr>
              <w:t xml:space="preserve"> CFDI: Gastos en General</w:t>
            </w:r>
          </w:p>
          <w:p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rsidR="00E447C9" w:rsidRPr="00133D2C" w:rsidRDefault="00E447C9" w:rsidP="00E447C9">
            <w:pPr>
              <w:spacing w:after="0" w:line="240" w:lineRule="auto"/>
              <w:jc w:val="both"/>
              <w:rPr>
                <w:rFonts w:ascii="Century Gothic" w:hAnsi="Century Gothic" w:cs="Arial"/>
              </w:rPr>
            </w:pPr>
          </w:p>
          <w:p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4F2E29" w:rsidRPr="00133D2C"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lastRenderedPageBreak/>
              <w:t>Cuando se transmitan total o parcialmente, bajo cualquier título, los derechos y obligaciones a que se refieren las Bases y el contrato que se suscriba, con excepción de los derechos de cobro y previa autorización del Organismo.</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rsidR="006B3BDC" w:rsidRPr="00133D2C" w:rsidRDefault="006B3BDC" w:rsidP="005830D7">
            <w:pPr>
              <w:spacing w:after="0" w:line="240" w:lineRule="auto"/>
              <w:jc w:val="both"/>
              <w:rPr>
                <w:rFonts w:ascii="Century Gothic" w:hAnsi="Century Gothic" w:cs="Arial"/>
              </w:rPr>
            </w:pPr>
          </w:p>
          <w:p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rsidR="00A63DEC" w:rsidRPr="00133D2C" w:rsidRDefault="00A63DEC" w:rsidP="005830D7">
            <w:pPr>
              <w:spacing w:after="0" w:line="240" w:lineRule="auto"/>
              <w:jc w:val="both"/>
              <w:rPr>
                <w:rFonts w:ascii="Century Gothic" w:hAnsi="Century Gothic" w:cs="Arial"/>
                <w:b/>
              </w:rPr>
            </w:pPr>
          </w:p>
          <w:p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rsidR="0057558A" w:rsidRPr="00133D2C" w:rsidRDefault="0057558A" w:rsidP="005830D7">
            <w:pPr>
              <w:spacing w:after="0" w:line="240" w:lineRule="auto"/>
              <w:jc w:val="both"/>
              <w:rPr>
                <w:rFonts w:ascii="Century Gothic" w:eastAsia="Times New Roman" w:hAnsi="Century Gothic" w:cs="Arial"/>
                <w:b/>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A63DEC" w:rsidRPr="00133D2C" w:rsidRDefault="00A63DEC" w:rsidP="005830D7">
            <w:pPr>
              <w:spacing w:after="200" w:line="240" w:lineRule="auto"/>
              <w:contextualSpacing/>
              <w:jc w:val="both"/>
              <w:rPr>
                <w:rFonts w:ascii="Century Gothic" w:eastAsia="Times New Roman" w:hAnsi="Century Gothic" w:cs="Arial"/>
              </w:rPr>
            </w:pPr>
          </w:p>
          <w:p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A63DEC" w:rsidRPr="00133D2C">
        <w:trPr>
          <w:trHeight w:val="90"/>
        </w:trPr>
        <w:tc>
          <w:tcPr>
            <w:tcW w:w="9650" w:type="dxa"/>
            <w:shd w:val="clear" w:color="auto" w:fill="auto"/>
            <w:tcMar>
              <w:left w:w="108" w:type="dxa"/>
              <w:right w:w="108" w:type="dxa"/>
            </w:tcMar>
          </w:tcPr>
          <w:p w:rsidR="00E447C9" w:rsidRPr="00133D2C" w:rsidRDefault="00E447C9">
            <w:pPr>
              <w:spacing w:after="0" w:line="240" w:lineRule="auto"/>
              <w:jc w:val="both"/>
              <w:rPr>
                <w:rFonts w:ascii="Century Gothic" w:eastAsia="Times New Roman" w:hAnsi="Century Gothic" w:cs="Arial"/>
                <w:color w:val="FF0000"/>
                <w:sz w:val="20"/>
                <w:szCs w:val="24"/>
                <w:lang w:val="es-ES" w:eastAsia="en-US"/>
              </w:rPr>
            </w:pPr>
          </w:p>
        </w:tc>
      </w:tr>
    </w:tbl>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6E0D1C" w:rsidRPr="00133D2C" w:rsidRDefault="006E0D1C" w:rsidP="00E32E5C">
      <w:pPr>
        <w:spacing w:after="0" w:line="240" w:lineRule="auto"/>
        <w:rPr>
          <w:rFonts w:ascii="Century Gothic" w:eastAsia="Arial" w:hAnsi="Century Gothic" w:cs="Arial"/>
          <w:b/>
        </w:rPr>
      </w:pPr>
    </w:p>
    <w:p w:rsidR="006E0D1C" w:rsidRPr="00133D2C" w:rsidRDefault="006E0D1C" w:rsidP="0081675E">
      <w:pPr>
        <w:spacing w:after="0" w:line="240" w:lineRule="auto"/>
        <w:jc w:val="center"/>
        <w:rPr>
          <w:rFonts w:ascii="Century Gothic" w:eastAsia="Arial" w:hAnsi="Century Gothic" w:cs="Arial"/>
          <w:b/>
        </w:rPr>
      </w:pPr>
    </w:p>
    <w:p w:rsidR="00697C74" w:rsidRPr="00133D2C" w:rsidRDefault="00697C74" w:rsidP="0081675E">
      <w:pPr>
        <w:spacing w:after="0" w:line="240" w:lineRule="auto"/>
        <w:jc w:val="center"/>
        <w:rPr>
          <w:rFonts w:ascii="Century Gothic" w:eastAsia="Arial" w:hAnsi="Century Gothic" w:cs="Arial"/>
          <w:b/>
        </w:rPr>
      </w:pPr>
    </w:p>
    <w:p w:rsidR="007933F1" w:rsidRPr="00133D2C" w:rsidRDefault="007933F1" w:rsidP="0081675E">
      <w:pPr>
        <w:spacing w:after="0" w:line="240" w:lineRule="auto"/>
        <w:jc w:val="center"/>
        <w:rPr>
          <w:rFonts w:ascii="Century Gothic" w:eastAsia="Arial" w:hAnsi="Century Gothic" w:cs="Arial"/>
          <w:b/>
        </w:rPr>
      </w:pPr>
    </w:p>
    <w:p w:rsidR="00A63DEC" w:rsidRPr="00133D2C" w:rsidRDefault="00725FFD" w:rsidP="0081675E">
      <w:pPr>
        <w:spacing w:after="0" w:line="240" w:lineRule="auto"/>
        <w:jc w:val="center"/>
        <w:rPr>
          <w:rFonts w:ascii="Century Gothic" w:eastAsia="Arial" w:hAnsi="Century Gothic" w:cs="Arial"/>
          <w:b/>
        </w:rPr>
      </w:pPr>
      <w:r w:rsidRPr="00133D2C">
        <w:rPr>
          <w:rFonts w:ascii="Century Gothic" w:eastAsia="Arial" w:hAnsi="Century Gothic" w:cs="Arial"/>
          <w:b/>
        </w:rPr>
        <w:t>ANEXOS</w:t>
      </w:r>
    </w:p>
    <w:p w:rsidR="00BC4EB1" w:rsidRPr="00133D2C" w:rsidRDefault="00BC4EB1">
      <w:pPr>
        <w:spacing w:after="0" w:line="240" w:lineRule="auto"/>
        <w:jc w:val="center"/>
        <w:rPr>
          <w:rFonts w:ascii="Century Gothic" w:eastAsia="Arial" w:hAnsi="Century Gothic" w:cs="Arial"/>
          <w:b/>
          <w:sz w:val="20"/>
          <w:szCs w:val="20"/>
        </w:rPr>
      </w:pPr>
    </w:p>
    <w:p w:rsidR="007933F1" w:rsidRPr="00133D2C" w:rsidRDefault="007933F1">
      <w:pPr>
        <w:spacing w:after="0" w:line="240" w:lineRule="auto"/>
        <w:jc w:val="center"/>
        <w:rPr>
          <w:rFonts w:ascii="Century Gothic" w:eastAsia="Arial" w:hAnsi="Century Gothic" w:cs="Arial"/>
          <w:b/>
          <w:sz w:val="20"/>
          <w:szCs w:val="20"/>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rsidR="007933F1" w:rsidRPr="00133D2C" w:rsidRDefault="007933F1">
      <w:pPr>
        <w:shd w:val="clear" w:color="auto" w:fill="FFFFFF" w:themeFill="background1"/>
        <w:spacing w:after="200" w:line="276" w:lineRule="auto"/>
        <w:jc w:val="both"/>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7933F1" w:rsidRPr="00133D2C" w:rsidRDefault="007933F1">
      <w:pPr>
        <w:shd w:val="clear" w:color="auto" w:fill="FFFFFF" w:themeFill="background1"/>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rsidR="007933F1" w:rsidRPr="00133D2C" w:rsidRDefault="007933F1">
      <w:pPr>
        <w:spacing w:after="200" w:line="276" w:lineRule="auto"/>
        <w:jc w:val="both"/>
        <w:rPr>
          <w:rFonts w:ascii="Century Gothic" w:eastAsia="Arial" w:hAnsi="Century Gothic" w:cs="Arial"/>
          <w:bCs/>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7933F1" w:rsidRPr="00133D2C" w:rsidRDefault="007933F1">
      <w:pPr>
        <w:spacing w:after="0" w:line="240" w:lineRule="auto"/>
        <w:rPr>
          <w:rFonts w:ascii="Century Gothic" w:eastAsia="Arial" w:hAnsi="Century Gothic" w:cs="Arial"/>
          <w:b/>
          <w:u w:val="single"/>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7933F1" w:rsidRPr="00133D2C" w:rsidRDefault="007933F1">
      <w:pPr>
        <w:spacing w:after="200" w:line="240" w:lineRule="auto"/>
        <w:rPr>
          <w:rFonts w:ascii="Century Gothic" w:eastAsia="Arial" w:hAnsi="Century Gothic" w:cs="Arial"/>
        </w:rPr>
      </w:pP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rsidR="007933F1" w:rsidRPr="00133D2C" w:rsidRDefault="007933F1">
      <w:pPr>
        <w:spacing w:after="0" w:line="240" w:lineRule="auto"/>
        <w:jc w:val="both"/>
        <w:rPr>
          <w:rFonts w:ascii="Century Gothic" w:hAnsi="Century Gothic" w:cs="Arial"/>
          <w:color w:val="000000"/>
          <w:lang w:eastAsia="en-US"/>
        </w:rPr>
      </w:pPr>
    </w:p>
    <w:p w:rsidR="00A63DEC" w:rsidRDefault="00A63DEC">
      <w:pPr>
        <w:spacing w:after="0" w:line="240" w:lineRule="auto"/>
        <w:jc w:val="both"/>
        <w:rPr>
          <w:rFonts w:ascii="Century Gothic" w:hAnsi="Century Gothic" w:cs="Arial"/>
          <w:color w:val="000000"/>
          <w:lang w:eastAsia="en-US"/>
        </w:rPr>
      </w:pPr>
    </w:p>
    <w:p w:rsidR="00133D2C" w:rsidRPr="00133D2C" w:rsidRDefault="00133D2C">
      <w:pPr>
        <w:spacing w:after="0" w:line="240" w:lineRule="auto"/>
        <w:jc w:val="both"/>
        <w:rPr>
          <w:rFonts w:ascii="Century Gothic" w:hAnsi="Century Gothic" w:cs="Arial"/>
          <w:color w:val="000000"/>
          <w:lang w:eastAsia="en-US"/>
        </w:rPr>
      </w:pPr>
    </w:p>
    <w:p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p>
    <w:p w:rsidR="006E31C1" w:rsidRPr="00133D2C" w:rsidRDefault="006E31C1" w:rsidP="00E447C9">
      <w:pPr>
        <w:spacing w:after="200" w:line="276" w:lineRule="auto"/>
        <w:jc w:val="both"/>
        <w:rPr>
          <w:rFonts w:ascii="Century Gothic" w:eastAsia="Arial" w:hAnsi="Century Gothic" w:cs="Arial"/>
        </w:rPr>
      </w:pPr>
    </w:p>
    <w:p w:rsidR="006B3BDC" w:rsidRPr="00133D2C" w:rsidRDefault="006B3BDC" w:rsidP="006B3BDC">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rsidR="006B3BDC" w:rsidRPr="00133D2C" w:rsidRDefault="006B3BDC" w:rsidP="006B3BDC">
      <w:pPr>
        <w:spacing w:after="0" w:line="240" w:lineRule="auto"/>
        <w:rPr>
          <w:rFonts w:ascii="Century Gothic" w:eastAsia="Arial" w:hAnsi="Century Gothic" w:cs="Arial"/>
          <w:b/>
          <w:u w:val="single"/>
        </w:rPr>
      </w:pPr>
      <w:r>
        <w:rPr>
          <w:rFonts w:ascii="Century Gothic" w:eastAsia="Arial" w:hAnsi="Century Gothic" w:cs="Arial"/>
          <w:b/>
          <w:u w:val="single"/>
        </w:rPr>
        <w:t>VISITA DE CAMPO</w:t>
      </w:r>
    </w:p>
    <w:p w:rsidR="00613462" w:rsidRPr="00133D2C" w:rsidRDefault="006B3BDC" w:rsidP="006B3BDC">
      <w:pPr>
        <w:spacing w:after="200" w:line="276" w:lineRule="auto"/>
        <w:jc w:val="both"/>
        <w:rPr>
          <w:rFonts w:ascii="Century Gothic" w:eastAsia="Arial" w:hAnsi="Century Gothic" w:cs="Arial"/>
        </w:rPr>
      </w:pPr>
      <w:r>
        <w:rPr>
          <w:rFonts w:ascii="Century Gothic" w:eastAsia="Arial" w:hAnsi="Century Gothic" w:cs="Arial"/>
        </w:rPr>
        <w:t>Presentar formato de Visita de Campo, firmado por el Área convocante y Requirente.</w:t>
      </w:r>
      <w:r w:rsidR="00832400">
        <w:rPr>
          <w:rFonts w:ascii="Century Gothic" w:eastAsia="Arial" w:hAnsi="Century Gothic" w:cs="Arial"/>
        </w:rPr>
        <w:t xml:space="preserve"> </w:t>
      </w: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613462" w:rsidRPr="00133D2C" w:rsidRDefault="00613462" w:rsidP="00E447C9">
      <w:pPr>
        <w:spacing w:after="200" w:line="276" w:lineRule="auto"/>
        <w:jc w:val="both"/>
        <w:rPr>
          <w:rFonts w:ascii="Century Gothic" w:eastAsia="Arial" w:hAnsi="Century Gothic" w:cs="Arial"/>
        </w:rPr>
      </w:pPr>
    </w:p>
    <w:p w:rsidR="007933F1" w:rsidRDefault="007933F1"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606E06" w:rsidRDefault="00606E06" w:rsidP="00E447C9">
      <w:pPr>
        <w:spacing w:after="200" w:line="276" w:lineRule="auto"/>
        <w:jc w:val="both"/>
        <w:rPr>
          <w:rFonts w:ascii="Century Gothic" w:eastAsia="Arial" w:hAnsi="Century Gothic" w:cs="Arial"/>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 xml:space="preserve">ANEXO 1 </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JUNTA ACLARATORIA</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FORMATO PARA ENVÍO DE PREGUNTAS</w:t>
      </w:r>
    </w:p>
    <w:p w:rsidR="00613462" w:rsidRPr="00133D2C" w:rsidRDefault="00613462">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3"/>
        <w:gridCol w:w="7183"/>
      </w:tblGrid>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r w:rsidR="00A63DEC" w:rsidRPr="00133D2C">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63DEC" w:rsidRPr="00133D2C" w:rsidRDefault="00A63DEC">
            <w:pPr>
              <w:spacing w:after="200" w:line="276" w:lineRule="auto"/>
              <w:jc w:val="both"/>
              <w:rPr>
                <w:rFonts w:ascii="Century Gothic" w:hAnsi="Century Gothic" w:cs="Arial"/>
              </w:rPr>
            </w:pPr>
          </w:p>
        </w:tc>
      </w:tr>
    </w:tbl>
    <w:p w:rsidR="00A63DEC" w:rsidRPr="00133D2C" w:rsidRDefault="00A63DEC">
      <w:pPr>
        <w:spacing w:after="200" w:line="276" w:lineRule="auto"/>
        <w:jc w:val="both"/>
        <w:rPr>
          <w:rFonts w:ascii="Century Gothic" w:eastAsia="Arial" w:hAnsi="Century Gothic" w:cs="Arial"/>
        </w:rPr>
      </w:pPr>
    </w:p>
    <w:p w:rsidR="00BC290F" w:rsidRPr="00133D2C" w:rsidRDefault="00BC290F">
      <w:pPr>
        <w:spacing w:after="200" w:line="276" w:lineRule="auto"/>
        <w:jc w:val="both"/>
        <w:rPr>
          <w:rFonts w:ascii="Century Gothic" w:eastAsia="Arial" w:hAnsi="Century Gothic" w:cs="Arial"/>
        </w:rPr>
      </w:pP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rsidR="00A63DEC" w:rsidRPr="00133D2C" w:rsidRDefault="00A63DEC">
      <w:pPr>
        <w:spacing w:after="200" w:line="276" w:lineRule="auto"/>
        <w:jc w:val="both"/>
        <w:rPr>
          <w:rFonts w:ascii="Century Gothic" w:eastAsia="Arial" w:hAnsi="Century Gothic" w:cs="Arial"/>
        </w:rPr>
      </w:pPr>
    </w:p>
    <w:p w:rsidR="00613462" w:rsidRPr="00133D2C" w:rsidRDefault="00613462">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sz w:val="18"/>
          <w:szCs w:val="18"/>
          <w:shd w:val="clear" w:color="auto" w:fill="FFFF00"/>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rsidR="00A63DEC" w:rsidRPr="00133D2C" w:rsidRDefault="00A63DEC" w:rsidP="006B3BDC">
      <w:pPr>
        <w:spacing w:after="0" w:line="240" w:lineRule="auto"/>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6E31C1" w:rsidRDefault="006E31C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rsidR="00A63DEC" w:rsidRPr="00133D2C" w:rsidRDefault="00A63DEC">
      <w:pPr>
        <w:spacing w:after="200" w:line="276" w:lineRule="auto"/>
        <w:jc w:val="both"/>
        <w:rPr>
          <w:rFonts w:ascii="Century Gothic" w:eastAsia="Arial" w:hAnsi="Century Gothic" w:cs="Arial"/>
        </w:rPr>
      </w:pPr>
    </w:p>
    <w:p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lastRenderedPageBreak/>
        <w:t>Nombre, número y lugar del Notario Público ante el cual se protocolizó la misma: ___________________________________________________________________</w:t>
      </w:r>
    </w:p>
    <w:p w:rsidR="00A63DEC" w:rsidRPr="00133D2C" w:rsidRDefault="00A63DEC">
      <w:pPr>
        <w:spacing w:after="0" w:line="276" w:lineRule="auto"/>
        <w:jc w:val="both"/>
        <w:rPr>
          <w:rFonts w:ascii="Century Gothic" w:eastAsia="Arial" w:hAnsi="Century Gothic" w:cs="Arial"/>
        </w:rPr>
      </w:pPr>
    </w:p>
    <w:p w:rsidR="00A63DEC" w:rsidRPr="00133D2C" w:rsidRDefault="00A63DEC">
      <w:pPr>
        <w:spacing w:after="0" w:line="276" w:lineRule="auto"/>
        <w:jc w:val="both"/>
        <w:rPr>
          <w:rFonts w:ascii="Century Gothic" w:eastAsia="Arial" w:hAnsi="Century Gothic" w:cs="Arial"/>
        </w:rPr>
      </w:pPr>
    </w:p>
    <w:p w:rsidR="00BC290F" w:rsidRPr="00133D2C" w:rsidRDefault="00BC290F">
      <w:pPr>
        <w:spacing w:after="0" w:line="276" w:lineRule="auto"/>
        <w:jc w:val="both"/>
        <w:rPr>
          <w:rFonts w:ascii="Century Gothic" w:eastAsia="Arial" w:hAnsi="Century Gothic" w:cs="Arial"/>
        </w:rPr>
      </w:pPr>
    </w:p>
    <w:p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rsidR="00A63DEC" w:rsidRPr="00133D2C" w:rsidRDefault="00A63DEC">
      <w:pPr>
        <w:spacing w:after="0" w:line="276" w:lineRule="auto"/>
        <w:jc w:val="both"/>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200" w:line="276" w:lineRule="auto"/>
        <w:jc w:val="center"/>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jc w:val="center"/>
        <w:rPr>
          <w:rFonts w:ascii="Century Gothic" w:eastAsia="Arial" w:hAnsi="Century Gothic" w:cs="Arial"/>
          <w:b/>
          <w:sz w:val="18"/>
          <w:szCs w:val="18"/>
          <w:shd w:val="clear" w:color="auto" w:fill="FFFF00"/>
        </w:rPr>
      </w:pPr>
    </w:p>
    <w:p w:rsidR="00A63DEC" w:rsidRPr="00133D2C" w:rsidRDefault="00A63DEC">
      <w:pPr>
        <w:spacing w:after="0" w:line="240" w:lineRule="auto"/>
        <w:rPr>
          <w:rFonts w:ascii="Century Gothic" w:eastAsia="Arial" w:hAnsi="Century Gothic" w:cs="Arial"/>
          <w:b/>
          <w:sz w:val="18"/>
          <w:szCs w:val="18"/>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883F9E" w:rsidRPr="00133D2C" w:rsidRDefault="00883F9E">
      <w:pPr>
        <w:spacing w:after="0" w:line="240" w:lineRule="auto"/>
        <w:jc w:val="both"/>
        <w:rPr>
          <w:rFonts w:ascii="Century Gothic" w:eastAsia="Arial" w:hAnsi="Century Gothic" w:cs="Arial"/>
          <w:b/>
          <w:shd w:val="clear" w:color="auto" w:fill="FFFF00"/>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E447C9" w:rsidRPr="00133D2C" w:rsidRDefault="00E447C9">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A63DEC" w:rsidRPr="00133D2C" w:rsidRDefault="00A63DEC">
      <w:pPr>
        <w:spacing w:after="0" w:line="240" w:lineRule="auto"/>
        <w:jc w:val="center"/>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613462" w:rsidRDefault="00613462" w:rsidP="00AC4B5B">
      <w:pPr>
        <w:spacing w:after="0" w:line="240" w:lineRule="auto"/>
        <w:rPr>
          <w:rFonts w:ascii="Century Gothic" w:eastAsia="Arial" w:hAnsi="Century Gothic" w:cs="Arial"/>
          <w:b/>
        </w:rPr>
      </w:pPr>
    </w:p>
    <w:p w:rsidR="006B3BDC" w:rsidRDefault="006B3BDC" w:rsidP="00AC4B5B">
      <w:pPr>
        <w:spacing w:after="0" w:line="240" w:lineRule="auto"/>
        <w:rPr>
          <w:rFonts w:ascii="Century Gothic" w:eastAsia="Arial" w:hAnsi="Century Gothic" w:cs="Arial"/>
          <w:b/>
        </w:rPr>
      </w:pPr>
    </w:p>
    <w:p w:rsidR="006B3BDC" w:rsidRPr="00133D2C" w:rsidRDefault="006B3BDC" w:rsidP="00AC4B5B">
      <w:pPr>
        <w:spacing w:after="0" w:line="240" w:lineRule="auto"/>
        <w:rPr>
          <w:rFonts w:ascii="Century Gothic" w:eastAsia="Arial" w:hAnsi="Century Gothic" w:cs="Arial"/>
          <w:b/>
        </w:rPr>
      </w:pPr>
    </w:p>
    <w:p w:rsidR="00613462" w:rsidRPr="00133D2C" w:rsidRDefault="00613462" w:rsidP="00AC4B5B">
      <w:pPr>
        <w:spacing w:after="0" w:line="240" w:lineRule="auto"/>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rsidR="00A63DEC" w:rsidRPr="00133D2C" w:rsidRDefault="00A63DEC">
      <w:pPr>
        <w:spacing w:after="0" w:line="240" w:lineRule="auto"/>
        <w:jc w:val="center"/>
        <w:rPr>
          <w:rFonts w:ascii="Century Gothic" w:eastAsia="Arial" w:hAnsi="Century Gothic" w:cs="Arial"/>
          <w:b/>
          <w:shd w:val="clear" w:color="auto" w:fill="FFFF00"/>
        </w:rPr>
      </w:pPr>
    </w:p>
    <w:p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 xml:space="preserve">RGANISMO PÚBLICO DESENTRALIZADO, </w:t>
      </w:r>
    </w:p>
    <w:p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355F0C">
        <w:rPr>
          <w:rFonts w:ascii="Century Gothic" w:eastAsia="Arial" w:hAnsi="Century Gothic" w:cs="Arial"/>
          <w:b/>
        </w:rPr>
        <w:t>MUNCIP</w:t>
      </w:r>
      <w:r w:rsidR="00EA510E">
        <w:rPr>
          <w:rFonts w:ascii="Century Gothic" w:eastAsia="Arial" w:hAnsi="Century Gothic" w:cs="Arial"/>
          <w:b/>
        </w:rPr>
        <w:t>IO</w:t>
      </w:r>
      <w:r>
        <w:rPr>
          <w:rFonts w:ascii="Century Gothic" w:eastAsia="Arial" w:hAnsi="Century Gothic" w:cs="Arial"/>
          <w:b/>
        </w:rPr>
        <w:t xml:space="preserve"> DE ZAPOPAN.</w:t>
      </w:r>
    </w:p>
    <w:p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jc w:val="center"/>
        <w:rPr>
          <w:rFonts w:ascii="Century Gothic" w:eastAsia="Arial" w:hAnsi="Century Gothic" w:cs="Arial"/>
          <w:b/>
          <w:shd w:val="clear" w:color="auto" w:fill="FFFF00"/>
        </w:rPr>
      </w:pP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rsidR="00A63DEC" w:rsidRPr="00133D2C" w:rsidRDefault="00A63DEC">
      <w:pPr>
        <w:pStyle w:val="Prrafodelista"/>
        <w:spacing w:line="240" w:lineRule="auto"/>
        <w:rPr>
          <w:rFonts w:ascii="Century Gothic" w:eastAsia="Arial" w:hAnsi="Century Gothic" w:cs="Arial"/>
          <w:color w:val="000000" w:themeColor="text1"/>
          <w:u w:val="single"/>
        </w:rPr>
      </w:pPr>
    </w:p>
    <w:p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mi mismo o por mi representada.  </w:t>
      </w:r>
    </w:p>
    <w:p w:rsidR="00A63DEC" w:rsidRPr="00133D2C" w:rsidRDefault="00A63DEC">
      <w:pPr>
        <w:pStyle w:val="Prrafodelista"/>
        <w:spacing w:after="200" w:line="240" w:lineRule="auto"/>
        <w:ind w:left="644"/>
        <w:jc w:val="both"/>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A63DEC" w:rsidRPr="00133D2C" w:rsidRDefault="00A63DEC">
      <w:pPr>
        <w:pStyle w:val="Prrafodelista"/>
        <w:spacing w:line="240" w:lineRule="auto"/>
        <w:rPr>
          <w:rFonts w:ascii="Century Gothic" w:eastAsia="Arial" w:hAnsi="Century Gothic" w:cs="Arial"/>
        </w:rPr>
      </w:pPr>
    </w:p>
    <w:p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A63DEC" w:rsidRPr="00133D2C" w:rsidRDefault="00A63DEC">
      <w:pPr>
        <w:pStyle w:val="Prrafodelista"/>
        <w:spacing w:after="200" w:line="240" w:lineRule="auto"/>
        <w:ind w:left="284"/>
        <w:jc w:val="both"/>
        <w:rPr>
          <w:rFonts w:ascii="Century Gothic" w:eastAsia="Arial" w:hAnsi="Century Gothic" w:cs="Arial"/>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 xml:space="preserve">Manifiesto que la propuesta técnica y correspondiente cotización presentada corresponde a las especificaciones que se solicitan y que corresponden en su totalidad a lo requerido en las Bases. </w:t>
      </w:r>
    </w:p>
    <w:p w:rsidR="00A63DEC" w:rsidRPr="00133D2C" w:rsidRDefault="00A63DEC">
      <w:pPr>
        <w:pStyle w:val="Prrafodelista"/>
        <w:spacing w:line="240" w:lineRule="auto"/>
        <w:ind w:left="0"/>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A63DEC" w:rsidRPr="00133D2C" w:rsidRDefault="00A63DEC">
      <w:pPr>
        <w:pStyle w:val="Prrafodelista"/>
        <w:spacing w:line="240" w:lineRule="auto"/>
        <w:ind w:left="708" w:firstLine="45"/>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rsidR="00A63DEC" w:rsidRPr="00133D2C" w:rsidRDefault="00A63DEC">
      <w:pPr>
        <w:pStyle w:val="Prrafodelista"/>
        <w:spacing w:line="240" w:lineRule="auto"/>
        <w:ind w:left="708"/>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A63DEC" w:rsidRPr="00133D2C" w:rsidRDefault="00A63DEC">
      <w:pPr>
        <w:pStyle w:val="Prrafodelista"/>
        <w:spacing w:line="240" w:lineRule="auto"/>
        <w:rPr>
          <w:rFonts w:ascii="Century Gothic" w:hAnsi="Century Gothic" w:cs="Arial"/>
          <w:lang w:eastAsia="en-US"/>
        </w:rPr>
      </w:pPr>
    </w:p>
    <w:p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rsidR="00A63DEC" w:rsidRPr="00133D2C" w:rsidRDefault="00A63DEC">
      <w:pPr>
        <w:pStyle w:val="Prrafodelista"/>
        <w:spacing w:line="240" w:lineRule="auto"/>
        <w:rPr>
          <w:rFonts w:ascii="Century Gothic" w:hAnsi="Century Gothic" w:cs="Arial"/>
        </w:rPr>
      </w:pPr>
    </w:p>
    <w:p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rsidR="00AC4B5B" w:rsidRPr="00133D2C" w:rsidRDefault="00AC4B5B" w:rsidP="00AC4B5B">
      <w:pPr>
        <w:pStyle w:val="Listavistosa-nfasis11"/>
        <w:spacing w:after="0" w:line="240" w:lineRule="auto"/>
        <w:ind w:left="0"/>
        <w:jc w:val="both"/>
        <w:rPr>
          <w:rFonts w:ascii="Century Gothic" w:hAnsi="Century Gothic" w:cs="Arial"/>
        </w:rPr>
      </w:pPr>
    </w:p>
    <w:p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rsidR="00A63DEC" w:rsidRPr="00133D2C" w:rsidRDefault="00A63DEC">
      <w:pPr>
        <w:jc w:val="both"/>
        <w:rPr>
          <w:rFonts w:ascii="Century Gothic" w:hAnsi="Century Gothic" w:cs="Arial"/>
          <w:color w:val="FF0000"/>
        </w:rPr>
      </w:pPr>
    </w:p>
    <w:p w:rsidR="00A63DEC" w:rsidRPr="00133D2C" w:rsidRDefault="00A63DEC">
      <w:pPr>
        <w:spacing w:after="0" w:line="276" w:lineRule="auto"/>
        <w:jc w:val="center"/>
        <w:rPr>
          <w:rFonts w:ascii="Century Gothic" w:eastAsia="Arial" w:hAnsi="Century Gothic" w:cs="Arial"/>
          <w:b/>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613462" w:rsidRPr="00133D2C" w:rsidRDefault="00725FFD" w:rsidP="006E31C1">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rsidR="00A63DEC" w:rsidRPr="00133D2C" w:rsidRDefault="00A63DEC">
      <w:pPr>
        <w:spacing w:after="0" w:line="240" w:lineRule="auto"/>
        <w:jc w:val="center"/>
        <w:rPr>
          <w:rFonts w:ascii="Century Gothic" w:hAnsi="Century Gothic" w:cs="Arial"/>
          <w:b/>
          <w:lang w:eastAsia="en-US"/>
        </w:rPr>
      </w:pPr>
    </w:p>
    <w:p w:rsidR="00BC4EB1" w:rsidRPr="00133D2C" w:rsidRDefault="00BC4EB1">
      <w:pPr>
        <w:spacing w:after="0" w:line="240" w:lineRule="auto"/>
        <w:jc w:val="center"/>
        <w:rPr>
          <w:rFonts w:ascii="Century Gothic" w:hAnsi="Century Gothic" w:cs="Arial"/>
          <w:b/>
          <w:lang w:eastAsia="en-US"/>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F65D10" w:rsidRPr="00133D2C" w:rsidRDefault="00725FFD" w:rsidP="00F65D10">
      <w:pPr>
        <w:spacing w:after="0" w:line="240" w:lineRule="auto"/>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E447C9" w:rsidRPr="00133D2C">
        <w:rPr>
          <w:rFonts w:ascii="Century Gothic" w:eastAsia="Arial" w:hAnsi="Century Gothic" w:cs="Arial"/>
          <w:b/>
        </w:rPr>
        <w:t>LICITACIÓN PÚBLICA NACIONAL SI</w:t>
      </w:r>
      <w:r w:rsidRPr="00133D2C">
        <w:rPr>
          <w:rFonts w:ascii="Century Gothic" w:eastAsia="Arial" w:hAnsi="Century Gothic" w:cs="Arial"/>
          <w:b/>
        </w:rPr>
        <w:t xml:space="preserve">N CONCURRENCIA DEL COMITÉ DE ADQUISICIONES </w:t>
      </w:r>
      <w:r w:rsidR="0012617E"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1708C7" w:rsidRPr="00133D2C">
        <w:rPr>
          <w:rFonts w:ascii="Century Gothic" w:eastAsia="Arial" w:hAnsi="Century Gothic" w:cs="Arial"/>
          <w:b/>
        </w:rPr>
        <w:t xml:space="preserve"> </w:t>
      </w:r>
      <w:r w:rsidR="00AC30A4" w:rsidRPr="00133D2C">
        <w:rPr>
          <w:rFonts w:ascii="Century Gothic" w:eastAsia="Arial" w:hAnsi="Century Gothic" w:cs="Arial"/>
          <w:b/>
        </w:rPr>
        <w:t>LSC</w:t>
      </w:r>
      <w:r w:rsidR="00A57755" w:rsidRPr="00133D2C">
        <w:rPr>
          <w:rFonts w:ascii="Century Gothic" w:eastAsia="Times New Roman" w:hAnsi="Century Gothic" w:cs="Arial"/>
          <w:b/>
        </w:rPr>
        <w:t>-0</w:t>
      </w:r>
      <w:r w:rsidR="00EA510E">
        <w:rPr>
          <w:rFonts w:ascii="Century Gothic" w:eastAsia="Times New Roman" w:hAnsi="Century Gothic" w:cs="Arial"/>
          <w:b/>
        </w:rPr>
        <w:t>34</w:t>
      </w:r>
      <w:r w:rsidRPr="00133D2C">
        <w:rPr>
          <w:rFonts w:ascii="Century Gothic" w:eastAsia="Times New Roman" w:hAnsi="Century Gothic" w:cs="Arial"/>
          <w:b/>
        </w:rPr>
        <w:t>/2023</w:t>
      </w:r>
      <w:r w:rsidR="00E35990" w:rsidRPr="00133D2C">
        <w:rPr>
          <w:rFonts w:ascii="Century Gothic" w:eastAsia="Arial" w:hAnsi="Century Gothic" w:cs="Arial"/>
          <w:b/>
        </w:rPr>
        <w:t xml:space="preserve"> </w:t>
      </w:r>
      <w:r w:rsidR="0009705E" w:rsidRPr="00133D2C">
        <w:rPr>
          <w:rFonts w:ascii="Century Gothic" w:eastAsia="Arial" w:hAnsi="Century Gothic" w:cs="Arial"/>
          <w:b/>
        </w:rPr>
        <w:t xml:space="preserve">PARA </w:t>
      </w:r>
      <w:r w:rsidR="0009705E">
        <w:rPr>
          <w:rFonts w:ascii="Century Gothic" w:eastAsia="Arial" w:hAnsi="Century Gothic" w:cs="Arial"/>
          <w:b/>
        </w:rPr>
        <w:t>EL</w:t>
      </w:r>
      <w:r w:rsidR="00EA510E">
        <w:rPr>
          <w:rFonts w:ascii="Century Gothic" w:eastAsia="Arial" w:hAnsi="Century Gothic" w:cs="Arial"/>
          <w:b/>
        </w:rPr>
        <w:t xml:space="preserve"> SERVICIO DE MANTENIMIENTO PREVENTIVO DE PLANTAS DE LUZ, PARA</w:t>
      </w:r>
      <w:r w:rsidR="00606E06">
        <w:rPr>
          <w:rFonts w:ascii="Century Gothic" w:eastAsia="Arial" w:hAnsi="Century Gothic" w:cs="Arial"/>
          <w:b/>
        </w:rPr>
        <w:t xml:space="preserve"> EL HOSPITAL GENERAL DE ZAPOPAN Y LAS UNIDADES DE ATENCIÓN MÉDICA</w:t>
      </w:r>
      <w:r w:rsidR="006B3BDC">
        <w:rPr>
          <w:rFonts w:ascii="Century Gothic" w:eastAsia="Arial" w:hAnsi="Century Gothic" w:cs="Arial"/>
          <w:b/>
        </w:rPr>
        <w:t xml:space="preserve"> CRUZ VERDE</w:t>
      </w:r>
      <w:r w:rsidR="00A67CE3">
        <w:rPr>
          <w:rFonts w:ascii="Century Gothic" w:eastAsia="Arial" w:hAnsi="Century Gothic" w:cs="Arial"/>
          <w:b/>
        </w:rPr>
        <w:t>.</w:t>
      </w:r>
    </w:p>
    <w:p w:rsidR="00A63DEC" w:rsidRPr="00133D2C" w:rsidRDefault="00A63DEC" w:rsidP="001708C7">
      <w:pPr>
        <w:spacing w:after="0" w:line="240" w:lineRule="auto"/>
        <w:jc w:val="both"/>
        <w:rPr>
          <w:rFonts w:ascii="Century Gothic" w:eastAsia="Arial" w:hAnsi="Century Gothic" w:cs="Arial"/>
          <w:b/>
        </w:rPr>
      </w:pPr>
    </w:p>
    <w:p w:rsidR="00BC4EB1" w:rsidRPr="00133D2C" w:rsidRDefault="00BC4EB1">
      <w:pPr>
        <w:spacing w:after="200" w:line="240" w:lineRule="auto"/>
        <w:jc w:val="both"/>
        <w:rPr>
          <w:rFonts w:ascii="Century Gothic" w:hAnsi="Century Gothic" w:cs="Arial"/>
        </w:rPr>
      </w:pPr>
    </w:p>
    <w:p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rsidR="00BC4EB1" w:rsidRPr="00133D2C" w:rsidRDefault="00BC4EB1" w:rsidP="00BC4EB1">
      <w:pPr>
        <w:spacing w:after="0" w:line="240" w:lineRule="auto"/>
        <w:ind w:left="720"/>
        <w:jc w:val="both"/>
        <w:rPr>
          <w:rFonts w:ascii="Century Gothic" w:hAnsi="Century Gothic" w:cs="Arial"/>
          <w:lang w:eastAsia="en-US"/>
        </w:rPr>
      </w:pPr>
    </w:p>
    <w:p w:rsidR="00A63DEC" w:rsidRPr="00133D2C" w:rsidRDefault="00A63DEC">
      <w:pPr>
        <w:spacing w:after="0" w:line="240" w:lineRule="auto"/>
        <w:ind w:left="720"/>
        <w:jc w:val="both"/>
        <w:rPr>
          <w:rFonts w:ascii="Century Gothic" w:hAnsi="Century Gothic" w:cs="Arial"/>
          <w:lang w:eastAsia="en-US"/>
        </w:rPr>
      </w:pPr>
    </w:p>
    <w:p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613462" w:rsidRPr="00133D2C" w:rsidRDefault="00613462" w:rsidP="00613462">
      <w:pPr>
        <w:spacing w:after="0" w:line="240" w:lineRule="auto"/>
        <w:ind w:left="720"/>
        <w:jc w:val="both"/>
        <w:rPr>
          <w:rFonts w:ascii="Century Gothic" w:hAnsi="Century Gothic" w:cs="Arial"/>
          <w:lang w:eastAsia="en-US"/>
        </w:rPr>
      </w:pPr>
    </w:p>
    <w:p w:rsidR="00A63DEC" w:rsidRPr="00133D2C" w:rsidRDefault="00A63DEC">
      <w:pPr>
        <w:spacing w:after="0" w:line="240" w:lineRule="auto"/>
        <w:jc w:val="both"/>
        <w:rPr>
          <w:rFonts w:ascii="Century Gothic" w:hAnsi="Century Gothic" w:cs="Arial"/>
          <w:lang w:eastAsia="en-US"/>
        </w:rPr>
      </w:pPr>
    </w:p>
    <w:p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rsidR="00A63DEC" w:rsidRPr="00133D2C" w:rsidRDefault="00A63DEC">
      <w:pPr>
        <w:spacing w:after="0" w:line="240" w:lineRule="auto"/>
        <w:jc w:val="both"/>
        <w:rPr>
          <w:rFonts w:ascii="Century Gothic" w:hAnsi="Century Gothic" w:cs="Arial"/>
          <w:b/>
          <w:u w:val="single"/>
          <w:lang w:eastAsia="en-US"/>
        </w:rPr>
      </w:pPr>
    </w:p>
    <w:p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lastRenderedPageBreak/>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A63DEC" w:rsidRPr="00133D2C" w:rsidRDefault="00A63DEC">
      <w:pPr>
        <w:pStyle w:val="Prrafodelista"/>
        <w:spacing w:after="200" w:line="240" w:lineRule="auto"/>
        <w:ind w:left="0"/>
        <w:jc w:val="both"/>
        <w:rPr>
          <w:rFonts w:ascii="Century Gothic" w:eastAsia="Times New Roman" w:hAnsi="Century Gothic"/>
        </w:rPr>
      </w:pPr>
    </w:p>
    <w:p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360"/>
        <w:jc w:val="both"/>
        <w:rPr>
          <w:rFonts w:ascii="Century Gothic" w:eastAsia="Times New Roman" w:hAnsi="Century Gothic"/>
          <w:lang w:eastAsia="en-US"/>
        </w:rPr>
      </w:pPr>
    </w:p>
    <w:p w:rsidR="00A63DEC" w:rsidRPr="00133D2C" w:rsidRDefault="00A63DEC">
      <w:pPr>
        <w:pStyle w:val="Prrafodelista"/>
        <w:spacing w:line="256" w:lineRule="auto"/>
        <w:ind w:left="0"/>
        <w:jc w:val="both"/>
        <w:rPr>
          <w:rFonts w:ascii="Century Gothic" w:hAnsi="Century Gothic" w:cs="Arial"/>
          <w:lang w:eastAsia="en-US"/>
        </w:rPr>
      </w:pPr>
    </w:p>
    <w:p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BC4EB1" w:rsidRPr="00133D2C" w:rsidRDefault="00BC4EB1">
      <w:pPr>
        <w:pStyle w:val="Prrafodelista"/>
        <w:spacing w:line="256" w:lineRule="auto"/>
        <w:ind w:left="360"/>
        <w:jc w:val="both"/>
        <w:rPr>
          <w:rFonts w:ascii="Century Gothic" w:hAnsi="Century Gothic" w:cs="Arial"/>
          <w:lang w:eastAsia="en-US"/>
        </w:rPr>
      </w:pPr>
    </w:p>
    <w:p w:rsidR="00A63DEC" w:rsidRPr="00133D2C" w:rsidRDefault="00A63DEC">
      <w:pPr>
        <w:pStyle w:val="Prrafodelista"/>
        <w:spacing w:line="256" w:lineRule="auto"/>
        <w:ind w:left="360"/>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A63DEC" w:rsidRPr="00133D2C" w:rsidRDefault="00A63DEC">
      <w:pPr>
        <w:spacing w:after="200" w:line="276" w:lineRule="auto"/>
        <w:jc w:val="center"/>
        <w:rPr>
          <w:rFonts w:ascii="Century Gothic" w:eastAsia="Arial" w:hAnsi="Century Gothic" w:cs="Arial"/>
          <w:b/>
        </w:rPr>
      </w:pPr>
    </w:p>
    <w:p w:rsidR="00166A6D" w:rsidRPr="00133D2C" w:rsidRDefault="00166A6D">
      <w:pPr>
        <w:spacing w:after="200" w:line="276" w:lineRule="auto"/>
        <w:jc w:val="center"/>
        <w:rPr>
          <w:rFonts w:ascii="Century Gothic" w:eastAsia="Arial" w:hAnsi="Century Gothic" w:cs="Arial"/>
          <w:b/>
        </w:rPr>
      </w:pPr>
    </w:p>
    <w:p w:rsidR="00166A6D" w:rsidRDefault="00166A6D">
      <w:pPr>
        <w:spacing w:after="200" w:line="276" w:lineRule="auto"/>
        <w:jc w:val="center"/>
        <w:rPr>
          <w:rFonts w:ascii="Century Gothic" w:eastAsia="Arial" w:hAnsi="Century Gothic" w:cs="Arial"/>
          <w:b/>
        </w:rPr>
      </w:pPr>
    </w:p>
    <w:p w:rsidR="00886D8E" w:rsidRDefault="00886D8E">
      <w:pPr>
        <w:spacing w:after="200" w:line="276" w:lineRule="auto"/>
        <w:jc w:val="center"/>
        <w:rPr>
          <w:rFonts w:ascii="Century Gothic" w:eastAsia="Arial" w:hAnsi="Century Gothic" w:cs="Arial"/>
          <w:b/>
        </w:rPr>
      </w:pPr>
    </w:p>
    <w:p w:rsidR="00886D8E" w:rsidRPr="00133D2C" w:rsidRDefault="00886D8E">
      <w:pPr>
        <w:spacing w:after="200" w:line="276" w:lineRule="auto"/>
        <w:jc w:val="center"/>
        <w:rPr>
          <w:rFonts w:ascii="Century Gothic" w:eastAsia="Arial" w:hAnsi="Century Gothic" w:cs="Arial"/>
          <w:b/>
        </w:rPr>
      </w:pPr>
    </w:p>
    <w:p w:rsidR="001708C7" w:rsidRPr="00133D2C" w:rsidRDefault="001708C7" w:rsidP="0071736E">
      <w:pPr>
        <w:spacing w:after="200" w:line="276" w:lineRule="auto"/>
        <w:rPr>
          <w:rFonts w:ascii="Century Gothic" w:eastAsia="Arial" w:hAnsi="Century Gothic" w:cs="Arial"/>
          <w:b/>
        </w:rPr>
      </w:pPr>
    </w:p>
    <w:p w:rsidR="00A63DEC" w:rsidRPr="00133D2C" w:rsidRDefault="00725FFD">
      <w:pPr>
        <w:jc w:val="center"/>
        <w:rPr>
          <w:rFonts w:ascii="Century Gothic" w:eastAsia="Arial" w:hAnsi="Century Gothic" w:cs="Arial"/>
          <w:b/>
        </w:rPr>
      </w:pPr>
      <w:r w:rsidRPr="00133D2C">
        <w:rPr>
          <w:rFonts w:ascii="Century Gothic" w:eastAsia="Arial" w:hAnsi="Century Gothic" w:cs="Arial"/>
          <w:b/>
        </w:rPr>
        <w:lastRenderedPageBreak/>
        <w:t>ANEXO 5</w:t>
      </w:r>
    </w:p>
    <w:p w:rsidR="0071736E" w:rsidRPr="0071736E" w:rsidRDefault="00725FFD" w:rsidP="0071736E">
      <w:pPr>
        <w:spacing w:after="200" w:line="276" w:lineRule="auto"/>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rsidR="0071736E" w:rsidRDefault="0071736E" w:rsidP="0071736E">
      <w:pPr>
        <w:pStyle w:val="Standard"/>
        <w:spacing w:line="288" w:lineRule="auto"/>
        <w:ind w:right="52"/>
        <w:jc w:val="both"/>
        <w:rPr>
          <w:rFonts w:ascii="Arial" w:hAnsi="Arial" w:cs="Arial"/>
          <w:b/>
          <w:color w:val="000000"/>
        </w:rPr>
      </w:pPr>
      <w:r>
        <w:rPr>
          <w:rFonts w:ascii="Arial" w:hAnsi="Arial" w:cs="Arial"/>
          <w:b/>
          <w:color w:val="000000"/>
        </w:rPr>
        <w:t>1. Objeto de la licitación:</w:t>
      </w:r>
    </w:p>
    <w:p w:rsidR="0071736E" w:rsidRPr="0071736E" w:rsidRDefault="0071736E" w:rsidP="0071736E">
      <w:pPr>
        <w:ind w:right="52"/>
        <w:jc w:val="both"/>
        <w:rPr>
          <w:rFonts w:ascii="Arial" w:hAnsi="Arial" w:cs="Arial"/>
        </w:rPr>
      </w:pPr>
      <w:r>
        <w:rPr>
          <w:rFonts w:ascii="Arial" w:hAnsi="Arial" w:cs="Arial"/>
        </w:rPr>
        <w:t>Se adquiere e</w:t>
      </w:r>
      <w:r w:rsidRPr="00A7174A">
        <w:rPr>
          <w:rFonts w:ascii="Arial" w:hAnsi="Arial" w:cs="Arial"/>
        </w:rPr>
        <w:t xml:space="preserve">l servicio de mantenimiento preventivo de 7 plantas de luz, con la finalidad de mantener los equipos de respaldo en óptimas condiciones ante cualquier eventualidad de fallas en el servicio eléctrico. </w:t>
      </w:r>
    </w:p>
    <w:p w:rsidR="0071736E" w:rsidRDefault="00BE5CD6" w:rsidP="0071736E">
      <w:pPr>
        <w:pStyle w:val="Standard"/>
        <w:ind w:right="-510"/>
        <w:jc w:val="both"/>
        <w:rPr>
          <w:rFonts w:ascii="Arial" w:hAnsi="Arial" w:cs="Arial"/>
          <w:b/>
        </w:rPr>
      </w:pPr>
      <w:r>
        <w:rPr>
          <w:rFonts w:ascii="Arial" w:hAnsi="Arial" w:cs="Arial"/>
          <w:b/>
        </w:rPr>
        <w:t>2</w:t>
      </w:r>
      <w:r w:rsidR="0071736E">
        <w:rPr>
          <w:rFonts w:ascii="Arial" w:hAnsi="Arial" w:cs="Arial"/>
          <w:b/>
        </w:rPr>
        <w:t>. Consideraciones generales:</w:t>
      </w:r>
    </w:p>
    <w:p w:rsidR="0071736E" w:rsidRDefault="0071736E" w:rsidP="0071736E">
      <w:pPr>
        <w:pStyle w:val="Standard"/>
        <w:ind w:left="1276" w:right="-518"/>
        <w:jc w:val="both"/>
        <w:rPr>
          <w:rFonts w:ascii="Arial" w:hAnsi="Arial" w:cs="Arial"/>
          <w:b/>
        </w:rPr>
      </w:pPr>
    </w:p>
    <w:p w:rsidR="0071736E" w:rsidRPr="001B3481" w:rsidRDefault="0071736E" w:rsidP="0071736E">
      <w:pPr>
        <w:rPr>
          <w:rFonts w:ascii="Arial" w:hAnsi="Arial" w:cs="Arial"/>
        </w:rPr>
      </w:pPr>
      <w:r>
        <w:rPr>
          <w:rFonts w:ascii="Arial" w:hAnsi="Arial" w:cs="Arial"/>
        </w:rPr>
        <w:t>La</w:t>
      </w:r>
      <w:r w:rsidRPr="001B3481">
        <w:rPr>
          <w:rFonts w:ascii="Arial" w:hAnsi="Arial" w:cs="Arial"/>
        </w:rPr>
        <w:t xml:space="preserve"> presente licitación será adjudicada a un</w:t>
      </w:r>
      <w:r>
        <w:rPr>
          <w:rFonts w:ascii="Arial" w:hAnsi="Arial" w:cs="Arial"/>
        </w:rPr>
        <w:t xml:space="preserve"> solo</w:t>
      </w:r>
      <w:r w:rsidRPr="001B3481">
        <w:rPr>
          <w:rFonts w:ascii="Arial" w:hAnsi="Arial" w:cs="Arial"/>
        </w:rPr>
        <w:t xml:space="preserve"> participante.</w:t>
      </w:r>
      <w:r w:rsidR="00380DC3">
        <w:rPr>
          <w:rFonts w:ascii="Arial" w:hAnsi="Arial" w:cs="Arial"/>
        </w:rPr>
        <w:t xml:space="preserve"> </w:t>
      </w:r>
    </w:p>
    <w:p w:rsidR="0071736E" w:rsidRDefault="0071736E" w:rsidP="0071736E">
      <w:pPr>
        <w:pStyle w:val="Prrafodelista"/>
        <w:spacing w:line="264" w:lineRule="auto"/>
        <w:ind w:left="0"/>
        <w:jc w:val="both"/>
        <w:rPr>
          <w:rFonts w:ascii="Arial" w:hAnsi="Arial" w:cs="Arial"/>
        </w:rPr>
      </w:pPr>
    </w:p>
    <w:p w:rsidR="0071736E" w:rsidRDefault="0071736E" w:rsidP="0071736E">
      <w:pPr>
        <w:pStyle w:val="Standard"/>
        <w:spacing w:line="247" w:lineRule="auto"/>
        <w:ind w:right="-518"/>
        <w:jc w:val="center"/>
        <w:rPr>
          <w:rFonts w:ascii="Arial" w:hAnsi="Arial" w:cs="Arial"/>
          <w:b/>
        </w:rPr>
      </w:pPr>
      <w:r>
        <w:rPr>
          <w:rFonts w:ascii="Arial" w:hAnsi="Arial" w:cs="Arial"/>
          <w:b/>
        </w:rPr>
        <w:t>Descripción de los artículos:</w:t>
      </w:r>
    </w:p>
    <w:p w:rsidR="0071736E" w:rsidRDefault="0071736E" w:rsidP="0071736E">
      <w:pPr>
        <w:pStyle w:val="Standard"/>
        <w:spacing w:line="247" w:lineRule="auto"/>
        <w:ind w:left="1701" w:right="-518"/>
        <w:jc w:val="both"/>
        <w:rPr>
          <w:rFonts w:ascii="Arial" w:hAnsi="Arial" w:cs="Arial"/>
          <w:b/>
        </w:rPr>
      </w:pPr>
    </w:p>
    <w:p w:rsidR="0071736E" w:rsidRDefault="0071736E" w:rsidP="0071736E">
      <w:pPr>
        <w:pStyle w:val="Standard"/>
        <w:spacing w:line="247" w:lineRule="auto"/>
        <w:ind w:right="-518"/>
        <w:jc w:val="both"/>
        <w:rPr>
          <w:rFonts w:ascii="Arial" w:hAnsi="Arial" w:cs="Arial"/>
          <w:b/>
        </w:rPr>
      </w:pPr>
    </w:p>
    <w:tbl>
      <w:tblPr>
        <w:tblW w:w="7580" w:type="dxa"/>
        <w:jc w:val="center"/>
        <w:tblCellMar>
          <w:left w:w="70" w:type="dxa"/>
          <w:right w:w="70" w:type="dxa"/>
        </w:tblCellMar>
        <w:tblLook w:val="04A0" w:firstRow="1" w:lastRow="0" w:firstColumn="1" w:lastColumn="0" w:noHBand="0" w:noVBand="1"/>
      </w:tblPr>
      <w:tblGrid>
        <w:gridCol w:w="1200"/>
        <w:gridCol w:w="3980"/>
        <w:gridCol w:w="1200"/>
        <w:gridCol w:w="1200"/>
      </w:tblGrid>
      <w:tr w:rsidR="0071736E" w:rsidRPr="00867D7B" w:rsidTr="00DF2EB6">
        <w:trPr>
          <w:trHeight w:val="6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rPr>
                <w:rFonts w:eastAsia="Times New Roman"/>
                <w:color w:val="000000"/>
              </w:rPr>
            </w:pPr>
            <w:r w:rsidRPr="00867D7B">
              <w:rPr>
                <w:rFonts w:eastAsia="Times New Roman"/>
                <w:color w:val="000000"/>
              </w:rPr>
              <w:t>RENGLÓN</w:t>
            </w:r>
          </w:p>
        </w:tc>
        <w:tc>
          <w:tcPr>
            <w:tcW w:w="3980" w:type="dxa"/>
            <w:tcBorders>
              <w:top w:val="single" w:sz="4" w:space="0" w:color="auto"/>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Pr>
                <w:rFonts w:eastAsia="Times New Roman"/>
                <w:color w:val="000000"/>
              </w:rPr>
              <w:t xml:space="preserve">DESCRIPCION </w:t>
            </w:r>
            <w:r w:rsidRPr="00867D7B">
              <w:rPr>
                <w:rFonts w:eastAsia="Times New Roman"/>
                <w:color w:val="000000"/>
              </w:rPr>
              <w:t xml:space="preserve"> DEL BIEN O SERVICIO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UNIDAD DE     MEDIDA</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CANTIDAD</w:t>
            </w:r>
          </w:p>
        </w:tc>
      </w:tr>
      <w:tr w:rsidR="0071736E" w:rsidRPr="00867D7B" w:rsidTr="00DF2EB6">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HOSPITAL GENERAL DE ZAPOPAN 308 KW</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SERVICIO</w:t>
            </w: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r w:rsidR="0071736E" w:rsidRPr="00867D7B" w:rsidTr="00DF2EB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2</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CRUZ VERDE NORTE 125 KW</w:t>
            </w:r>
          </w:p>
        </w:tc>
        <w:tc>
          <w:tcPr>
            <w:tcW w:w="1200" w:type="dxa"/>
            <w:vMerge/>
            <w:tcBorders>
              <w:top w:val="nil"/>
              <w:left w:val="single" w:sz="4" w:space="0" w:color="auto"/>
              <w:bottom w:val="single" w:sz="4" w:space="0" w:color="000000"/>
              <w:right w:val="single" w:sz="4" w:space="0" w:color="auto"/>
            </w:tcBorders>
            <w:vAlign w:val="center"/>
            <w:hideMark/>
          </w:tcPr>
          <w:p w:rsidR="0071736E" w:rsidRPr="00867D7B" w:rsidRDefault="0071736E" w:rsidP="00DF2EB6">
            <w:pPr>
              <w:rPr>
                <w:rFonts w:eastAsia="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r w:rsidR="0071736E" w:rsidRPr="00867D7B" w:rsidTr="00DF2EB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3</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CRUZ VERDE SUR 100 KW</w:t>
            </w:r>
          </w:p>
        </w:tc>
        <w:tc>
          <w:tcPr>
            <w:tcW w:w="1200" w:type="dxa"/>
            <w:vMerge/>
            <w:tcBorders>
              <w:top w:val="nil"/>
              <w:left w:val="single" w:sz="4" w:space="0" w:color="auto"/>
              <w:bottom w:val="single" w:sz="4" w:space="0" w:color="000000"/>
              <w:right w:val="single" w:sz="4" w:space="0" w:color="auto"/>
            </w:tcBorders>
            <w:vAlign w:val="center"/>
            <w:hideMark/>
          </w:tcPr>
          <w:p w:rsidR="0071736E" w:rsidRPr="00867D7B" w:rsidRDefault="0071736E" w:rsidP="00DF2EB6">
            <w:pPr>
              <w:rPr>
                <w:rFonts w:eastAsia="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r w:rsidR="0071736E" w:rsidRPr="00867D7B" w:rsidTr="00DF2EB6">
        <w:trPr>
          <w:trHeight w:val="9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4</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CRUZ VERDE VILLA DE GUADALUPE 175 KW</w:t>
            </w:r>
          </w:p>
        </w:tc>
        <w:tc>
          <w:tcPr>
            <w:tcW w:w="1200" w:type="dxa"/>
            <w:vMerge/>
            <w:tcBorders>
              <w:top w:val="nil"/>
              <w:left w:val="single" w:sz="4" w:space="0" w:color="auto"/>
              <w:bottom w:val="single" w:sz="4" w:space="0" w:color="000000"/>
              <w:right w:val="single" w:sz="4" w:space="0" w:color="auto"/>
            </w:tcBorders>
            <w:vAlign w:val="center"/>
            <w:hideMark/>
          </w:tcPr>
          <w:p w:rsidR="0071736E" w:rsidRPr="00867D7B" w:rsidRDefault="0071736E" w:rsidP="00DF2EB6">
            <w:pPr>
              <w:rPr>
                <w:rFonts w:eastAsia="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r w:rsidR="0071736E" w:rsidRPr="00867D7B" w:rsidTr="00DF2EB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5</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CRUZ VERDE SANTA LUCIA 125 KW</w:t>
            </w:r>
          </w:p>
        </w:tc>
        <w:tc>
          <w:tcPr>
            <w:tcW w:w="1200" w:type="dxa"/>
            <w:vMerge/>
            <w:tcBorders>
              <w:top w:val="nil"/>
              <w:left w:val="single" w:sz="4" w:space="0" w:color="auto"/>
              <w:bottom w:val="single" w:sz="4" w:space="0" w:color="000000"/>
              <w:right w:val="single" w:sz="4" w:space="0" w:color="auto"/>
            </w:tcBorders>
            <w:vAlign w:val="center"/>
            <w:hideMark/>
          </w:tcPr>
          <w:p w:rsidR="0071736E" w:rsidRPr="00867D7B" w:rsidRDefault="0071736E" w:rsidP="00DF2EB6">
            <w:pPr>
              <w:rPr>
                <w:rFonts w:eastAsia="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r w:rsidR="0071736E" w:rsidRPr="00867D7B" w:rsidTr="00DF2EB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6</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CRUZ VERDE NIÑA EVA 62.5 KW</w:t>
            </w:r>
          </w:p>
        </w:tc>
        <w:tc>
          <w:tcPr>
            <w:tcW w:w="1200" w:type="dxa"/>
            <w:vMerge/>
            <w:tcBorders>
              <w:top w:val="nil"/>
              <w:left w:val="single" w:sz="4" w:space="0" w:color="auto"/>
              <w:bottom w:val="single" w:sz="4" w:space="0" w:color="000000"/>
              <w:right w:val="single" w:sz="4" w:space="0" w:color="auto"/>
            </w:tcBorders>
            <w:vAlign w:val="center"/>
            <w:hideMark/>
          </w:tcPr>
          <w:p w:rsidR="0071736E" w:rsidRPr="00867D7B" w:rsidRDefault="0071736E" w:rsidP="00DF2EB6">
            <w:pPr>
              <w:rPr>
                <w:rFonts w:eastAsia="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r w:rsidR="0071736E" w:rsidRPr="00867D7B" w:rsidTr="00DF2EB6">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7</w:t>
            </w:r>
          </w:p>
        </w:tc>
        <w:tc>
          <w:tcPr>
            <w:tcW w:w="3980" w:type="dxa"/>
            <w:tcBorders>
              <w:top w:val="nil"/>
              <w:left w:val="nil"/>
              <w:bottom w:val="single" w:sz="4" w:space="0" w:color="auto"/>
              <w:right w:val="single" w:sz="4" w:space="0" w:color="auto"/>
            </w:tcBorders>
            <w:shd w:val="clear" w:color="auto" w:fill="auto"/>
            <w:vAlign w:val="bottom"/>
            <w:hideMark/>
          </w:tcPr>
          <w:p w:rsidR="0071736E" w:rsidRPr="00867D7B" w:rsidRDefault="0071736E" w:rsidP="00DF2EB6">
            <w:pPr>
              <w:rPr>
                <w:rFonts w:eastAsia="Times New Roman"/>
                <w:color w:val="000000"/>
              </w:rPr>
            </w:pPr>
            <w:r w:rsidRPr="00867D7B">
              <w:rPr>
                <w:rFonts w:eastAsia="Times New Roman"/>
                <w:color w:val="000000"/>
              </w:rPr>
              <w:t>SERVICIO PREVENTIVO MAYOR A PLANTA DE CRUZ VERDE FEDERALISMO 38 KW</w:t>
            </w:r>
          </w:p>
        </w:tc>
        <w:tc>
          <w:tcPr>
            <w:tcW w:w="1200" w:type="dxa"/>
            <w:vMerge/>
            <w:tcBorders>
              <w:top w:val="nil"/>
              <w:left w:val="single" w:sz="4" w:space="0" w:color="auto"/>
              <w:bottom w:val="single" w:sz="4" w:space="0" w:color="000000"/>
              <w:right w:val="single" w:sz="4" w:space="0" w:color="auto"/>
            </w:tcBorders>
            <w:vAlign w:val="center"/>
            <w:hideMark/>
          </w:tcPr>
          <w:p w:rsidR="0071736E" w:rsidRPr="00867D7B" w:rsidRDefault="0071736E" w:rsidP="00DF2EB6">
            <w:pPr>
              <w:rPr>
                <w:rFonts w:eastAsia="Times New Roman"/>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71736E" w:rsidRPr="00867D7B" w:rsidRDefault="0071736E" w:rsidP="00DF2EB6">
            <w:pPr>
              <w:jc w:val="center"/>
              <w:rPr>
                <w:rFonts w:eastAsia="Times New Roman"/>
                <w:color w:val="000000"/>
              </w:rPr>
            </w:pPr>
            <w:r w:rsidRPr="00867D7B">
              <w:rPr>
                <w:rFonts w:eastAsia="Times New Roman"/>
                <w:color w:val="000000"/>
              </w:rPr>
              <w:t>1</w:t>
            </w:r>
          </w:p>
        </w:tc>
      </w:tr>
    </w:tbl>
    <w:p w:rsidR="0071736E" w:rsidRDefault="0071736E" w:rsidP="00BE5CD6">
      <w:pPr>
        <w:pStyle w:val="Standard"/>
        <w:spacing w:line="247" w:lineRule="auto"/>
        <w:ind w:right="-518"/>
        <w:jc w:val="both"/>
        <w:rPr>
          <w:rFonts w:ascii="Arial" w:hAnsi="Arial" w:cs="Arial"/>
          <w:b/>
        </w:rPr>
      </w:pPr>
    </w:p>
    <w:p w:rsidR="0071736E" w:rsidRDefault="0071736E" w:rsidP="0071736E">
      <w:pPr>
        <w:pStyle w:val="Standard"/>
        <w:spacing w:line="247" w:lineRule="auto"/>
        <w:ind w:left="1418" w:right="-518"/>
        <w:jc w:val="both"/>
        <w:rPr>
          <w:rFonts w:ascii="Arial" w:hAnsi="Arial" w:cs="Arial"/>
          <w:b/>
        </w:rPr>
      </w:pPr>
    </w:p>
    <w:p w:rsidR="0071736E" w:rsidRDefault="0071736E" w:rsidP="0071736E">
      <w:pPr>
        <w:pStyle w:val="Standard"/>
        <w:spacing w:line="247" w:lineRule="auto"/>
        <w:ind w:left="1418" w:right="-518"/>
        <w:jc w:val="both"/>
        <w:rPr>
          <w:rFonts w:ascii="Arial" w:hAnsi="Arial" w:cs="Arial"/>
          <w:b/>
        </w:rPr>
      </w:pPr>
      <w:r>
        <w:rPr>
          <w:rFonts w:ascii="Arial" w:hAnsi="Arial" w:cs="Arial"/>
          <w:b/>
        </w:rPr>
        <w:t>El servicio consta de:</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Cambio de filtros (combustible, aire y aceite)</w:t>
      </w:r>
      <w:r>
        <w:rPr>
          <w:rFonts w:ascii="Arial" w:hAnsi="Arial" w:cs="Arial"/>
        </w:rPr>
        <w:t>.</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Cambio de aceite.</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Cambio de anticongelante y mangueras de precalentado si es necesario.</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Medición de la densidad de electrolito de batería.</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Purgado de depósito de combustible.</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Limpieza externa de panel de radiador.</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Revisión general del equipo (motor, generador y transferencia).</w:t>
      </w:r>
    </w:p>
    <w:p w:rsidR="0071736E" w:rsidRPr="008814A9" w:rsidRDefault="0071736E" w:rsidP="0071736E">
      <w:pPr>
        <w:pStyle w:val="Standard"/>
        <w:numPr>
          <w:ilvl w:val="0"/>
          <w:numId w:val="35"/>
        </w:numPr>
        <w:spacing w:line="247" w:lineRule="auto"/>
        <w:ind w:left="1418" w:right="-518"/>
        <w:jc w:val="both"/>
        <w:rPr>
          <w:rFonts w:ascii="Arial" w:hAnsi="Arial" w:cs="Arial"/>
        </w:rPr>
      </w:pPr>
      <w:r>
        <w:rPr>
          <w:rFonts w:ascii="Arial" w:hAnsi="Arial" w:cs="Arial"/>
        </w:rPr>
        <w:lastRenderedPageBreak/>
        <w:t>Re</w:t>
      </w:r>
      <w:r w:rsidRPr="008814A9">
        <w:rPr>
          <w:rFonts w:ascii="Arial" w:hAnsi="Arial" w:cs="Arial"/>
        </w:rPr>
        <w:t>calibración de parámetros eléctricos.</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Revisión de parámetros y componentes mecánicos.</w:t>
      </w:r>
    </w:p>
    <w:p w:rsidR="0071736E" w:rsidRPr="008814A9"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Limpieza general del equipo.</w:t>
      </w:r>
    </w:p>
    <w:p w:rsidR="0071736E" w:rsidRDefault="0071736E" w:rsidP="0071736E">
      <w:pPr>
        <w:pStyle w:val="Standard"/>
        <w:numPr>
          <w:ilvl w:val="0"/>
          <w:numId w:val="35"/>
        </w:numPr>
        <w:spacing w:line="247" w:lineRule="auto"/>
        <w:ind w:left="1418" w:right="-518"/>
        <w:jc w:val="both"/>
        <w:rPr>
          <w:rFonts w:ascii="Arial" w:hAnsi="Arial" w:cs="Arial"/>
        </w:rPr>
      </w:pPr>
      <w:r w:rsidRPr="008814A9">
        <w:rPr>
          <w:rFonts w:ascii="Arial" w:hAnsi="Arial" w:cs="Arial"/>
        </w:rPr>
        <w:t>Pruebas de funcionamiento.</w:t>
      </w:r>
    </w:p>
    <w:p w:rsidR="0071736E" w:rsidRDefault="0071736E" w:rsidP="0071736E">
      <w:pPr>
        <w:pStyle w:val="Standard"/>
        <w:spacing w:line="247" w:lineRule="auto"/>
        <w:ind w:left="1418" w:right="-518"/>
        <w:jc w:val="both"/>
        <w:rPr>
          <w:rFonts w:ascii="Arial" w:hAnsi="Arial" w:cs="Arial"/>
        </w:rPr>
      </w:pPr>
    </w:p>
    <w:p w:rsidR="0071736E" w:rsidRPr="004B701E" w:rsidRDefault="0071736E" w:rsidP="0071736E">
      <w:pPr>
        <w:pStyle w:val="Standard"/>
        <w:spacing w:line="247" w:lineRule="auto"/>
        <w:ind w:left="1418" w:right="-518"/>
        <w:jc w:val="both"/>
        <w:rPr>
          <w:rFonts w:ascii="Arial" w:hAnsi="Arial" w:cs="Arial"/>
          <w:b/>
        </w:rPr>
      </w:pPr>
      <w:r w:rsidRPr="004B701E">
        <w:rPr>
          <w:rFonts w:ascii="Arial" w:hAnsi="Arial" w:cs="Arial"/>
          <w:b/>
        </w:rPr>
        <w:t>Calidad de las refacciones:</w:t>
      </w:r>
    </w:p>
    <w:p w:rsidR="0071736E" w:rsidRPr="00654582" w:rsidRDefault="0071736E" w:rsidP="0071736E">
      <w:pPr>
        <w:pStyle w:val="Standard"/>
        <w:numPr>
          <w:ilvl w:val="0"/>
          <w:numId w:val="36"/>
        </w:numPr>
        <w:spacing w:line="247" w:lineRule="auto"/>
        <w:ind w:left="1418" w:right="52"/>
        <w:jc w:val="both"/>
        <w:rPr>
          <w:rFonts w:ascii="Arial" w:hAnsi="Arial" w:cs="Arial"/>
          <w:b/>
        </w:rPr>
      </w:pPr>
      <w:r w:rsidRPr="00203B9C">
        <w:rPr>
          <w:rFonts w:ascii="Arial" w:hAnsi="Arial" w:cs="Arial"/>
        </w:rPr>
        <w:t>El licitante deberá de aceptar que las refacciones a emplear en los servicios solicitados, serán originales,</w:t>
      </w:r>
      <w:r>
        <w:rPr>
          <w:rFonts w:ascii="Arial" w:hAnsi="Arial" w:cs="Arial"/>
        </w:rPr>
        <w:t xml:space="preserve"> nuevos y de marca y NO SERAN RECICLADAS, RESTAURADAS, REACONDICIONADAS Y/O RENCONSTRUIDAS. Este requisito deberá ser presentado por escrito en hoja membretada y con firma del participante.</w:t>
      </w:r>
    </w:p>
    <w:p w:rsidR="0071736E" w:rsidRPr="004B701E" w:rsidRDefault="0071736E" w:rsidP="0071736E">
      <w:pPr>
        <w:pStyle w:val="Standard"/>
        <w:spacing w:line="247" w:lineRule="auto"/>
        <w:ind w:left="1418" w:right="52"/>
        <w:jc w:val="both"/>
        <w:rPr>
          <w:rFonts w:ascii="Arial" w:hAnsi="Arial" w:cs="Arial"/>
          <w:b/>
        </w:rPr>
      </w:pPr>
    </w:p>
    <w:p w:rsidR="0071736E" w:rsidRPr="004B701E" w:rsidRDefault="0071736E" w:rsidP="0071736E">
      <w:pPr>
        <w:pStyle w:val="Standard"/>
        <w:spacing w:line="247" w:lineRule="auto"/>
        <w:ind w:left="1418" w:right="-518"/>
        <w:jc w:val="both"/>
        <w:rPr>
          <w:rFonts w:ascii="Arial" w:hAnsi="Arial" w:cs="Arial"/>
          <w:b/>
        </w:rPr>
      </w:pPr>
      <w:r w:rsidRPr="004B701E">
        <w:rPr>
          <w:rFonts w:ascii="Arial" w:hAnsi="Arial" w:cs="Arial"/>
          <w:b/>
        </w:rPr>
        <w:t>Uso de aceites y lubricantes.</w:t>
      </w:r>
    </w:p>
    <w:p w:rsidR="0071736E" w:rsidRDefault="0071736E" w:rsidP="0071736E">
      <w:pPr>
        <w:pStyle w:val="Standard"/>
        <w:numPr>
          <w:ilvl w:val="0"/>
          <w:numId w:val="36"/>
        </w:numPr>
        <w:spacing w:line="247" w:lineRule="auto"/>
        <w:ind w:left="1418" w:right="52"/>
        <w:jc w:val="both"/>
        <w:rPr>
          <w:rFonts w:ascii="Arial" w:hAnsi="Arial" w:cs="Arial"/>
        </w:rPr>
      </w:pPr>
      <w:r w:rsidRPr="004B701E">
        <w:rPr>
          <w:rFonts w:ascii="Arial" w:hAnsi="Arial" w:cs="Arial"/>
        </w:rPr>
        <w:t>Los aceites q</w:t>
      </w:r>
      <w:r>
        <w:rPr>
          <w:rFonts w:ascii="Arial" w:hAnsi="Arial" w:cs="Arial"/>
        </w:rPr>
        <w:t>ue se utilicen deberán de cumplir</w:t>
      </w:r>
      <w:r w:rsidRPr="004B701E">
        <w:rPr>
          <w:rFonts w:ascii="Arial" w:hAnsi="Arial" w:cs="Arial"/>
        </w:rPr>
        <w:t xml:space="preserve"> correctamente con las normas oficiales y no se utilizaran productos reciclados, por lo anterior los participantes deberán de señalar el tipo y marca de los aceites que utilizaran. Este requisito deberá de ser acreditado por medio de un escrito libre en hoja membretada y con firma del participante.</w:t>
      </w:r>
    </w:p>
    <w:p w:rsidR="0071736E" w:rsidRPr="009320D4" w:rsidRDefault="0071736E" w:rsidP="0071736E">
      <w:pPr>
        <w:pStyle w:val="Standard"/>
        <w:spacing w:line="247" w:lineRule="auto"/>
        <w:ind w:right="52"/>
        <w:jc w:val="both"/>
        <w:rPr>
          <w:rFonts w:ascii="Arial" w:hAnsi="Arial" w:cs="Arial"/>
          <w:b/>
        </w:rPr>
      </w:pPr>
    </w:p>
    <w:p w:rsidR="0071736E" w:rsidRDefault="0071736E" w:rsidP="0071736E">
      <w:pPr>
        <w:pStyle w:val="Standard"/>
        <w:spacing w:line="247" w:lineRule="auto"/>
        <w:ind w:left="1418" w:right="52"/>
        <w:jc w:val="both"/>
        <w:rPr>
          <w:rFonts w:ascii="Arial" w:hAnsi="Arial" w:cs="Arial"/>
          <w:b/>
        </w:rPr>
      </w:pPr>
      <w:r w:rsidRPr="006E31C1">
        <w:rPr>
          <w:rFonts w:ascii="Arial" w:hAnsi="Arial" w:cs="Arial"/>
          <w:b/>
        </w:rPr>
        <w:t>Visita de campo</w:t>
      </w:r>
    </w:p>
    <w:p w:rsidR="0071736E" w:rsidRPr="008036DE" w:rsidRDefault="0071736E" w:rsidP="0071736E">
      <w:pPr>
        <w:pStyle w:val="Standard"/>
        <w:numPr>
          <w:ilvl w:val="0"/>
          <w:numId w:val="36"/>
        </w:numPr>
        <w:spacing w:line="247" w:lineRule="auto"/>
        <w:ind w:left="1418" w:right="52"/>
        <w:jc w:val="both"/>
        <w:rPr>
          <w:rFonts w:ascii="Arial" w:hAnsi="Arial" w:cs="Arial"/>
          <w:b/>
        </w:rPr>
      </w:pPr>
      <w:r>
        <w:rPr>
          <w:rFonts w:ascii="Arial" w:hAnsi="Arial" w:cs="Arial"/>
        </w:rPr>
        <w:t>Para realizar mediante visita de campo la revisión previa del servicio de mantenimiento preventivo en las Unidades de Atención Medica y el Hospital General de Zapopan, deberá presentarse en la Coordinación de Conservación, Man</w:t>
      </w:r>
      <w:r w:rsidRPr="008036DE">
        <w:rPr>
          <w:rFonts w:ascii="Arial" w:hAnsi="Arial" w:cs="Arial"/>
        </w:rPr>
        <w:t>tenimiento</w:t>
      </w:r>
      <w:r>
        <w:rPr>
          <w:rFonts w:ascii="Arial" w:hAnsi="Arial" w:cs="Arial"/>
        </w:rPr>
        <w:t xml:space="preserve"> y</w:t>
      </w:r>
      <w:r w:rsidRPr="008036DE">
        <w:rPr>
          <w:rFonts w:ascii="Arial" w:hAnsi="Arial" w:cs="Arial"/>
        </w:rPr>
        <w:t xml:space="preserve"> Servicios Generales, ubicado en Ramón Corona 500</w:t>
      </w:r>
      <w:r>
        <w:rPr>
          <w:rFonts w:ascii="Arial" w:hAnsi="Arial" w:cs="Arial"/>
        </w:rPr>
        <w:t>,</w:t>
      </w:r>
      <w:r w:rsidRPr="008036DE">
        <w:rPr>
          <w:rFonts w:ascii="Arial" w:hAnsi="Arial" w:cs="Arial"/>
        </w:rPr>
        <w:t xml:space="preserve"> Zapopan </w:t>
      </w:r>
      <w:r w:rsidR="00886D8E" w:rsidRPr="008036DE">
        <w:rPr>
          <w:rFonts w:ascii="Arial" w:hAnsi="Arial" w:cs="Arial"/>
        </w:rPr>
        <w:t>Centro</w:t>
      </w:r>
      <w:r w:rsidR="00886D8E">
        <w:rPr>
          <w:rFonts w:ascii="Arial" w:hAnsi="Arial" w:cs="Arial"/>
        </w:rPr>
        <w:t xml:space="preserve">., el día 09 de </w:t>
      </w:r>
      <w:r w:rsidR="00E32E5C">
        <w:rPr>
          <w:rFonts w:ascii="Arial" w:hAnsi="Arial" w:cs="Arial"/>
        </w:rPr>
        <w:t>octubre</w:t>
      </w:r>
      <w:r w:rsidR="00886D8E">
        <w:rPr>
          <w:rFonts w:ascii="Arial" w:hAnsi="Arial" w:cs="Arial"/>
        </w:rPr>
        <w:t xml:space="preserve"> del 2023, a las 09:00 horas.</w:t>
      </w:r>
    </w:p>
    <w:p w:rsidR="0071736E" w:rsidRDefault="0071736E" w:rsidP="0071736E">
      <w:pPr>
        <w:pStyle w:val="Standard"/>
        <w:spacing w:line="247" w:lineRule="auto"/>
        <w:ind w:left="1418" w:right="52"/>
        <w:jc w:val="both"/>
        <w:rPr>
          <w:rFonts w:ascii="Arial" w:hAnsi="Arial" w:cs="Arial"/>
        </w:rPr>
      </w:pPr>
    </w:p>
    <w:p w:rsidR="0071736E" w:rsidRDefault="0071736E" w:rsidP="0071736E">
      <w:pPr>
        <w:pStyle w:val="Standard"/>
        <w:spacing w:line="247" w:lineRule="auto"/>
        <w:ind w:left="1418" w:right="52"/>
        <w:jc w:val="both"/>
        <w:rPr>
          <w:rFonts w:ascii="Arial" w:hAnsi="Arial" w:cs="Arial"/>
          <w:b/>
        </w:rPr>
      </w:pPr>
      <w:r w:rsidRPr="000B3227">
        <w:rPr>
          <w:rFonts w:ascii="Arial" w:hAnsi="Arial" w:cs="Arial"/>
          <w:b/>
        </w:rPr>
        <w:t>Lugar y entrega del servicio</w:t>
      </w:r>
    </w:p>
    <w:p w:rsidR="0071736E" w:rsidRDefault="0071736E" w:rsidP="0071736E">
      <w:pPr>
        <w:pStyle w:val="Standard"/>
        <w:numPr>
          <w:ilvl w:val="0"/>
          <w:numId w:val="36"/>
        </w:numPr>
        <w:spacing w:line="247" w:lineRule="auto"/>
        <w:ind w:left="1418" w:right="52"/>
        <w:jc w:val="both"/>
        <w:rPr>
          <w:rFonts w:ascii="Arial" w:hAnsi="Arial" w:cs="Arial"/>
        </w:rPr>
      </w:pPr>
      <w:r w:rsidRPr="00B7467B">
        <w:rPr>
          <w:rFonts w:ascii="Arial" w:hAnsi="Arial" w:cs="Arial"/>
        </w:rPr>
        <w:t>El servicio deberá entregarse en los espacios que la convocante indique en las siguientes ubicaciones:</w:t>
      </w:r>
    </w:p>
    <w:p w:rsidR="0071736E" w:rsidRPr="00B7467B" w:rsidRDefault="0071736E" w:rsidP="0071736E">
      <w:pPr>
        <w:pStyle w:val="Standard"/>
        <w:spacing w:line="247" w:lineRule="auto"/>
        <w:ind w:left="1418" w:right="52"/>
        <w:jc w:val="both"/>
        <w:rPr>
          <w:rFonts w:ascii="Arial" w:hAnsi="Arial" w:cs="Arial"/>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4131"/>
      </w:tblGrid>
      <w:tr w:rsidR="0071736E" w:rsidRPr="008E595C" w:rsidTr="00DF2EB6">
        <w:tc>
          <w:tcPr>
            <w:tcW w:w="3510" w:type="dxa"/>
            <w:shd w:val="clear" w:color="auto" w:fill="auto"/>
          </w:tcPr>
          <w:p w:rsidR="0071736E" w:rsidRPr="008E595C" w:rsidRDefault="0071736E" w:rsidP="00DF2EB6">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tc>
      </w:tr>
      <w:tr w:rsidR="0071736E" w:rsidRPr="008E595C" w:rsidTr="00DF2EB6">
        <w:tc>
          <w:tcPr>
            <w:tcW w:w="3510" w:type="dxa"/>
            <w:shd w:val="clear" w:color="auto" w:fill="auto"/>
          </w:tcPr>
          <w:p w:rsidR="0071736E" w:rsidRPr="008E595C" w:rsidRDefault="0071736E" w:rsidP="00DF2EB6">
            <w:pPr>
              <w:pStyle w:val="Standard"/>
              <w:spacing w:line="247" w:lineRule="auto"/>
              <w:ind w:right="52"/>
              <w:rPr>
                <w:rFonts w:ascii="Arial" w:hAnsi="Arial" w:cs="Arial"/>
                <w:sz w:val="20"/>
                <w:szCs w:val="20"/>
              </w:rPr>
            </w:pPr>
            <w:r w:rsidRPr="008E595C">
              <w:rPr>
                <w:rFonts w:ascii="Arial" w:hAnsi="Arial" w:cs="Arial"/>
                <w:sz w:val="20"/>
                <w:szCs w:val="20"/>
              </w:rPr>
              <w:t>Unidad de Atención de Medica Cruz Verde Norte</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Av. Doctor Luis Farah 550 Col. Villa de los Belenes, C.P. 45157, Zapopan, Jalisco</w:t>
            </w:r>
          </w:p>
        </w:tc>
      </w:tr>
      <w:tr w:rsidR="0071736E" w:rsidRPr="008E595C" w:rsidTr="00DF2EB6">
        <w:tc>
          <w:tcPr>
            <w:tcW w:w="3510" w:type="dxa"/>
            <w:shd w:val="clear" w:color="auto" w:fill="auto"/>
          </w:tcPr>
          <w:p w:rsidR="0071736E" w:rsidRPr="008E595C" w:rsidRDefault="0071736E" w:rsidP="00DF2EB6">
            <w:pPr>
              <w:rPr>
                <w:sz w:val="20"/>
                <w:szCs w:val="20"/>
              </w:rPr>
            </w:pPr>
            <w:r w:rsidRPr="008E595C">
              <w:rPr>
                <w:rFonts w:ascii="Arial" w:hAnsi="Arial" w:cs="Arial"/>
                <w:sz w:val="20"/>
                <w:szCs w:val="20"/>
              </w:rPr>
              <w:t>Unidad de Atención de Medica Cruz Verde Sur</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Avenida Cruz del Sur 3535, Col. Las Águilas. C.P. 45080, Zapopan, Jalisco</w:t>
            </w:r>
          </w:p>
        </w:tc>
      </w:tr>
      <w:tr w:rsidR="0071736E" w:rsidRPr="008E595C" w:rsidTr="00DF2EB6">
        <w:tc>
          <w:tcPr>
            <w:tcW w:w="3510" w:type="dxa"/>
            <w:shd w:val="clear" w:color="auto" w:fill="auto"/>
          </w:tcPr>
          <w:p w:rsidR="0071736E" w:rsidRPr="008E595C" w:rsidRDefault="0071736E" w:rsidP="00DF2EB6">
            <w:pPr>
              <w:rPr>
                <w:sz w:val="20"/>
                <w:szCs w:val="20"/>
              </w:rPr>
            </w:pPr>
            <w:r w:rsidRPr="008E595C">
              <w:rPr>
                <w:rFonts w:ascii="Arial" w:hAnsi="Arial" w:cs="Arial"/>
                <w:sz w:val="20"/>
                <w:szCs w:val="20"/>
              </w:rPr>
              <w:t>Unidad de Atención de Medica Cruz Verde Federalismo</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Calle Luis Quintero 750, Col. Quintas del Federalismo, C.P. 45180 Zapopan, Jalisco</w:t>
            </w:r>
          </w:p>
        </w:tc>
      </w:tr>
      <w:tr w:rsidR="0071736E" w:rsidRPr="008E595C" w:rsidTr="00DF2EB6">
        <w:tc>
          <w:tcPr>
            <w:tcW w:w="3510" w:type="dxa"/>
            <w:shd w:val="clear" w:color="auto" w:fill="auto"/>
          </w:tcPr>
          <w:p w:rsidR="0071736E" w:rsidRPr="008E595C" w:rsidRDefault="0071736E" w:rsidP="00DF2EB6">
            <w:pPr>
              <w:rPr>
                <w:sz w:val="20"/>
                <w:szCs w:val="20"/>
              </w:rPr>
            </w:pPr>
            <w:r w:rsidRPr="008E595C">
              <w:rPr>
                <w:rFonts w:ascii="Arial" w:hAnsi="Arial" w:cs="Arial"/>
                <w:sz w:val="20"/>
                <w:szCs w:val="20"/>
              </w:rPr>
              <w:t xml:space="preserve">Unidad de Atención de Medica Cruz Verde Villa de Guadalupe </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Carretera a Saltillo 100, Col. Villas de Guadalupe, C.P. 45189, Zapopan, Jalisco</w:t>
            </w:r>
          </w:p>
        </w:tc>
      </w:tr>
      <w:tr w:rsidR="0071736E" w:rsidRPr="008E595C" w:rsidTr="00DF2EB6">
        <w:tc>
          <w:tcPr>
            <w:tcW w:w="3510" w:type="dxa"/>
            <w:shd w:val="clear" w:color="auto" w:fill="auto"/>
          </w:tcPr>
          <w:p w:rsidR="0071736E" w:rsidRPr="008E595C" w:rsidRDefault="0071736E" w:rsidP="00DF2EB6">
            <w:pPr>
              <w:rPr>
                <w:sz w:val="20"/>
                <w:szCs w:val="20"/>
              </w:rPr>
            </w:pPr>
            <w:r w:rsidRPr="008E595C">
              <w:rPr>
                <w:rFonts w:ascii="Arial" w:hAnsi="Arial" w:cs="Arial"/>
                <w:sz w:val="20"/>
                <w:szCs w:val="20"/>
              </w:rPr>
              <w:t>Unidad de Atención de Medica Cruz Verde Niña Eva</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Carretera a Colotlán 515, Av. Juan Gil Preciado y Calle 1, Col. </w:t>
            </w:r>
            <w:proofErr w:type="spellStart"/>
            <w:r w:rsidRPr="008E595C">
              <w:rPr>
                <w:rFonts w:ascii="Arial" w:hAnsi="Arial" w:cs="Arial"/>
                <w:sz w:val="20"/>
                <w:szCs w:val="20"/>
              </w:rPr>
              <w:t>Altaluz</w:t>
            </w:r>
            <w:proofErr w:type="spellEnd"/>
            <w:r w:rsidRPr="008E595C">
              <w:rPr>
                <w:rFonts w:ascii="Arial" w:hAnsi="Arial" w:cs="Arial"/>
                <w:sz w:val="20"/>
                <w:szCs w:val="20"/>
              </w:rPr>
              <w:t xml:space="preserve">, C.P. 45200, Zapopan, Jalisco  </w:t>
            </w:r>
          </w:p>
        </w:tc>
      </w:tr>
      <w:tr w:rsidR="0071736E" w:rsidRPr="008E595C" w:rsidTr="00DF2EB6">
        <w:tc>
          <w:tcPr>
            <w:tcW w:w="3510" w:type="dxa"/>
            <w:shd w:val="clear" w:color="auto" w:fill="auto"/>
          </w:tcPr>
          <w:p w:rsidR="0071736E" w:rsidRPr="008E595C" w:rsidRDefault="0071736E" w:rsidP="00DF2EB6">
            <w:pPr>
              <w:rPr>
                <w:sz w:val="20"/>
                <w:szCs w:val="20"/>
              </w:rPr>
            </w:pPr>
            <w:r w:rsidRPr="008E595C">
              <w:rPr>
                <w:rFonts w:ascii="Arial" w:hAnsi="Arial" w:cs="Arial"/>
                <w:sz w:val="20"/>
                <w:szCs w:val="20"/>
              </w:rPr>
              <w:t>Unidad de Atención de Medica Cruz Verde Santa Lucia</w:t>
            </w:r>
          </w:p>
        </w:tc>
        <w:tc>
          <w:tcPr>
            <w:tcW w:w="4961" w:type="dxa"/>
            <w:shd w:val="clear" w:color="auto" w:fill="auto"/>
          </w:tcPr>
          <w:p w:rsidR="0071736E" w:rsidRPr="008E595C" w:rsidRDefault="0071736E" w:rsidP="00DF2EB6">
            <w:pPr>
              <w:pStyle w:val="Standard"/>
              <w:spacing w:line="247" w:lineRule="auto"/>
              <w:ind w:right="52"/>
              <w:jc w:val="both"/>
              <w:rPr>
                <w:rFonts w:ascii="Arial" w:hAnsi="Arial" w:cs="Arial"/>
                <w:sz w:val="20"/>
                <w:szCs w:val="20"/>
              </w:rPr>
            </w:pPr>
            <w:r w:rsidRPr="008E595C">
              <w:rPr>
                <w:rFonts w:ascii="Arial" w:hAnsi="Arial" w:cs="Arial"/>
                <w:sz w:val="20"/>
                <w:szCs w:val="20"/>
              </w:rPr>
              <w:t>Av. De la Presa 795, Col. Santa María de los Chorritos, C.P. 45200, Tesistán, Jalisco</w:t>
            </w:r>
          </w:p>
        </w:tc>
      </w:tr>
    </w:tbl>
    <w:p w:rsidR="0071736E" w:rsidRPr="000B3227" w:rsidRDefault="0071736E" w:rsidP="0071736E">
      <w:pPr>
        <w:pStyle w:val="Standard"/>
        <w:spacing w:line="247" w:lineRule="auto"/>
        <w:ind w:left="1418" w:right="52"/>
        <w:jc w:val="both"/>
        <w:rPr>
          <w:rFonts w:ascii="Arial" w:hAnsi="Arial" w:cs="Arial"/>
          <w:b/>
        </w:rPr>
      </w:pPr>
    </w:p>
    <w:p w:rsidR="00BE5CD6" w:rsidRDefault="00BE5CD6" w:rsidP="0071736E">
      <w:pPr>
        <w:pStyle w:val="Standard"/>
        <w:spacing w:line="247" w:lineRule="auto"/>
        <w:ind w:right="-518"/>
        <w:jc w:val="both"/>
        <w:rPr>
          <w:rFonts w:ascii="Arial" w:hAnsi="Arial" w:cs="Arial"/>
          <w:b/>
        </w:rPr>
      </w:pPr>
    </w:p>
    <w:p w:rsidR="00C726D8" w:rsidRDefault="00C726D8" w:rsidP="0071736E">
      <w:pPr>
        <w:pStyle w:val="Standard"/>
        <w:spacing w:line="247" w:lineRule="auto"/>
        <w:ind w:right="-518"/>
        <w:jc w:val="both"/>
        <w:rPr>
          <w:rFonts w:ascii="Arial" w:hAnsi="Arial" w:cs="Arial"/>
          <w:b/>
        </w:rPr>
      </w:pPr>
    </w:p>
    <w:p w:rsidR="00C726D8" w:rsidRPr="00203B9C" w:rsidRDefault="00C726D8" w:rsidP="0071736E">
      <w:pPr>
        <w:pStyle w:val="Standard"/>
        <w:spacing w:line="247" w:lineRule="auto"/>
        <w:ind w:right="-518"/>
        <w:jc w:val="both"/>
        <w:rPr>
          <w:rFonts w:ascii="Arial" w:hAnsi="Arial" w:cs="Arial"/>
          <w:b/>
        </w:rPr>
      </w:pPr>
    </w:p>
    <w:p w:rsidR="0071736E" w:rsidRDefault="0071736E" w:rsidP="0071736E">
      <w:pPr>
        <w:pStyle w:val="Standard"/>
        <w:spacing w:line="247" w:lineRule="auto"/>
        <w:ind w:right="-518"/>
        <w:jc w:val="both"/>
        <w:rPr>
          <w:rFonts w:ascii="Arial" w:hAnsi="Arial" w:cs="Arial"/>
          <w:b/>
        </w:rPr>
      </w:pPr>
      <w:r>
        <w:rPr>
          <w:rFonts w:ascii="Arial" w:hAnsi="Arial" w:cs="Arial"/>
          <w:b/>
        </w:rPr>
        <w:lastRenderedPageBreak/>
        <w:t>5. Propuesta económica:</w:t>
      </w:r>
    </w:p>
    <w:p w:rsidR="0071736E" w:rsidRPr="00771E59" w:rsidRDefault="0071736E" w:rsidP="00771E59">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rsidR="0071736E" w:rsidRDefault="0071736E" w:rsidP="0071736E">
      <w:pPr>
        <w:pStyle w:val="Standard"/>
        <w:spacing w:line="264" w:lineRule="auto"/>
        <w:ind w:right="-510"/>
        <w:jc w:val="both"/>
        <w:rPr>
          <w:rFonts w:ascii="Arial" w:hAnsi="Arial" w:cs="Arial"/>
          <w:b/>
        </w:rPr>
      </w:pPr>
      <w:r>
        <w:rPr>
          <w:rFonts w:ascii="Arial" w:hAnsi="Arial" w:cs="Arial"/>
          <w:b/>
        </w:rPr>
        <w:t>A.- Criterio para la evaluación de propuestas.</w:t>
      </w:r>
    </w:p>
    <w:p w:rsidR="0071736E" w:rsidRDefault="0071736E" w:rsidP="0071736E">
      <w:pPr>
        <w:pStyle w:val="Prrafodelista"/>
        <w:spacing w:line="264" w:lineRule="auto"/>
        <w:ind w:left="0"/>
        <w:jc w:val="both"/>
        <w:rPr>
          <w:rFonts w:ascii="Arial" w:hAnsi="Arial" w:cs="Arial"/>
        </w:rPr>
      </w:pPr>
    </w:p>
    <w:p w:rsidR="0071736E" w:rsidRDefault="0071736E" w:rsidP="0071736E">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rsidR="0071736E" w:rsidRDefault="0071736E" w:rsidP="0071736E">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rsidR="0071736E" w:rsidRDefault="0071736E" w:rsidP="0071736E">
      <w:pPr>
        <w:pStyle w:val="Prrafodelista"/>
        <w:spacing w:line="264" w:lineRule="auto"/>
        <w:ind w:left="0"/>
        <w:jc w:val="both"/>
        <w:rPr>
          <w:rFonts w:ascii="Arial" w:hAnsi="Arial" w:cs="Arial"/>
        </w:rPr>
      </w:pPr>
    </w:p>
    <w:p w:rsidR="0071736E" w:rsidRDefault="0071736E" w:rsidP="0071736E">
      <w:pPr>
        <w:pStyle w:val="Prrafodelista"/>
        <w:ind w:left="0"/>
      </w:pPr>
      <w:r>
        <w:rPr>
          <w:rFonts w:ascii="Arial" w:hAnsi="Arial"/>
        </w:rPr>
        <w:t xml:space="preserve">       1.</w:t>
      </w:r>
      <w:r>
        <w:t xml:space="preserve"> </w:t>
      </w:r>
      <w:r>
        <w:rPr>
          <w:rFonts w:ascii="Arial" w:hAnsi="Arial"/>
        </w:rPr>
        <w:t>Calidad</w:t>
      </w:r>
    </w:p>
    <w:p w:rsidR="0071736E" w:rsidRDefault="0071736E" w:rsidP="0071736E">
      <w:pPr>
        <w:pStyle w:val="Prrafodelista"/>
        <w:ind w:left="0"/>
      </w:pPr>
      <w:r>
        <w:rPr>
          <w:rFonts w:ascii="Arial" w:hAnsi="Arial"/>
        </w:rPr>
        <w:t xml:space="preserve">       2. Precio</w:t>
      </w:r>
    </w:p>
    <w:p w:rsidR="0071736E" w:rsidRDefault="0071736E" w:rsidP="0071736E">
      <w:pPr>
        <w:pStyle w:val="Prrafodelista"/>
        <w:ind w:left="397"/>
        <w:rPr>
          <w:rFonts w:ascii="Arial" w:hAnsi="Arial"/>
        </w:rPr>
      </w:pPr>
      <w:r>
        <w:rPr>
          <w:rFonts w:ascii="Arial" w:hAnsi="Arial"/>
        </w:rPr>
        <w:t xml:space="preserve"> 3. Valores agregados</w:t>
      </w:r>
    </w:p>
    <w:p w:rsidR="0071736E" w:rsidRDefault="0071736E" w:rsidP="0071736E">
      <w:pPr>
        <w:pStyle w:val="Prrafodelista"/>
        <w:ind w:left="397"/>
        <w:rPr>
          <w:rFonts w:ascii="Arial" w:hAnsi="Arial"/>
        </w:rPr>
      </w:pPr>
      <w:r>
        <w:rPr>
          <w:rFonts w:ascii="Arial" w:hAnsi="Arial"/>
        </w:rPr>
        <w:t xml:space="preserve"> 4. Garantías.</w:t>
      </w:r>
    </w:p>
    <w:p w:rsidR="0071736E" w:rsidRDefault="0071736E" w:rsidP="0071736E">
      <w:pPr>
        <w:pStyle w:val="Prrafodelista"/>
        <w:ind w:left="397"/>
        <w:rPr>
          <w:rFonts w:ascii="Arial" w:hAnsi="Arial"/>
        </w:rPr>
      </w:pPr>
    </w:p>
    <w:p w:rsidR="0071736E" w:rsidRDefault="0071736E" w:rsidP="00771E59">
      <w:pPr>
        <w:pStyle w:val="Prrafodelista"/>
        <w:spacing w:line="264" w:lineRule="auto"/>
        <w:ind w:left="454"/>
        <w:jc w:val="both"/>
        <w:rPr>
          <w:rFonts w:ascii="Arial" w:hAnsi="Arial" w:cs="Arial"/>
        </w:rPr>
      </w:pPr>
      <w:r>
        <w:rPr>
          <w:rFonts w:ascii="Arial" w:hAnsi="Arial" w:cs="Arial"/>
        </w:rPr>
        <w:t>Con la finalidad de realizar una evaluación cualitativa de manera objetiva, los proveedores interesados en participar, deberán presentar ficha técnica detallada que describa las características del servicio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rsidR="00771E59" w:rsidRPr="00771E59" w:rsidRDefault="00771E59" w:rsidP="00771E59">
      <w:pPr>
        <w:pStyle w:val="Prrafodelista"/>
        <w:spacing w:line="264" w:lineRule="auto"/>
        <w:ind w:left="454"/>
        <w:jc w:val="both"/>
        <w:rPr>
          <w:rFonts w:ascii="Arial" w:hAnsi="Arial" w:cs="Arial"/>
        </w:rPr>
      </w:pPr>
    </w:p>
    <w:p w:rsidR="0071736E" w:rsidRDefault="0071736E" w:rsidP="0071736E">
      <w:pPr>
        <w:pStyle w:val="Prrafodelista"/>
        <w:spacing w:line="264" w:lineRule="auto"/>
        <w:ind w:left="-57"/>
        <w:jc w:val="both"/>
      </w:pPr>
      <w:r>
        <w:rPr>
          <w:rFonts w:ascii="Arial" w:hAnsi="Arial" w:cs="Arial"/>
          <w:b/>
          <w:bCs/>
        </w:rPr>
        <w:t xml:space="preserve"> 6. Condiciones de entrega.</w:t>
      </w:r>
    </w:p>
    <w:p w:rsidR="0071736E" w:rsidRDefault="0071736E" w:rsidP="0071736E">
      <w:pPr>
        <w:pStyle w:val="Prrafodelista"/>
        <w:spacing w:line="264" w:lineRule="auto"/>
        <w:ind w:left="1644"/>
        <w:jc w:val="both"/>
        <w:rPr>
          <w:rFonts w:ascii="Arial" w:hAnsi="Arial" w:cs="Arial"/>
          <w:b/>
          <w:bCs/>
        </w:rPr>
      </w:pPr>
      <w:r>
        <w:rPr>
          <w:rFonts w:ascii="Arial" w:hAnsi="Arial" w:cs="Arial"/>
          <w:b/>
          <w:bCs/>
        </w:rPr>
        <w:t xml:space="preserve"> </w:t>
      </w:r>
    </w:p>
    <w:p w:rsidR="00771E59" w:rsidRDefault="0071736E" w:rsidP="00771E59">
      <w:pPr>
        <w:pStyle w:val="Prrafodelista"/>
        <w:spacing w:line="264" w:lineRule="auto"/>
        <w:ind w:left="0"/>
        <w:jc w:val="both"/>
        <w:rPr>
          <w:rFonts w:ascii="Arial" w:hAnsi="Arial" w:cs="Arial"/>
        </w:rPr>
      </w:pPr>
      <w:r>
        <w:rPr>
          <w:rFonts w:ascii="Arial" w:hAnsi="Arial" w:cs="Arial"/>
        </w:rPr>
        <w:t xml:space="preserve">El servicio deberá otorgarse una vez que se emita el fallo y tendrá como plazo o hasta 30 días posteriores a la orden de compra para el cumplimiento de dicho servicio. La ejecución del servicio deberá ser de un equipo por día, en coordinación con el Arquitecto Manuel Gómez Ortiz, Coordinador de Conservación, Mantenimiento y Servicios Generales. Se deberá entregar constancia del cambio de las refacciones y consumibles especificadas en los anexos al estudio de mercado de las diferentes Unidades de Atención Medica Cruz Verde y del Hospital General de Zapopan. </w:t>
      </w:r>
    </w:p>
    <w:p w:rsidR="00771E59" w:rsidRPr="00771E59" w:rsidRDefault="00771E59" w:rsidP="00771E59">
      <w:pPr>
        <w:pStyle w:val="Prrafodelista"/>
        <w:spacing w:line="264" w:lineRule="auto"/>
        <w:ind w:left="0"/>
        <w:jc w:val="both"/>
        <w:rPr>
          <w:rFonts w:ascii="Arial" w:hAnsi="Arial" w:cs="Arial"/>
        </w:rPr>
      </w:pPr>
    </w:p>
    <w:p w:rsidR="0071736E" w:rsidRDefault="0071736E" w:rsidP="0071736E">
      <w:pPr>
        <w:pStyle w:val="Prrafodelista"/>
        <w:spacing w:line="264" w:lineRule="auto"/>
        <w:ind w:left="0"/>
        <w:jc w:val="both"/>
      </w:pPr>
      <w:r>
        <w:rPr>
          <w:rFonts w:ascii="Arial" w:hAnsi="Arial" w:cs="Arial"/>
          <w:b/>
          <w:bCs/>
        </w:rPr>
        <w:t>7. Garantía.</w:t>
      </w:r>
    </w:p>
    <w:p w:rsidR="0071736E" w:rsidRDefault="0071736E" w:rsidP="0071736E">
      <w:pPr>
        <w:pStyle w:val="Prrafodelista"/>
        <w:spacing w:line="264" w:lineRule="auto"/>
        <w:ind w:left="0"/>
        <w:jc w:val="both"/>
        <w:rPr>
          <w:rFonts w:ascii="Arial" w:hAnsi="Arial" w:cs="Arial"/>
        </w:rPr>
      </w:pPr>
      <w:r>
        <w:rPr>
          <w:rFonts w:ascii="Arial" w:hAnsi="Arial" w:cs="Arial"/>
        </w:rPr>
        <w:t xml:space="preserve">                        </w:t>
      </w:r>
    </w:p>
    <w:p w:rsidR="008E39F3" w:rsidRPr="00771E59" w:rsidRDefault="0071736E" w:rsidP="00771E59">
      <w:pPr>
        <w:pStyle w:val="Prrafodelista"/>
        <w:spacing w:line="264" w:lineRule="auto"/>
        <w:ind w:left="0"/>
        <w:jc w:val="both"/>
        <w:rPr>
          <w:rFonts w:ascii="Arial" w:hAnsi="Arial" w:cs="Arial"/>
        </w:rPr>
      </w:pPr>
      <w:r>
        <w:rPr>
          <w:rFonts w:ascii="Arial" w:hAnsi="Arial" w:cs="Arial"/>
        </w:rPr>
        <w:t>El participante deberá de manifestar por escrito que otorga una garantía de 60 días naturales en refacciones (sin importar el tipo de refacción) y mano de obra. Este requisito deberá ser acreditado por medio de un escrito libre, en hoja membretada y con firma del participante (en caso de ser persona jurídica, la firma deberá corresponder al del representante legal de la empresa).</w:t>
      </w:r>
    </w:p>
    <w:p w:rsidR="00F80213" w:rsidRPr="00133D2C" w:rsidRDefault="004042C9" w:rsidP="004042C9">
      <w:pPr>
        <w:autoSpaceDE w:val="0"/>
        <w:autoSpaceDN w:val="0"/>
        <w:adjustRightInd w:val="0"/>
        <w:spacing w:line="264" w:lineRule="auto"/>
        <w:ind w:right="-518"/>
        <w:jc w:val="both"/>
        <w:rPr>
          <w:rFonts w:ascii="Century Gothic" w:eastAsia="Times New Roman" w:hAnsi="Century Gothic" w:cs="Arial"/>
          <w:b/>
        </w:rPr>
      </w:pPr>
      <w:r w:rsidRPr="00133D2C">
        <w:rPr>
          <w:rFonts w:ascii="Century Gothic" w:eastAsia="Times New Roman" w:hAnsi="Century Gothic" w:cs="Arial"/>
          <w:b/>
        </w:rPr>
        <w:t>La no presentación de alguno de los requisitos señalados en el presente anexo, en los términos indicados, será motivo de descalificación</w:t>
      </w:r>
    </w:p>
    <w:p w:rsidR="00F80213" w:rsidRPr="00133D2C" w:rsidRDefault="00F80213" w:rsidP="00F80213">
      <w:pPr>
        <w:pStyle w:val="Sinespaciado"/>
        <w:ind w:left="851" w:right="-518"/>
        <w:jc w:val="both"/>
        <w:rPr>
          <w:rFonts w:ascii="Century Gothic" w:hAnsi="Century Gothic"/>
          <w:szCs w:val="20"/>
          <w:lang w:val="es-ES"/>
        </w:rPr>
      </w:pPr>
    </w:p>
    <w:p w:rsidR="008E39F3" w:rsidRPr="00133D2C" w:rsidRDefault="008E39F3" w:rsidP="006E31C1">
      <w:pPr>
        <w:pStyle w:val="Sinespaciado"/>
        <w:ind w:right="-518"/>
        <w:jc w:val="both"/>
        <w:rPr>
          <w:rFonts w:ascii="Century Gothic" w:hAnsi="Century Gothic"/>
          <w:szCs w:val="20"/>
          <w:lang w:val="es-ES"/>
        </w:rPr>
      </w:pPr>
    </w:p>
    <w:p w:rsidR="0012617E" w:rsidRPr="00133D2C" w:rsidRDefault="0012617E" w:rsidP="00F80213">
      <w:pPr>
        <w:pStyle w:val="Sinespaciado"/>
        <w:ind w:left="851" w:right="-518"/>
        <w:jc w:val="both"/>
        <w:rPr>
          <w:rFonts w:ascii="Century Gothic" w:hAnsi="Century Gothic"/>
          <w:szCs w:val="20"/>
          <w:lang w:val="es-ES"/>
        </w:rPr>
      </w:pPr>
    </w:p>
    <w:p w:rsidR="008D7F20" w:rsidRPr="00133D2C" w:rsidRDefault="008D7F20" w:rsidP="00F80213">
      <w:pPr>
        <w:pStyle w:val="Sinespaciado"/>
        <w:ind w:left="851" w:right="-518"/>
        <w:jc w:val="both"/>
        <w:rPr>
          <w:rFonts w:ascii="Century Gothic" w:hAnsi="Century Gothic"/>
          <w:szCs w:val="20"/>
          <w:lang w:val="es-ES"/>
        </w:rPr>
      </w:pPr>
    </w:p>
    <w:p w:rsidR="00A63DEC" w:rsidRPr="00133D2C" w:rsidRDefault="00725FFD" w:rsidP="00D76464">
      <w:pPr>
        <w:pStyle w:val="Prrafodelista"/>
        <w:spacing w:after="0" w:line="276" w:lineRule="auto"/>
        <w:ind w:left="426"/>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rsidP="00D76464">
      <w:pPr>
        <w:pStyle w:val="Prrafodelista"/>
        <w:spacing w:after="0" w:line="276" w:lineRule="auto"/>
        <w:ind w:left="426"/>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8D7F20" w:rsidRPr="00E32E5C" w:rsidRDefault="00F953BE" w:rsidP="00E32E5C">
      <w:pPr>
        <w:pStyle w:val="Prrafodelista"/>
        <w:tabs>
          <w:tab w:val="left" w:pos="3119"/>
        </w:tabs>
        <w:spacing w:after="0" w:line="276" w:lineRule="auto"/>
        <w:ind w:left="426"/>
        <w:rPr>
          <w:rFonts w:ascii="Century Gothic" w:eastAsia="Arial" w:hAnsi="Century Gothic" w:cs="Arial"/>
        </w:rPr>
      </w:pPr>
      <w:r w:rsidRPr="00133D2C">
        <w:rPr>
          <w:rFonts w:ascii="Century Gothic" w:eastAsia="Arial" w:hAnsi="Century Gothic" w:cs="Arial"/>
        </w:rPr>
        <w:t xml:space="preserve">                                </w:t>
      </w:r>
      <w:r w:rsidR="00D76464" w:rsidRPr="00133D2C">
        <w:rPr>
          <w:rFonts w:ascii="Century Gothic" w:eastAsia="Arial" w:hAnsi="Century Gothic" w:cs="Arial"/>
        </w:rPr>
        <w:t xml:space="preserve">               </w:t>
      </w:r>
      <w:r w:rsidRPr="00133D2C">
        <w:rPr>
          <w:rFonts w:ascii="Century Gothic" w:eastAsia="Arial" w:hAnsi="Century Gothic" w:cs="Arial"/>
        </w:rPr>
        <w:t xml:space="preserve">      </w:t>
      </w:r>
      <w:r w:rsidR="00725FFD" w:rsidRPr="00133D2C">
        <w:rPr>
          <w:rFonts w:ascii="Century Gothic" w:eastAsia="Arial" w:hAnsi="Century Gothic" w:cs="Arial"/>
        </w:rPr>
        <w:t>(Lugar y fecha)</w:t>
      </w:r>
    </w:p>
    <w:p w:rsidR="008D7F20" w:rsidRDefault="008D7F20" w:rsidP="009E1350">
      <w:pPr>
        <w:pStyle w:val="Prrafodelista"/>
        <w:tabs>
          <w:tab w:val="left" w:pos="3119"/>
        </w:tabs>
        <w:spacing w:after="0" w:line="276" w:lineRule="auto"/>
        <w:ind w:left="426"/>
        <w:rPr>
          <w:rFonts w:ascii="Century Gothic" w:eastAsia="Arial" w:hAnsi="Century Gothic" w:cs="Arial"/>
        </w:rPr>
      </w:pPr>
    </w:p>
    <w:p w:rsidR="006E31C1" w:rsidRDefault="006E31C1">
      <w:pPr>
        <w:spacing w:after="0" w:line="240" w:lineRule="auto"/>
        <w:jc w:val="center"/>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rsidR="00A63DEC" w:rsidRPr="00133D2C" w:rsidRDefault="00A63DEC">
      <w:pPr>
        <w:spacing w:after="0" w:line="240" w:lineRule="auto"/>
        <w:jc w:val="both"/>
        <w:rPr>
          <w:rFonts w:ascii="Century Gothic" w:eastAsia="Arial" w:hAnsi="Century Gothic" w:cs="Arial"/>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rsidR="00606E06" w:rsidRPr="00133D2C" w:rsidRDefault="00606E06">
      <w:pPr>
        <w:spacing w:after="0" w:line="240" w:lineRule="auto"/>
        <w:jc w:val="both"/>
        <w:rPr>
          <w:rFonts w:ascii="Century Gothic" w:hAnsi="Century Gothic" w:cs="Arial"/>
        </w:rPr>
      </w:pPr>
    </w:p>
    <w:tbl>
      <w:tblPr>
        <w:tblW w:w="8481" w:type="dxa"/>
        <w:tblInd w:w="-5" w:type="dxa"/>
        <w:tblLayout w:type="fixed"/>
        <w:tblCellMar>
          <w:left w:w="10" w:type="dxa"/>
          <w:right w:w="10" w:type="dxa"/>
        </w:tblCellMar>
        <w:tblLook w:val="04A0" w:firstRow="1" w:lastRow="0" w:firstColumn="1" w:lastColumn="0" w:noHBand="0" w:noVBand="1"/>
      </w:tblPr>
      <w:tblGrid>
        <w:gridCol w:w="1073"/>
        <w:gridCol w:w="4788"/>
        <w:gridCol w:w="1387"/>
        <w:gridCol w:w="1233"/>
      </w:tblGrid>
      <w:tr w:rsidR="00771E59" w:rsidRPr="00771E59" w:rsidTr="003174E3">
        <w:trPr>
          <w:trHeight w:val="184"/>
        </w:trPr>
        <w:tc>
          <w:tcPr>
            <w:tcW w:w="107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71E59" w:rsidRPr="003174E3" w:rsidRDefault="00771E59" w:rsidP="00771E59">
            <w:pPr>
              <w:rPr>
                <w:rFonts w:ascii="Century Gothic" w:hAnsi="Century Gothic"/>
                <w:b/>
                <w:sz w:val="18"/>
                <w:szCs w:val="18"/>
              </w:rPr>
            </w:pPr>
            <w:r w:rsidRPr="003174E3">
              <w:rPr>
                <w:rFonts w:ascii="Century Gothic" w:hAnsi="Century Gothic"/>
                <w:b/>
                <w:sz w:val="18"/>
                <w:szCs w:val="18"/>
              </w:rPr>
              <w:t>RENGLÓN</w:t>
            </w:r>
          </w:p>
        </w:tc>
        <w:tc>
          <w:tcPr>
            <w:tcW w:w="47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71E59" w:rsidRPr="003174E3" w:rsidRDefault="00771E59" w:rsidP="003174E3">
            <w:pPr>
              <w:jc w:val="center"/>
              <w:rPr>
                <w:rFonts w:ascii="Century Gothic" w:hAnsi="Century Gothic"/>
                <w:b/>
                <w:sz w:val="18"/>
                <w:szCs w:val="18"/>
              </w:rPr>
            </w:pPr>
            <w:r w:rsidRPr="003174E3">
              <w:rPr>
                <w:rFonts w:ascii="Century Gothic" w:hAnsi="Century Gothic"/>
                <w:b/>
                <w:sz w:val="18"/>
                <w:szCs w:val="18"/>
              </w:rPr>
              <w:t>DESCRIPCION  DEL BIEN O SERVICIO</w:t>
            </w:r>
          </w:p>
        </w:tc>
        <w:tc>
          <w:tcPr>
            <w:tcW w:w="1387"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771E59" w:rsidRPr="003174E3" w:rsidRDefault="00771E59" w:rsidP="00771E59">
            <w:pPr>
              <w:rPr>
                <w:rFonts w:ascii="Century Gothic" w:hAnsi="Century Gothic"/>
                <w:b/>
                <w:sz w:val="18"/>
                <w:szCs w:val="18"/>
              </w:rPr>
            </w:pPr>
            <w:r w:rsidRPr="003174E3">
              <w:rPr>
                <w:rFonts w:ascii="Century Gothic" w:hAnsi="Century Gothic"/>
                <w:b/>
                <w:sz w:val="18"/>
                <w:szCs w:val="18"/>
              </w:rPr>
              <w:t>UNIDAD DE     MEDIDA</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71E59" w:rsidRPr="003174E3" w:rsidRDefault="00771E59" w:rsidP="00771E59">
            <w:pPr>
              <w:rPr>
                <w:rFonts w:ascii="Century Gothic" w:hAnsi="Century Gothic"/>
                <w:b/>
                <w:sz w:val="18"/>
                <w:szCs w:val="18"/>
              </w:rPr>
            </w:pPr>
            <w:r w:rsidRPr="003174E3">
              <w:rPr>
                <w:rFonts w:ascii="Century Gothic" w:hAnsi="Century Gothic"/>
                <w:b/>
                <w:sz w:val="18"/>
                <w:szCs w:val="18"/>
              </w:rPr>
              <w:t>CANTIDAD</w:t>
            </w:r>
          </w:p>
        </w:tc>
      </w:tr>
      <w:tr w:rsidR="00771E59" w:rsidRPr="00771E59" w:rsidTr="003174E3">
        <w:trPr>
          <w:trHeight w:val="370"/>
        </w:trPr>
        <w:tc>
          <w:tcPr>
            <w:tcW w:w="1073"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1</w:t>
            </w:r>
          </w:p>
        </w:tc>
        <w:tc>
          <w:tcPr>
            <w:tcW w:w="4788"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HOSPITAL GENERAL DE ZAPOPAN 308 KW</w:t>
            </w:r>
          </w:p>
        </w:tc>
        <w:tc>
          <w:tcPr>
            <w:tcW w:w="1387"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w:t>
            </w:r>
          </w:p>
        </w:tc>
        <w:tc>
          <w:tcPr>
            <w:tcW w:w="123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r w:rsidR="00771E59" w:rsidRPr="00771E59" w:rsidTr="003174E3">
        <w:trPr>
          <w:trHeight w:val="402"/>
        </w:trPr>
        <w:tc>
          <w:tcPr>
            <w:tcW w:w="1073"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2</w:t>
            </w:r>
          </w:p>
        </w:tc>
        <w:tc>
          <w:tcPr>
            <w:tcW w:w="4788"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CRUZ VERDE NORTE 125 KW</w:t>
            </w:r>
          </w:p>
        </w:tc>
        <w:tc>
          <w:tcPr>
            <w:tcW w:w="1387"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Pr>
                <w:rFonts w:ascii="Century Gothic" w:hAnsi="Century Gothic"/>
                <w:sz w:val="18"/>
                <w:szCs w:val="18"/>
              </w:rPr>
              <w:t>SERVICIO</w:t>
            </w:r>
          </w:p>
        </w:tc>
        <w:tc>
          <w:tcPr>
            <w:tcW w:w="123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r w:rsidR="00771E59" w:rsidRPr="00771E59" w:rsidTr="003174E3">
        <w:trPr>
          <w:trHeight w:val="520"/>
        </w:trPr>
        <w:tc>
          <w:tcPr>
            <w:tcW w:w="1073"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3</w:t>
            </w:r>
          </w:p>
        </w:tc>
        <w:tc>
          <w:tcPr>
            <w:tcW w:w="4788"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CRUZ VERDE SUR 100 KW</w:t>
            </w:r>
          </w:p>
        </w:tc>
        <w:tc>
          <w:tcPr>
            <w:tcW w:w="1387"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Pr>
                <w:rFonts w:ascii="Century Gothic" w:hAnsi="Century Gothic"/>
                <w:sz w:val="18"/>
                <w:szCs w:val="18"/>
              </w:rPr>
              <w:t>SERVICIO</w:t>
            </w:r>
          </w:p>
        </w:tc>
        <w:tc>
          <w:tcPr>
            <w:tcW w:w="123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r w:rsidR="00771E59" w:rsidRPr="00771E59" w:rsidTr="003174E3">
        <w:trPr>
          <w:trHeight w:val="370"/>
        </w:trPr>
        <w:tc>
          <w:tcPr>
            <w:tcW w:w="1073"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4</w:t>
            </w:r>
          </w:p>
        </w:tc>
        <w:tc>
          <w:tcPr>
            <w:tcW w:w="4788"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CRUZ VERDE VILLA DE GUADALUPE 175 KW</w:t>
            </w:r>
          </w:p>
        </w:tc>
        <w:tc>
          <w:tcPr>
            <w:tcW w:w="1387" w:type="dxa"/>
            <w:tcBorders>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Pr>
                <w:rFonts w:ascii="Century Gothic" w:hAnsi="Century Gothic"/>
                <w:sz w:val="18"/>
                <w:szCs w:val="18"/>
              </w:rPr>
              <w:t>SERVICIO</w:t>
            </w:r>
          </w:p>
        </w:tc>
        <w:tc>
          <w:tcPr>
            <w:tcW w:w="123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r w:rsidR="00771E59" w:rsidRPr="00771E59" w:rsidTr="003174E3">
        <w:trPr>
          <w:trHeight w:val="370"/>
        </w:trPr>
        <w:tc>
          <w:tcPr>
            <w:tcW w:w="1073" w:type="dxa"/>
            <w:tcBorders>
              <w:left w:val="single" w:sz="4" w:space="0" w:color="000000"/>
              <w:bottom w:val="single" w:sz="4" w:space="0" w:color="auto"/>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5</w:t>
            </w:r>
          </w:p>
        </w:tc>
        <w:tc>
          <w:tcPr>
            <w:tcW w:w="4788" w:type="dxa"/>
            <w:tcBorders>
              <w:left w:val="single" w:sz="4" w:space="0" w:color="000000"/>
              <w:bottom w:val="single" w:sz="4" w:space="0" w:color="auto"/>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CRUZ VERDE SANTA LUCIA 125 KW</w:t>
            </w:r>
          </w:p>
        </w:tc>
        <w:tc>
          <w:tcPr>
            <w:tcW w:w="1387" w:type="dxa"/>
            <w:tcBorders>
              <w:left w:val="single" w:sz="4" w:space="0" w:color="000000"/>
              <w:bottom w:val="single" w:sz="4" w:space="0" w:color="auto"/>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Pr>
                <w:rFonts w:ascii="Century Gothic" w:hAnsi="Century Gothic"/>
                <w:sz w:val="18"/>
                <w:szCs w:val="18"/>
              </w:rPr>
              <w:t>SERVICIO</w:t>
            </w:r>
          </w:p>
        </w:tc>
        <w:tc>
          <w:tcPr>
            <w:tcW w:w="1233" w:type="dxa"/>
            <w:tcBorders>
              <w:left w:val="single" w:sz="4" w:space="0" w:color="000000"/>
              <w:bottom w:val="single" w:sz="4" w:space="0" w:color="auto"/>
              <w:right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r w:rsidR="00771E59" w:rsidRPr="00771E59" w:rsidTr="003174E3">
        <w:trPr>
          <w:trHeight w:val="391"/>
        </w:trPr>
        <w:tc>
          <w:tcPr>
            <w:tcW w:w="107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6</w:t>
            </w:r>
          </w:p>
        </w:tc>
        <w:tc>
          <w:tcPr>
            <w:tcW w:w="478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CRUZ VERDE NIÑA EVA 62.5 KW</w:t>
            </w:r>
          </w:p>
        </w:tc>
        <w:tc>
          <w:tcPr>
            <w:tcW w:w="138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Pr>
                <w:rFonts w:ascii="Century Gothic" w:hAnsi="Century Gothic"/>
                <w:sz w:val="18"/>
                <w:szCs w:val="18"/>
              </w:rPr>
              <w:t>SERVICIO</w:t>
            </w:r>
          </w:p>
        </w:tc>
        <w:tc>
          <w:tcPr>
            <w:tcW w:w="123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r w:rsidR="00771E59" w:rsidRPr="00771E59" w:rsidTr="003174E3">
        <w:trPr>
          <w:trHeight w:val="341"/>
        </w:trPr>
        <w:tc>
          <w:tcPr>
            <w:tcW w:w="1073"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3174E3">
            <w:pPr>
              <w:jc w:val="center"/>
              <w:rPr>
                <w:rFonts w:ascii="Century Gothic" w:hAnsi="Century Gothic"/>
                <w:sz w:val="18"/>
                <w:szCs w:val="18"/>
              </w:rPr>
            </w:pPr>
            <w:r w:rsidRPr="00771E59">
              <w:rPr>
                <w:rFonts w:ascii="Century Gothic" w:hAnsi="Century Gothic"/>
                <w:sz w:val="18"/>
                <w:szCs w:val="18"/>
              </w:rPr>
              <w:t>7</w:t>
            </w:r>
          </w:p>
        </w:tc>
        <w:tc>
          <w:tcPr>
            <w:tcW w:w="4788"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SERVICIO PREVENTIVO MAYOR A PLANTA DE CRUZ VERDE FEDERALISMO 38 KW</w:t>
            </w:r>
          </w:p>
        </w:tc>
        <w:tc>
          <w:tcPr>
            <w:tcW w:w="1387" w:type="dxa"/>
            <w:tcBorders>
              <w:top w:val="single" w:sz="4" w:space="0" w:color="auto"/>
              <w:left w:val="single" w:sz="4" w:space="0" w:color="000000"/>
              <w:bottom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p>
        </w:tc>
        <w:tc>
          <w:tcPr>
            <w:tcW w:w="1233" w:type="dxa"/>
            <w:tcBorders>
              <w:top w:val="single" w:sz="4" w:space="0" w:color="auto"/>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771E59" w:rsidRPr="00771E59" w:rsidRDefault="00771E59" w:rsidP="00771E59">
            <w:pPr>
              <w:rPr>
                <w:rFonts w:ascii="Century Gothic" w:hAnsi="Century Gothic"/>
                <w:sz w:val="18"/>
                <w:szCs w:val="18"/>
              </w:rPr>
            </w:pPr>
            <w:r w:rsidRPr="00771E59">
              <w:rPr>
                <w:rFonts w:ascii="Century Gothic" w:hAnsi="Century Gothic"/>
                <w:sz w:val="18"/>
                <w:szCs w:val="18"/>
              </w:rPr>
              <w:t>1</w:t>
            </w:r>
          </w:p>
        </w:tc>
      </w:tr>
    </w:tbl>
    <w:p w:rsidR="00F92BD7" w:rsidRPr="00133D2C" w:rsidRDefault="00F92BD7" w:rsidP="008D7F20">
      <w:pPr>
        <w:spacing w:after="0" w:line="276" w:lineRule="auto"/>
        <w:jc w:val="both"/>
        <w:rPr>
          <w:rFonts w:ascii="Century Gothic" w:eastAsia="Arial" w:hAnsi="Century Gothic" w:cs="Arial"/>
        </w:rPr>
      </w:pPr>
    </w:p>
    <w:p w:rsidR="008C27B0" w:rsidRDefault="008C27B0" w:rsidP="008C27B0">
      <w:pPr>
        <w:numPr>
          <w:ilvl w:val="0"/>
          <w:numId w:val="33"/>
        </w:numPr>
        <w:spacing w:after="0" w:line="276" w:lineRule="auto"/>
        <w:ind w:left="720" w:hanging="360"/>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rsidR="0087396A" w:rsidRDefault="0087396A" w:rsidP="008C27B0">
      <w:pPr>
        <w:numPr>
          <w:ilvl w:val="0"/>
          <w:numId w:val="33"/>
        </w:numPr>
        <w:spacing w:after="0" w:line="276" w:lineRule="auto"/>
        <w:ind w:left="720" w:hanging="360"/>
        <w:jc w:val="both"/>
        <w:rPr>
          <w:rFonts w:ascii="Century Gothic" w:eastAsia="Arial" w:hAnsi="Century Gothic" w:cs="Arial"/>
        </w:rPr>
      </w:pPr>
      <w:r>
        <w:rPr>
          <w:rFonts w:ascii="Century Gothic" w:eastAsia="Arial" w:hAnsi="Century Gothic" w:cs="Arial"/>
        </w:rPr>
        <w:t>Fecha de entrega ______________________</w:t>
      </w:r>
    </w:p>
    <w:p w:rsidR="008C27B0" w:rsidRPr="00133D2C" w:rsidRDefault="008C27B0">
      <w:pPr>
        <w:spacing w:after="0" w:line="276" w:lineRule="auto"/>
        <w:jc w:val="both"/>
        <w:rPr>
          <w:rFonts w:ascii="Century Gothic" w:eastAsia="Arial" w:hAnsi="Century Gothic" w:cs="Arial"/>
        </w:rPr>
      </w:pPr>
    </w:p>
    <w:p w:rsidR="00FB694C" w:rsidRDefault="00725FFD" w:rsidP="003174E3">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rsidR="003174E3" w:rsidRPr="003174E3" w:rsidRDefault="003174E3" w:rsidP="003174E3">
      <w:pPr>
        <w:spacing w:after="0" w:line="276" w:lineRule="auto"/>
        <w:jc w:val="both"/>
        <w:rPr>
          <w:rFonts w:ascii="Century Gothic" w:eastAsia="Arial" w:hAnsi="Century Gothic" w:cs="Arial"/>
        </w:rPr>
      </w:pPr>
    </w:p>
    <w:p w:rsidR="00F92BD7" w:rsidRPr="00120D08" w:rsidRDefault="00606E06" w:rsidP="00120D08">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8C27B0" w:rsidRDefault="00725FFD" w:rsidP="00120D08">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E32E5C" w:rsidRPr="00133D2C" w:rsidRDefault="00E32E5C" w:rsidP="00120D08">
      <w:pPr>
        <w:spacing w:after="0" w:line="276" w:lineRule="auto"/>
        <w:jc w:val="center"/>
        <w:rPr>
          <w:rFonts w:ascii="Century Gothic" w:eastAsia="Arial" w:hAnsi="Century Gothic" w:cs="Arial"/>
        </w:rPr>
      </w:pPr>
    </w:p>
    <w:p w:rsidR="008E39F3"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w:t>
      </w:r>
      <w:r w:rsidR="003174E3">
        <w:rPr>
          <w:rFonts w:ascii="Century Gothic" w:eastAsia="Arial" w:hAnsi="Century Gothic" w:cs="Arial"/>
          <w:b/>
        </w:rPr>
        <w:t>RDO A LO SEÑALADO EN EL ANEXO 5</w:t>
      </w:r>
    </w:p>
    <w:p w:rsidR="0087396A" w:rsidRDefault="0087396A">
      <w:pPr>
        <w:spacing w:after="0" w:line="276" w:lineRule="auto"/>
        <w:jc w:val="both"/>
        <w:rPr>
          <w:rFonts w:ascii="Century Gothic" w:eastAsia="Arial" w:hAnsi="Century Gothic" w:cs="Arial"/>
          <w:b/>
        </w:rPr>
      </w:pPr>
    </w:p>
    <w:p w:rsidR="00E32E5C" w:rsidRDefault="00E32E5C">
      <w:pPr>
        <w:spacing w:after="0" w:line="276" w:lineRule="auto"/>
        <w:jc w:val="both"/>
        <w:rPr>
          <w:rFonts w:ascii="Century Gothic" w:eastAsia="Arial" w:hAnsi="Century Gothic" w:cs="Arial"/>
          <w:b/>
        </w:rPr>
      </w:pP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rsidR="00A63DEC" w:rsidRPr="00133D2C" w:rsidRDefault="00A63DEC">
      <w:pPr>
        <w:spacing w:after="0" w:line="276" w:lineRule="auto"/>
        <w:ind w:left="708" w:hanging="708"/>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76" w:lineRule="auto"/>
        <w:contextualSpacing/>
        <w:jc w:val="both"/>
        <w:rPr>
          <w:rFonts w:ascii="Century Gothic" w:hAnsi="Century Gothic" w:cs="Arial"/>
          <w:lang w:eastAsia="en-US"/>
        </w:rPr>
      </w:pPr>
    </w:p>
    <w:p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 Licitación Pública Nacional si</w:t>
      </w:r>
      <w:r w:rsidRPr="00133D2C">
        <w:rPr>
          <w:rFonts w:ascii="Century Gothic" w:eastAsia="Arial" w:hAnsi="Century Gothic" w:cs="Arial"/>
        </w:rPr>
        <w:t>n concurrencia del comité de numero____________</w:t>
      </w:r>
    </w:p>
    <w:p w:rsidR="00A63DEC" w:rsidRPr="00133D2C" w:rsidRDefault="00A63DEC">
      <w:pPr>
        <w:spacing w:after="0" w:line="240" w:lineRule="auto"/>
        <w:jc w:val="both"/>
        <w:rPr>
          <w:rFonts w:ascii="Century Gothic" w:eastAsia="Arial" w:hAnsi="Century Gothic" w:cs="Arial"/>
        </w:rPr>
      </w:pPr>
    </w:p>
    <w:p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Manifiesto bajo protesta de decir verdad lo siguiente:</w:t>
      </w:r>
    </w:p>
    <w:p w:rsidR="005F32D9" w:rsidRPr="00133D2C" w:rsidRDefault="005F32D9">
      <w:pPr>
        <w:spacing w:after="0" w:line="240" w:lineRule="auto"/>
        <w:jc w:val="both"/>
        <w:rPr>
          <w:rFonts w:ascii="Century Gothic" w:eastAsia="Arial" w:hAnsi="Century Gothic" w:cs="Arial"/>
        </w:rPr>
      </w:pPr>
    </w:p>
    <w:tbl>
      <w:tblPr>
        <w:tblW w:w="10027" w:type="dxa"/>
        <w:tblInd w:w="-289" w:type="dxa"/>
        <w:tblLayout w:type="fixed"/>
        <w:tblCellMar>
          <w:left w:w="10" w:type="dxa"/>
          <w:right w:w="10" w:type="dxa"/>
        </w:tblCellMar>
        <w:tblLook w:val="04A0" w:firstRow="1" w:lastRow="0" w:firstColumn="1" w:lastColumn="0" w:noHBand="0" w:noVBand="1"/>
      </w:tblPr>
      <w:tblGrid>
        <w:gridCol w:w="851"/>
        <w:gridCol w:w="5044"/>
        <w:gridCol w:w="885"/>
        <w:gridCol w:w="1017"/>
        <w:gridCol w:w="902"/>
        <w:gridCol w:w="1328"/>
      </w:tblGrid>
      <w:tr w:rsidR="00082F97" w:rsidRPr="003174E3" w:rsidTr="003174E3">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017CDA">
            <w:pPr>
              <w:pStyle w:val="Standard"/>
              <w:jc w:val="center"/>
              <w:rPr>
                <w:rFonts w:ascii="Century Gothic" w:hAnsi="Century Gothic"/>
                <w:b/>
                <w:sz w:val="18"/>
                <w:szCs w:val="18"/>
              </w:rPr>
            </w:pPr>
            <w:r w:rsidRPr="003174E3">
              <w:rPr>
                <w:rFonts w:ascii="Century Gothic" w:hAnsi="Century Gothic"/>
                <w:b/>
                <w:sz w:val="18"/>
                <w:szCs w:val="18"/>
              </w:rPr>
              <w:t>Renglón</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017CDA">
            <w:pPr>
              <w:pStyle w:val="Standard"/>
              <w:jc w:val="center"/>
              <w:rPr>
                <w:rFonts w:ascii="Century Gothic" w:hAnsi="Century Gothic"/>
                <w:b/>
                <w:sz w:val="18"/>
                <w:szCs w:val="18"/>
              </w:rPr>
            </w:pPr>
            <w:r w:rsidRPr="003174E3">
              <w:rPr>
                <w:rFonts w:ascii="Century Gothic" w:hAnsi="Century Gothic"/>
                <w:b/>
                <w:sz w:val="18"/>
                <w:szCs w:val="18"/>
              </w:rPr>
              <w:t>Descripción del Bien</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017CDA">
            <w:pPr>
              <w:pStyle w:val="Standard"/>
              <w:jc w:val="center"/>
              <w:rPr>
                <w:rFonts w:ascii="Century Gothic" w:hAnsi="Century Gothic"/>
                <w:b/>
                <w:sz w:val="18"/>
                <w:szCs w:val="18"/>
              </w:rPr>
            </w:pPr>
            <w:r w:rsidRPr="003174E3">
              <w:rPr>
                <w:rFonts w:ascii="Century Gothic" w:hAnsi="Century Gothic"/>
                <w:b/>
                <w:sz w:val="18"/>
                <w:szCs w:val="18"/>
              </w:rPr>
              <w:t>Unidad de medida</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017CDA">
            <w:pPr>
              <w:pStyle w:val="Standard"/>
              <w:jc w:val="center"/>
              <w:rPr>
                <w:rFonts w:ascii="Century Gothic" w:hAnsi="Century Gothic"/>
                <w:b/>
                <w:sz w:val="18"/>
                <w:szCs w:val="18"/>
              </w:rPr>
            </w:pPr>
            <w:r w:rsidRPr="003174E3">
              <w:rPr>
                <w:rFonts w:ascii="Century Gothic" w:hAnsi="Century Gothic"/>
                <w:b/>
                <w:sz w:val="18"/>
                <w:szCs w:val="18"/>
              </w:rPr>
              <w:t>Cantidad</w:t>
            </w:r>
          </w:p>
        </w:tc>
        <w:tc>
          <w:tcPr>
            <w:tcW w:w="902" w:type="dxa"/>
            <w:tcBorders>
              <w:top w:val="single" w:sz="4" w:space="0" w:color="auto"/>
              <w:left w:val="single" w:sz="4" w:space="0" w:color="auto"/>
              <w:bottom w:val="single" w:sz="4" w:space="0" w:color="auto"/>
              <w:right w:val="single" w:sz="4" w:space="0" w:color="auto"/>
            </w:tcBorders>
            <w:vAlign w:val="center"/>
          </w:tcPr>
          <w:p w:rsidR="00082F97" w:rsidRPr="003174E3" w:rsidRDefault="00082F97" w:rsidP="00082F97">
            <w:pPr>
              <w:pStyle w:val="Standard"/>
              <w:jc w:val="center"/>
              <w:rPr>
                <w:rFonts w:ascii="Century Gothic" w:hAnsi="Century Gothic"/>
                <w:b/>
                <w:sz w:val="18"/>
                <w:szCs w:val="18"/>
              </w:rPr>
            </w:pPr>
            <w:r w:rsidRPr="003174E3">
              <w:rPr>
                <w:rFonts w:ascii="Century Gothic" w:hAnsi="Century Gothic"/>
                <w:b/>
                <w:sz w:val="18"/>
                <w:szCs w:val="18"/>
              </w:rPr>
              <w:t>Importe</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3174E3" w:rsidRDefault="00082F97" w:rsidP="00082F97">
            <w:pPr>
              <w:pStyle w:val="Standard"/>
              <w:jc w:val="center"/>
              <w:rPr>
                <w:rFonts w:ascii="Century Gothic" w:hAnsi="Century Gothic"/>
                <w:b/>
                <w:sz w:val="18"/>
                <w:szCs w:val="18"/>
              </w:rPr>
            </w:pPr>
            <w:r w:rsidRPr="003174E3">
              <w:rPr>
                <w:rFonts w:ascii="Century Gothic" w:hAnsi="Century Gothic"/>
                <w:b/>
                <w:sz w:val="18"/>
                <w:szCs w:val="18"/>
              </w:rPr>
              <w:t>Total</w:t>
            </w:r>
          </w:p>
        </w:tc>
      </w:tr>
      <w:tr w:rsidR="003174E3" w:rsidRPr="003174E3" w:rsidTr="003174E3">
        <w:trPr>
          <w:trHeight w:val="365"/>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1</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HOSPITAL GENERAL DE ZAPOPAN 308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3174E3" w:rsidRPr="003174E3" w:rsidTr="003174E3">
        <w:trPr>
          <w:trHeight w:val="448"/>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2</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CRUZ VERDE NORTE 125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3174E3" w:rsidRPr="003174E3" w:rsidTr="003174E3">
        <w:trPr>
          <w:trHeight w:val="433"/>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3</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CRUZ VERDE SUR 100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3174E3" w:rsidRPr="003174E3" w:rsidTr="003174E3">
        <w:trPr>
          <w:trHeight w:val="433"/>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4</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CRUZ VERDE VILLA DE GUADALUPE 175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3174E3" w:rsidRPr="003174E3" w:rsidTr="003174E3">
        <w:trPr>
          <w:trHeight w:val="433"/>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5</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CRUZ VERDE SANTA LUCIA 125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3174E3" w:rsidRPr="003174E3" w:rsidTr="003174E3">
        <w:trPr>
          <w:trHeight w:val="433"/>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6</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CRUZ VERDE NIÑA EVA 62.5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3174E3" w:rsidRPr="003174E3" w:rsidTr="003174E3">
        <w:trPr>
          <w:trHeight w:val="436"/>
        </w:trPr>
        <w:tc>
          <w:tcPr>
            <w:tcW w:w="8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8"/>
                <w:szCs w:val="18"/>
              </w:rPr>
            </w:pPr>
            <w:r w:rsidRPr="003174E3">
              <w:rPr>
                <w:rFonts w:ascii="Century Gothic" w:hAnsi="Century Gothic"/>
                <w:sz w:val="18"/>
                <w:szCs w:val="18"/>
              </w:rPr>
              <w:t>7</w:t>
            </w:r>
          </w:p>
        </w:tc>
        <w:tc>
          <w:tcPr>
            <w:tcW w:w="504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3174E3" w:rsidRPr="003174E3" w:rsidRDefault="003174E3" w:rsidP="003174E3">
            <w:pPr>
              <w:rPr>
                <w:rFonts w:ascii="Century Gothic" w:hAnsi="Century Gothic"/>
                <w:sz w:val="18"/>
                <w:szCs w:val="18"/>
              </w:rPr>
            </w:pPr>
            <w:r w:rsidRPr="003174E3">
              <w:rPr>
                <w:rFonts w:ascii="Century Gothic" w:hAnsi="Century Gothic"/>
                <w:sz w:val="18"/>
                <w:szCs w:val="18"/>
              </w:rPr>
              <w:t>SERVICIO PREVENTIVO MAYOR A PLANTA DE CRUZ VERDE FEDERALISMO 38 KW</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Pr>
                <w:rFonts w:ascii="Century Gothic" w:hAnsi="Century Gothic"/>
                <w:sz w:val="16"/>
                <w:szCs w:val="18"/>
              </w:rPr>
              <w:t>SERVICIO</w:t>
            </w:r>
          </w:p>
        </w:tc>
        <w:tc>
          <w:tcPr>
            <w:tcW w:w="1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3174E3" w:rsidRPr="003174E3" w:rsidRDefault="003174E3" w:rsidP="003174E3">
            <w:pPr>
              <w:jc w:val="center"/>
              <w:rPr>
                <w:rFonts w:ascii="Century Gothic" w:hAnsi="Century Gothic"/>
                <w:sz w:val="16"/>
                <w:szCs w:val="18"/>
              </w:rPr>
            </w:pPr>
            <w:r w:rsidRPr="003174E3">
              <w:rPr>
                <w:rFonts w:ascii="Century Gothic" w:hAnsi="Century Gothic"/>
                <w:sz w:val="16"/>
                <w:szCs w:val="18"/>
              </w:rPr>
              <w:t>1</w:t>
            </w:r>
          </w:p>
        </w:tc>
        <w:tc>
          <w:tcPr>
            <w:tcW w:w="902"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6"/>
                <w:szCs w:val="18"/>
              </w:rPr>
            </w:pPr>
          </w:p>
        </w:tc>
        <w:tc>
          <w:tcPr>
            <w:tcW w:w="1328" w:type="dxa"/>
            <w:tcBorders>
              <w:top w:val="single" w:sz="4" w:space="0" w:color="auto"/>
              <w:left w:val="single" w:sz="4" w:space="0" w:color="auto"/>
              <w:bottom w:val="single" w:sz="4" w:space="0" w:color="auto"/>
              <w:right w:val="single" w:sz="4" w:space="0" w:color="auto"/>
            </w:tcBorders>
          </w:tcPr>
          <w:p w:rsidR="003174E3" w:rsidRPr="003174E3" w:rsidRDefault="003174E3" w:rsidP="003174E3">
            <w:pPr>
              <w:pStyle w:val="Standard"/>
              <w:jc w:val="center"/>
              <w:rPr>
                <w:rFonts w:ascii="Century Gothic" w:hAnsi="Century Gothic"/>
                <w:sz w:val="18"/>
                <w:szCs w:val="18"/>
              </w:rPr>
            </w:pPr>
          </w:p>
        </w:tc>
      </w:tr>
      <w:tr w:rsidR="00082F97" w:rsidRPr="003174E3" w:rsidTr="003174E3">
        <w:trPr>
          <w:trHeight w:val="139"/>
        </w:trPr>
        <w:tc>
          <w:tcPr>
            <w:tcW w:w="851" w:type="dxa"/>
            <w:tcBorders>
              <w:top w:val="single" w:sz="4" w:space="0" w:color="auto"/>
            </w:tcBorders>
            <w:shd w:val="clear" w:color="auto" w:fill="auto"/>
            <w:tcMar>
              <w:top w:w="55" w:type="dxa"/>
              <w:left w:w="55" w:type="dxa"/>
              <w:bottom w:w="55" w:type="dxa"/>
              <w:right w:w="55" w:type="dxa"/>
            </w:tcMar>
            <w:vAlign w:val="center"/>
          </w:tcPr>
          <w:p w:rsidR="00082F97" w:rsidRPr="003174E3" w:rsidRDefault="00082F97" w:rsidP="00082F97">
            <w:pPr>
              <w:pStyle w:val="Standard"/>
              <w:jc w:val="center"/>
              <w:rPr>
                <w:rFonts w:ascii="Century Gothic" w:hAnsi="Century Gothic"/>
                <w:sz w:val="18"/>
                <w:szCs w:val="18"/>
              </w:rPr>
            </w:pPr>
          </w:p>
        </w:tc>
        <w:tc>
          <w:tcPr>
            <w:tcW w:w="5044" w:type="dxa"/>
            <w:tcBorders>
              <w:top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082F97">
            <w:pPr>
              <w:jc w:val="center"/>
              <w:rPr>
                <w:rFonts w:ascii="Century Gothic" w:hAnsi="Century Gothic"/>
                <w:color w:val="000000"/>
                <w:sz w:val="18"/>
                <w:szCs w:val="18"/>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1E2AFC">
            <w:pPr>
              <w:pStyle w:val="Standard"/>
              <w:jc w:val="right"/>
              <w:rPr>
                <w:rFonts w:ascii="Century Gothic" w:hAnsi="Century Gothic"/>
                <w:sz w:val="18"/>
                <w:szCs w:val="18"/>
              </w:rPr>
            </w:pPr>
            <w:r w:rsidRPr="003174E3">
              <w:rPr>
                <w:rFonts w:ascii="Century Gothic" w:hAnsi="Century Gothic"/>
                <w:b/>
                <w:sz w:val="18"/>
                <w:szCs w:val="18"/>
              </w:rPr>
              <w:t>SUB TOTAL</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3174E3" w:rsidRDefault="001E2AFC" w:rsidP="001E2AFC">
            <w:pPr>
              <w:pStyle w:val="Standard"/>
              <w:rPr>
                <w:rFonts w:ascii="Century Gothic" w:hAnsi="Century Gothic"/>
                <w:sz w:val="18"/>
                <w:szCs w:val="18"/>
              </w:rPr>
            </w:pPr>
            <w:r w:rsidRPr="003174E3">
              <w:rPr>
                <w:rFonts w:ascii="Century Gothic" w:hAnsi="Century Gothic"/>
                <w:sz w:val="18"/>
                <w:szCs w:val="18"/>
              </w:rPr>
              <w:t>$</w:t>
            </w:r>
          </w:p>
        </w:tc>
      </w:tr>
      <w:tr w:rsidR="00082F97" w:rsidRPr="003174E3" w:rsidTr="001E2AFC">
        <w:trPr>
          <w:trHeight w:val="286"/>
        </w:trPr>
        <w:tc>
          <w:tcPr>
            <w:tcW w:w="851" w:type="dxa"/>
            <w:shd w:val="clear" w:color="auto" w:fill="auto"/>
            <w:tcMar>
              <w:top w:w="55" w:type="dxa"/>
              <w:left w:w="55" w:type="dxa"/>
              <w:bottom w:w="55" w:type="dxa"/>
              <w:right w:w="55" w:type="dxa"/>
            </w:tcMar>
            <w:vAlign w:val="center"/>
          </w:tcPr>
          <w:p w:rsidR="00082F97" w:rsidRPr="003174E3"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3174E3" w:rsidRDefault="00082F97" w:rsidP="00082F97">
            <w:pPr>
              <w:jc w:val="center"/>
              <w:rPr>
                <w:rFonts w:ascii="Century Gothic" w:hAnsi="Century Gothic"/>
                <w:color w:val="000000"/>
                <w:sz w:val="18"/>
                <w:szCs w:val="18"/>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1E2AFC">
            <w:pPr>
              <w:pStyle w:val="Standard"/>
              <w:jc w:val="right"/>
              <w:rPr>
                <w:rFonts w:ascii="Century Gothic" w:hAnsi="Century Gothic"/>
                <w:sz w:val="18"/>
                <w:szCs w:val="18"/>
              </w:rPr>
            </w:pPr>
            <w:r w:rsidRPr="003174E3">
              <w:rPr>
                <w:rFonts w:ascii="Century Gothic" w:hAnsi="Century Gothic"/>
                <w:b/>
                <w:sz w:val="18"/>
                <w:szCs w:val="18"/>
              </w:rPr>
              <w:t>IVA</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3174E3" w:rsidRDefault="001E2AFC" w:rsidP="001E2AFC">
            <w:pPr>
              <w:pStyle w:val="Standard"/>
              <w:rPr>
                <w:rFonts w:ascii="Century Gothic" w:hAnsi="Century Gothic"/>
                <w:sz w:val="18"/>
                <w:szCs w:val="18"/>
              </w:rPr>
            </w:pPr>
            <w:r w:rsidRPr="003174E3">
              <w:rPr>
                <w:rFonts w:ascii="Century Gothic" w:hAnsi="Century Gothic"/>
                <w:sz w:val="18"/>
                <w:szCs w:val="18"/>
              </w:rPr>
              <w:t>$</w:t>
            </w:r>
          </w:p>
        </w:tc>
      </w:tr>
      <w:tr w:rsidR="00082F97" w:rsidRPr="003174E3" w:rsidTr="001E2AFC">
        <w:trPr>
          <w:trHeight w:val="149"/>
        </w:trPr>
        <w:tc>
          <w:tcPr>
            <w:tcW w:w="851" w:type="dxa"/>
            <w:shd w:val="clear" w:color="auto" w:fill="auto"/>
            <w:tcMar>
              <w:top w:w="55" w:type="dxa"/>
              <w:left w:w="55" w:type="dxa"/>
              <w:bottom w:w="55" w:type="dxa"/>
              <w:right w:w="55" w:type="dxa"/>
            </w:tcMar>
            <w:vAlign w:val="center"/>
          </w:tcPr>
          <w:p w:rsidR="00082F97" w:rsidRPr="003174E3" w:rsidRDefault="00082F97" w:rsidP="00082F97">
            <w:pPr>
              <w:pStyle w:val="Standard"/>
              <w:jc w:val="center"/>
              <w:rPr>
                <w:rFonts w:ascii="Century Gothic" w:hAnsi="Century Gothic"/>
                <w:sz w:val="18"/>
                <w:szCs w:val="18"/>
              </w:rPr>
            </w:pPr>
          </w:p>
        </w:tc>
        <w:tc>
          <w:tcPr>
            <w:tcW w:w="5044" w:type="dxa"/>
            <w:tcBorders>
              <w:right w:val="single" w:sz="4" w:space="0" w:color="auto"/>
            </w:tcBorders>
            <w:shd w:val="clear" w:color="auto" w:fill="auto"/>
            <w:tcMar>
              <w:top w:w="55" w:type="dxa"/>
              <w:left w:w="55" w:type="dxa"/>
              <w:bottom w:w="55" w:type="dxa"/>
              <w:right w:w="55" w:type="dxa"/>
            </w:tcMar>
            <w:vAlign w:val="center"/>
          </w:tcPr>
          <w:p w:rsidR="00082F97" w:rsidRPr="003174E3" w:rsidRDefault="00082F97" w:rsidP="00082F97">
            <w:pPr>
              <w:jc w:val="center"/>
              <w:rPr>
                <w:rFonts w:ascii="Century Gothic" w:hAnsi="Century Gothic"/>
                <w:color w:val="000000"/>
                <w:sz w:val="18"/>
                <w:szCs w:val="18"/>
              </w:rPr>
            </w:pP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rsidR="00082F97" w:rsidRPr="003174E3" w:rsidRDefault="00082F97" w:rsidP="001E2AFC">
            <w:pPr>
              <w:pStyle w:val="Standard"/>
              <w:jc w:val="right"/>
              <w:rPr>
                <w:rFonts w:ascii="Century Gothic" w:hAnsi="Century Gothic"/>
                <w:sz w:val="18"/>
                <w:szCs w:val="18"/>
              </w:rPr>
            </w:pPr>
            <w:r w:rsidRPr="003174E3">
              <w:rPr>
                <w:rFonts w:ascii="Century Gothic" w:hAnsi="Century Gothic"/>
                <w:b/>
                <w:sz w:val="18"/>
                <w:szCs w:val="18"/>
              </w:rPr>
              <w:t>TOTAL</w:t>
            </w:r>
          </w:p>
        </w:tc>
        <w:tc>
          <w:tcPr>
            <w:tcW w:w="1328" w:type="dxa"/>
            <w:tcBorders>
              <w:top w:val="single" w:sz="4" w:space="0" w:color="auto"/>
              <w:left w:val="single" w:sz="4" w:space="0" w:color="auto"/>
              <w:bottom w:val="single" w:sz="4" w:space="0" w:color="auto"/>
              <w:right w:val="single" w:sz="4" w:space="0" w:color="auto"/>
            </w:tcBorders>
            <w:vAlign w:val="center"/>
          </w:tcPr>
          <w:p w:rsidR="00082F97" w:rsidRPr="003174E3" w:rsidRDefault="001E2AFC" w:rsidP="001E2AFC">
            <w:pPr>
              <w:pStyle w:val="Standard"/>
              <w:rPr>
                <w:rFonts w:ascii="Century Gothic" w:hAnsi="Century Gothic"/>
                <w:sz w:val="18"/>
                <w:szCs w:val="18"/>
              </w:rPr>
            </w:pPr>
            <w:r w:rsidRPr="003174E3">
              <w:rPr>
                <w:rFonts w:ascii="Century Gothic" w:hAnsi="Century Gothic"/>
                <w:sz w:val="18"/>
                <w:szCs w:val="18"/>
              </w:rPr>
              <w:t>$</w:t>
            </w:r>
          </w:p>
        </w:tc>
      </w:tr>
    </w:tbl>
    <w:p w:rsidR="00082F97" w:rsidRDefault="00082F97" w:rsidP="00E447C9">
      <w:pPr>
        <w:spacing w:after="0" w:line="276" w:lineRule="auto"/>
        <w:rPr>
          <w:rFonts w:ascii="Century Gothic" w:eastAsia="Arial" w:hAnsi="Century Gothic" w:cs="Arial"/>
        </w:rPr>
      </w:pPr>
    </w:p>
    <w:p w:rsidR="0087396A" w:rsidRPr="00133D2C" w:rsidRDefault="0087396A" w:rsidP="00E447C9">
      <w:pPr>
        <w:spacing w:after="0" w:line="276" w:lineRule="auto"/>
        <w:rPr>
          <w:rFonts w:ascii="Century Gothic" w:eastAsia="Arial"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rsidR="0087396A" w:rsidRDefault="00725FFD" w:rsidP="006A7966">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2764DD" w:rsidRPr="00133D2C" w:rsidRDefault="002764DD" w:rsidP="0081675E">
      <w:pPr>
        <w:spacing w:after="0" w:line="276" w:lineRule="auto"/>
        <w:jc w:val="center"/>
        <w:rPr>
          <w:rFonts w:ascii="Century Gothic" w:eastAsia="Arial" w:hAnsi="Century Gothic" w:cs="Arial"/>
        </w:rPr>
      </w:pPr>
    </w:p>
    <w:p w:rsidR="002764DD" w:rsidRPr="00133D2C"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rsidR="006A7966" w:rsidRDefault="0081675E" w:rsidP="00084A0F">
      <w:pPr>
        <w:spacing w:after="200" w:line="276" w:lineRule="auto"/>
        <w:jc w:val="both"/>
        <w:rPr>
          <w:rFonts w:ascii="Century Gothic" w:eastAsia="Arial" w:hAnsi="Century Gothic" w:cs="Arial"/>
          <w:b/>
        </w:rPr>
      </w:pPr>
      <w:r w:rsidRPr="00133D2C">
        <w:rPr>
          <w:rFonts w:ascii="Century Gothic" w:eastAsia="Arial" w:hAnsi="Century Gothic" w:cs="Arial"/>
          <w:b/>
        </w:rPr>
        <w:t>NOTA IMPORTANTE: INCLUIR EN SU SOBRE CORRESPONDIENTE UNA USB QUE CONTENGA ESTE FORMATO EN EXCEL.</w:t>
      </w:r>
    </w:p>
    <w:p w:rsidR="00A63DEC" w:rsidRPr="00133D2C" w:rsidRDefault="006A7966" w:rsidP="006A7966">
      <w:pPr>
        <w:spacing w:after="0" w:line="240" w:lineRule="auto"/>
        <w:jc w:val="center"/>
        <w:rPr>
          <w:rFonts w:ascii="Century Gothic" w:eastAsia="Arial" w:hAnsi="Century Gothic" w:cs="Arial"/>
          <w:b/>
        </w:rPr>
      </w:pPr>
      <w:r>
        <w:rPr>
          <w:rFonts w:ascii="Century Gothic" w:eastAsia="Arial" w:hAnsi="Century Gothic" w:cs="Arial"/>
          <w:b/>
        </w:rPr>
        <w:br w:type="page"/>
      </w:r>
      <w:r w:rsidR="00C11B81"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rsidR="00A63DEC" w:rsidRPr="00133D2C" w:rsidRDefault="00A63DEC">
      <w:pPr>
        <w:spacing w:after="0" w:line="240" w:lineRule="auto"/>
        <w:jc w:val="center"/>
        <w:rPr>
          <w:rFonts w:ascii="Century Gothic" w:eastAsia="Arial" w:hAnsi="Century Gothic" w:cs="Arial"/>
          <w:b/>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A63DEC" w:rsidRPr="00133D2C" w:rsidRDefault="00A63DEC">
      <w:pPr>
        <w:spacing w:after="0" w:line="240" w:lineRule="auto"/>
        <w:rPr>
          <w:rFonts w:ascii="Century Gothic" w:eastAsia="Arial" w:hAnsi="Century Gothic" w:cs="Arial"/>
          <w:b/>
          <w:shd w:val="clear" w:color="auto" w:fill="FFFF00"/>
        </w:rPr>
      </w:pPr>
    </w:p>
    <w:p w:rsidR="00A63DEC" w:rsidRPr="00133D2C" w:rsidRDefault="00725FFD" w:rsidP="008D7F20">
      <w:pPr>
        <w:spacing w:after="0" w:line="240" w:lineRule="auto"/>
        <w:jc w:val="both"/>
        <w:rPr>
          <w:rFonts w:ascii="Century Gothic" w:eastAsia="Arial" w:hAnsi="Century Gothic" w:cs="Arial"/>
          <w:b/>
          <w:sz w:val="24"/>
        </w:rPr>
      </w:pPr>
      <w:r w:rsidRPr="00133D2C">
        <w:rPr>
          <w:rFonts w:ascii="Century Gothic" w:eastAsia="Arial" w:hAnsi="Century Gothic" w:cs="Arial"/>
        </w:rPr>
        <w:t>ME REFIERO A MI PARTICIPACIÓN EN LA</w:t>
      </w:r>
      <w:r w:rsidR="00F64EE8" w:rsidRPr="00133D2C">
        <w:rPr>
          <w:rFonts w:ascii="Century Gothic" w:eastAsia="Arial" w:hAnsi="Century Gothic" w:cs="Arial"/>
        </w:rPr>
        <w:t xml:space="preserve"> </w:t>
      </w:r>
      <w:r w:rsidRPr="00133D2C">
        <w:rPr>
          <w:rFonts w:ascii="Century Gothic" w:eastAsia="Arial" w:hAnsi="Century Gothic" w:cs="Arial"/>
          <w:b/>
        </w:rPr>
        <w:t>LICITACIÓN PÚBLIC</w:t>
      </w:r>
      <w:r w:rsidR="00084A0F" w:rsidRPr="00133D2C">
        <w:rPr>
          <w:rFonts w:ascii="Century Gothic" w:eastAsia="Arial" w:hAnsi="Century Gothic" w:cs="Arial"/>
          <w:b/>
        </w:rPr>
        <w:t>A NACIONAL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w:t>
      </w:r>
      <w:r w:rsidR="00E56119" w:rsidRPr="00133D2C">
        <w:rPr>
          <w:rFonts w:ascii="Century Gothic" w:eastAsia="Arial" w:hAnsi="Century Gothic" w:cs="Arial"/>
          <w:b/>
        </w:rPr>
        <w:t>C-</w:t>
      </w:r>
      <w:r w:rsidR="00E32E5C">
        <w:rPr>
          <w:rFonts w:ascii="Century Gothic" w:eastAsia="Arial" w:hAnsi="Century Gothic" w:cs="Arial"/>
          <w:b/>
        </w:rPr>
        <w:t>034</w:t>
      </w:r>
      <w:r w:rsidR="00E56119" w:rsidRPr="00133D2C">
        <w:rPr>
          <w:rFonts w:ascii="Century Gothic" w:eastAsia="Arial" w:hAnsi="Century Gothic" w:cs="Arial"/>
          <w:b/>
        </w:rPr>
        <w:t xml:space="preserve">/2023 </w:t>
      </w:r>
      <w:r w:rsidR="008D4DD9" w:rsidRPr="00133D2C">
        <w:rPr>
          <w:rFonts w:ascii="Century Gothic" w:eastAsia="Arial" w:hAnsi="Century Gothic" w:cs="Arial"/>
          <w:b/>
        </w:rPr>
        <w:t xml:space="preserve">PARA </w:t>
      </w:r>
      <w:r w:rsidR="00120D08">
        <w:rPr>
          <w:rFonts w:ascii="Century Gothic" w:eastAsia="Arial" w:hAnsi="Century Gothic" w:cs="Arial"/>
          <w:b/>
        </w:rPr>
        <w:t>EL SERVICIO DE MANTENIMIENTO PREVENTIVO DE PLANTAS DE LUZ PARA</w:t>
      </w:r>
      <w:r w:rsidR="0087396A">
        <w:rPr>
          <w:rFonts w:ascii="Century Gothic" w:eastAsia="Arial" w:hAnsi="Century Gothic" w:cs="Arial"/>
          <w:b/>
        </w:rPr>
        <w:t xml:space="preserve"> EL HOSPITAL GENERAL</w:t>
      </w:r>
      <w:r w:rsidR="00355F0C">
        <w:rPr>
          <w:rFonts w:ascii="Century Gothic" w:eastAsia="Arial" w:hAnsi="Century Gothic" w:cs="Arial"/>
          <w:b/>
        </w:rPr>
        <w:t xml:space="preserve"> </w:t>
      </w:r>
      <w:r w:rsidR="0087396A">
        <w:rPr>
          <w:rFonts w:ascii="Century Gothic" w:eastAsia="Arial" w:hAnsi="Century Gothic" w:cs="Arial"/>
          <w:b/>
        </w:rPr>
        <w:t>DE ZAPOPAN Y L</w:t>
      </w:r>
      <w:r w:rsidR="00120D08">
        <w:rPr>
          <w:rFonts w:ascii="Century Gothic" w:eastAsia="Arial" w:hAnsi="Century Gothic" w:cs="Arial"/>
          <w:b/>
        </w:rPr>
        <w:t>AS UNIDADES DE ATENCIÓN MÉDICA CRUZ VERDE.</w:t>
      </w:r>
    </w:p>
    <w:p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rsidR="00A63DEC" w:rsidRPr="00133D2C" w:rsidRDefault="00725FFD" w:rsidP="00F65D10">
      <w:pPr>
        <w:spacing w:after="0" w:line="240" w:lineRule="auto"/>
        <w:jc w:val="both"/>
        <w:rPr>
          <w:rFonts w:ascii="Century Gothic" w:hAnsi="Century Gothic" w:cs="Arial"/>
          <w:sz w:val="20"/>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con concurrencia del Comité de Adquisiciones con número </w:t>
      </w:r>
      <w:r w:rsidR="008D4DD9" w:rsidRPr="00133D2C">
        <w:rPr>
          <w:rFonts w:ascii="Century Gothic" w:hAnsi="Century Gothic" w:cs="Arial"/>
          <w:b/>
          <w:lang w:eastAsia="en-US"/>
        </w:rPr>
        <w:t>LS</w:t>
      </w:r>
      <w:r w:rsidRPr="00133D2C">
        <w:rPr>
          <w:rFonts w:ascii="Century Gothic" w:hAnsi="Century Gothic" w:cs="Arial"/>
          <w:b/>
          <w:lang w:eastAsia="en-US"/>
        </w:rPr>
        <w:t>C-</w:t>
      </w:r>
      <w:r w:rsidR="008D4DD9" w:rsidRPr="00133D2C">
        <w:rPr>
          <w:rFonts w:ascii="Century Gothic" w:hAnsi="Century Gothic" w:cs="Arial"/>
          <w:b/>
          <w:color w:val="000000"/>
          <w:lang w:eastAsia="en-US"/>
        </w:rPr>
        <w:t>0</w:t>
      </w:r>
      <w:r w:rsidR="00E32E5C">
        <w:rPr>
          <w:rFonts w:ascii="Century Gothic" w:hAnsi="Century Gothic" w:cs="Arial"/>
          <w:b/>
          <w:color w:val="000000"/>
          <w:lang w:eastAsia="en-US"/>
        </w:rPr>
        <w:t>34</w:t>
      </w:r>
      <w:r w:rsidRPr="00133D2C">
        <w:rPr>
          <w:rFonts w:ascii="Century Gothic" w:hAnsi="Century Gothic" w:cs="Arial"/>
          <w:b/>
          <w:color w:val="000000"/>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n Concurrencia del Comité de Adquisiciones número</w:t>
      </w:r>
      <w:r w:rsidR="008D4DD9" w:rsidRPr="00133D2C">
        <w:rPr>
          <w:rFonts w:ascii="Century Gothic" w:hAnsi="Century Gothic" w:cs="Arial"/>
          <w:b/>
          <w:lang w:eastAsia="en-US"/>
        </w:rPr>
        <w:t xml:space="preserve"> LSC-</w:t>
      </w:r>
      <w:r w:rsidR="00120D08">
        <w:rPr>
          <w:rFonts w:ascii="Century Gothic" w:hAnsi="Century Gothic" w:cs="Arial"/>
          <w:b/>
          <w:lang w:eastAsia="en-US"/>
        </w:rPr>
        <w:t>034</w:t>
      </w:r>
      <w:r w:rsidRPr="00133D2C">
        <w:rPr>
          <w:rFonts w:ascii="Century Gothic" w:hAnsi="Century Gothic" w:cs="Arial"/>
          <w:b/>
          <w:lang w:eastAsia="en-US"/>
        </w:rPr>
        <w:t xml:space="preserve">/2023 </w:t>
      </w:r>
      <w:r w:rsidR="00120D08">
        <w:rPr>
          <w:rFonts w:ascii="Century Gothic" w:eastAsia="Arial" w:hAnsi="Century Gothic" w:cs="Arial"/>
          <w:b/>
        </w:rPr>
        <w:t>EL SERVICIO DE MANTENIMIENTO PREVENTIVO DE PLANTAS DE LUZ</w:t>
      </w:r>
      <w:r w:rsidR="0087396A">
        <w:rPr>
          <w:rFonts w:ascii="Century Gothic" w:eastAsia="Arial" w:hAnsi="Century Gothic" w:cs="Arial"/>
          <w:b/>
        </w:rPr>
        <w:t xml:space="preserve"> PARA EL HOSPITAL GENERAL</w:t>
      </w:r>
      <w:r w:rsidR="00355F0C">
        <w:rPr>
          <w:rFonts w:ascii="Century Gothic" w:eastAsia="Arial" w:hAnsi="Century Gothic" w:cs="Arial"/>
          <w:b/>
        </w:rPr>
        <w:t xml:space="preserve"> </w:t>
      </w:r>
      <w:r w:rsidR="0087396A">
        <w:rPr>
          <w:rFonts w:ascii="Century Gothic" w:eastAsia="Arial" w:hAnsi="Century Gothic" w:cs="Arial"/>
          <w:b/>
        </w:rPr>
        <w:t xml:space="preserve">DE ZAPOPAN Y </w:t>
      </w:r>
      <w:r w:rsidR="00120D08">
        <w:rPr>
          <w:rFonts w:ascii="Century Gothic" w:eastAsia="Arial" w:hAnsi="Century Gothic" w:cs="Arial"/>
          <w:b/>
        </w:rPr>
        <w:t>LAS UNIDADES DE ATENCIÓN MÉDICA CRUZ VERDE,</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rsidR="00516095" w:rsidRPr="00133D2C" w:rsidRDefault="00516095">
      <w:pPr>
        <w:spacing w:after="0" w:line="360" w:lineRule="auto"/>
        <w:jc w:val="both"/>
        <w:rPr>
          <w:rFonts w:ascii="Century Gothic" w:hAnsi="Century Gothic" w:cs="Arial"/>
          <w:lang w:eastAsia="en-US"/>
        </w:rPr>
      </w:pPr>
    </w:p>
    <w:p w:rsidR="00A63DEC" w:rsidRPr="00133D2C" w:rsidRDefault="00725FFD" w:rsidP="00120D08">
      <w:p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A63DEC" w:rsidRPr="00133D2C" w:rsidRDefault="00A63DEC" w:rsidP="00120D08">
      <w:pPr>
        <w:spacing w:after="200" w:line="240"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A63DEC">
      <w:pPr>
        <w:spacing w:after="200" w:line="276" w:lineRule="auto"/>
        <w:jc w:val="both"/>
        <w:rPr>
          <w:rFonts w:ascii="Century Gothic" w:hAnsi="Century Gothic" w:cs="Arial"/>
          <w:lang w:eastAsia="en-US"/>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rsidR="00A63DEC" w:rsidRPr="00133D2C" w:rsidRDefault="00A63DEC">
      <w:pPr>
        <w:spacing w:after="0" w:line="276" w:lineRule="auto"/>
        <w:jc w:val="center"/>
        <w:rPr>
          <w:rFonts w:ascii="Century Gothic" w:eastAsia="Arial" w:hAnsi="Century Gothic" w:cs="Arial"/>
        </w:rPr>
      </w:pPr>
    </w:p>
    <w:p w:rsidR="00A63DEC" w:rsidRPr="00133D2C" w:rsidRDefault="00A63DEC">
      <w:pPr>
        <w:spacing w:after="0" w:line="276" w:lineRule="auto"/>
        <w:jc w:val="center"/>
        <w:rPr>
          <w:rFonts w:ascii="Century Gothic" w:eastAsia="Arial" w:hAnsi="Century Gothic" w:cs="Arial"/>
        </w:rPr>
      </w:pPr>
    </w:p>
    <w:p w:rsidR="00AC442B" w:rsidRPr="00133D2C" w:rsidRDefault="00AC442B">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445F88" w:rsidRPr="00133D2C" w:rsidRDefault="00445F88">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AC442B" w:rsidRPr="00133D2C" w:rsidRDefault="00AC442B">
      <w:pPr>
        <w:spacing w:after="0" w:line="276" w:lineRule="auto"/>
        <w:ind w:left="708" w:hanging="708"/>
        <w:jc w:val="center"/>
        <w:rPr>
          <w:rFonts w:ascii="Century Gothic" w:eastAsia="Arial" w:hAnsi="Century Gothic" w:cs="Arial"/>
          <w:b/>
        </w:rPr>
      </w:pPr>
    </w:p>
    <w:p w:rsidR="008D7F20" w:rsidRPr="00133D2C" w:rsidRDefault="008D7F20" w:rsidP="008D7F20">
      <w:pPr>
        <w:spacing w:after="0" w:line="276" w:lineRule="auto"/>
        <w:rPr>
          <w:rFonts w:ascii="Century Gothic" w:eastAsia="Arial" w:hAnsi="Century Gothic" w:cs="Arial"/>
          <w:b/>
        </w:rPr>
      </w:pP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rsidR="00A63DEC" w:rsidRPr="00133D2C" w:rsidRDefault="00A63DEC">
      <w:pPr>
        <w:spacing w:after="200" w:line="276" w:lineRule="auto"/>
        <w:rPr>
          <w:rFonts w:ascii="Century Gothic" w:eastAsia="Arial" w:hAnsi="Century Gothic" w:cs="Arial"/>
        </w:rPr>
      </w:pPr>
    </w:p>
    <w:p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rsidR="00BF29BE" w:rsidRPr="00133D2C" w:rsidRDefault="00BF29BE">
      <w:pPr>
        <w:spacing w:after="0" w:line="240" w:lineRule="auto"/>
        <w:rPr>
          <w:rFonts w:ascii="Century Gothic" w:eastAsia="Arial" w:hAnsi="Century Gothic" w:cs="Arial"/>
          <w:b/>
        </w:rPr>
      </w:pPr>
    </w:p>
    <w:p w:rsidR="00A63DEC" w:rsidRPr="00133D2C" w:rsidRDefault="00A63DEC">
      <w:pPr>
        <w:spacing w:after="0" w:line="240" w:lineRule="auto"/>
        <w:rPr>
          <w:rFonts w:ascii="Century Gothic" w:eastAsia="Arial" w:hAnsi="Century Gothic" w:cs="Arial"/>
          <w:b/>
          <w:shd w:val="clear" w:color="auto" w:fill="FFFF00"/>
        </w:rPr>
      </w:pPr>
    </w:p>
    <w:p w:rsidR="006E0D1C" w:rsidRDefault="00725FFD" w:rsidP="0087396A">
      <w:pPr>
        <w:pStyle w:val="Encabezado"/>
        <w:tabs>
          <w:tab w:val="center" w:pos="4252"/>
          <w:tab w:val="right" w:pos="8504"/>
        </w:tabs>
        <w:jc w:val="both"/>
        <w:rPr>
          <w:rFonts w:ascii="Century Gothic" w:eastAsia="Arial" w:hAnsi="Century Gothic" w:cs="Arial"/>
          <w:b/>
        </w:rPr>
      </w:pPr>
      <w:r w:rsidRPr="00133D2C">
        <w:rPr>
          <w:rFonts w:ascii="Century Gothic" w:eastAsia="Arial" w:hAnsi="Century Gothic" w:cs="Arial"/>
        </w:rPr>
        <w:t xml:space="preserve">ME REFIERO A MI PARTICIPACIÓN EN LA </w:t>
      </w:r>
      <w:r w:rsidR="008D4DD9" w:rsidRPr="00133D2C">
        <w:rPr>
          <w:rFonts w:ascii="Century Gothic" w:eastAsia="Arial" w:hAnsi="Century Gothic" w:cs="Arial"/>
          <w:b/>
        </w:rPr>
        <w:t>LICITACIÓN PÚBLICA NACIONAL SI</w:t>
      </w:r>
      <w:r w:rsidRPr="00133D2C">
        <w:rPr>
          <w:rFonts w:ascii="Century Gothic" w:eastAsia="Arial" w:hAnsi="Century Gothic" w:cs="Arial"/>
          <w:b/>
        </w:rPr>
        <w:t xml:space="preserve">N CONCURRENCIA DEL COMITÉ DE ADQUISICIONES </w:t>
      </w:r>
      <w:r w:rsidR="00516095" w:rsidRPr="00133D2C">
        <w:rPr>
          <w:rFonts w:ascii="Century Gothic" w:eastAsia="Arial" w:hAnsi="Century Gothic" w:cs="Arial"/>
          <w:b/>
        </w:rPr>
        <w:t xml:space="preserve">CON </w:t>
      </w:r>
      <w:r w:rsidRPr="00133D2C">
        <w:rPr>
          <w:rFonts w:ascii="Century Gothic" w:eastAsia="Arial" w:hAnsi="Century Gothic" w:cs="Arial"/>
          <w:b/>
        </w:rPr>
        <w:t>NÚMERO DE LICITACIÓN</w:t>
      </w:r>
      <w:r w:rsidR="00EC0ADF" w:rsidRPr="00133D2C">
        <w:rPr>
          <w:rFonts w:ascii="Century Gothic" w:eastAsia="Arial" w:hAnsi="Century Gothic" w:cs="Arial"/>
          <w:b/>
        </w:rPr>
        <w:t xml:space="preserve"> </w:t>
      </w:r>
      <w:r w:rsidR="008D4DD9" w:rsidRPr="00133D2C">
        <w:rPr>
          <w:rFonts w:ascii="Century Gothic" w:eastAsia="Arial" w:hAnsi="Century Gothic" w:cs="Arial"/>
          <w:b/>
        </w:rPr>
        <w:t>LSC-0</w:t>
      </w:r>
      <w:r w:rsidR="00120D08">
        <w:rPr>
          <w:rFonts w:ascii="Century Gothic" w:eastAsia="Arial" w:hAnsi="Century Gothic" w:cs="Arial"/>
          <w:b/>
        </w:rPr>
        <w:t>34</w:t>
      </w:r>
      <w:r w:rsidR="00E56119" w:rsidRPr="00133D2C">
        <w:rPr>
          <w:rFonts w:ascii="Century Gothic" w:eastAsia="Arial" w:hAnsi="Century Gothic" w:cs="Arial"/>
          <w:b/>
        </w:rPr>
        <w:t xml:space="preserve">/2023 </w:t>
      </w:r>
      <w:r w:rsidR="0087396A" w:rsidRPr="00133D2C">
        <w:rPr>
          <w:rFonts w:ascii="Century Gothic" w:eastAsia="Arial" w:hAnsi="Century Gothic" w:cs="Arial"/>
          <w:b/>
        </w:rPr>
        <w:t xml:space="preserve">PARA </w:t>
      </w:r>
      <w:r w:rsidR="00120D08">
        <w:rPr>
          <w:rFonts w:ascii="Century Gothic" w:eastAsia="Arial" w:hAnsi="Century Gothic" w:cs="Arial"/>
          <w:b/>
        </w:rPr>
        <w:t>EL SERVICIO DE MANTENIMIENTO PREVENTIVO DE LAS PLANTAS DE LUZ PARA</w:t>
      </w:r>
      <w:r w:rsidR="0087396A">
        <w:rPr>
          <w:rFonts w:ascii="Century Gothic" w:eastAsia="Arial" w:hAnsi="Century Gothic" w:cs="Arial"/>
          <w:b/>
        </w:rPr>
        <w:t xml:space="preserve"> EL HOSPITAL GENERAL</w:t>
      </w:r>
      <w:r w:rsidR="00120D08">
        <w:rPr>
          <w:rFonts w:ascii="Century Gothic" w:eastAsia="Arial" w:hAnsi="Century Gothic" w:cs="Arial"/>
          <w:b/>
        </w:rPr>
        <w:t xml:space="preserve"> </w:t>
      </w:r>
      <w:r w:rsidR="0087396A">
        <w:rPr>
          <w:rFonts w:ascii="Century Gothic" w:eastAsia="Arial" w:hAnsi="Century Gothic" w:cs="Arial"/>
          <w:b/>
        </w:rPr>
        <w:t xml:space="preserve">DE ZAPOPAN Y </w:t>
      </w:r>
      <w:r w:rsidR="00120D08">
        <w:rPr>
          <w:rFonts w:ascii="Century Gothic" w:eastAsia="Arial" w:hAnsi="Century Gothic" w:cs="Arial"/>
          <w:b/>
        </w:rPr>
        <w:t>LAS UNIDADES DE ATENCIÓN MÉDICA CRUZ VERDE.</w:t>
      </w:r>
    </w:p>
    <w:p w:rsidR="000574A7" w:rsidRPr="00133D2C" w:rsidRDefault="000574A7" w:rsidP="0087396A">
      <w:pPr>
        <w:pStyle w:val="Encabezado"/>
        <w:tabs>
          <w:tab w:val="center" w:pos="4252"/>
          <w:tab w:val="right" w:pos="8504"/>
        </w:tabs>
        <w:jc w:val="both"/>
        <w:rPr>
          <w:rFonts w:ascii="Century Gothic" w:eastAsia="Arial" w:hAnsi="Century Gothic" w:cs="Arial"/>
          <w:b/>
        </w:rPr>
      </w:pPr>
    </w:p>
    <w:p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rsidR="00A63DEC" w:rsidRPr="00133D2C" w:rsidRDefault="00A63DEC" w:rsidP="00076C2B">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516095" w:rsidRPr="00133D2C" w:rsidRDefault="00516095">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A63DEC">
      <w:pPr>
        <w:pStyle w:val="Listavistosa-nfasis11"/>
        <w:spacing w:after="0" w:line="240" w:lineRule="auto"/>
        <w:ind w:left="0"/>
        <w:jc w:val="both"/>
        <w:rPr>
          <w:rFonts w:ascii="Century Gothic" w:eastAsia="Times New Roman" w:hAnsi="Century Gothic" w:cs="Arial"/>
        </w:rPr>
      </w:pPr>
    </w:p>
    <w:p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pPr>
        <w:ind w:firstLineChars="1700" w:firstLine="3740"/>
        <w:rPr>
          <w:rFonts w:ascii="Century Gothic" w:eastAsia="Arial" w:hAnsi="Century Gothic" w:cs="Arial"/>
        </w:rPr>
      </w:pPr>
    </w:p>
    <w:p w:rsidR="00120D08" w:rsidRDefault="00120D08" w:rsidP="00120D08">
      <w:pPr>
        <w:rPr>
          <w:rFonts w:ascii="Century Gothic" w:eastAsia="Arial" w:hAnsi="Century Gothic" w:cs="Arial"/>
        </w:rPr>
      </w:pPr>
    </w:p>
    <w:p w:rsidR="00120D08" w:rsidRDefault="00120D08" w:rsidP="00120D08">
      <w:pPr>
        <w:rPr>
          <w:rFonts w:ascii="Century Gothic" w:eastAsia="Arial" w:hAnsi="Century Gothic" w:cs="Arial"/>
        </w:rPr>
      </w:pPr>
    </w:p>
    <w:p w:rsidR="00120D08" w:rsidRDefault="00120D08" w:rsidP="00120D08">
      <w:pPr>
        <w:spacing w:after="0" w:line="276" w:lineRule="auto"/>
        <w:ind w:left="708" w:hanging="708"/>
        <w:jc w:val="center"/>
        <w:rPr>
          <w:rFonts w:ascii="Century Gothic" w:eastAsia="Arial" w:hAnsi="Century Gothic" w:cs="Arial"/>
          <w:b/>
        </w:rPr>
      </w:pPr>
      <w:r>
        <w:rPr>
          <w:rFonts w:ascii="Century Gothic" w:eastAsia="Arial" w:hAnsi="Century Gothic" w:cs="Arial"/>
          <w:b/>
        </w:rPr>
        <w:lastRenderedPageBreak/>
        <w:t>ANEXO 10</w:t>
      </w:r>
    </w:p>
    <w:p w:rsidR="00120D08" w:rsidRPr="00133D2C" w:rsidRDefault="00693014" w:rsidP="00120D08">
      <w:pPr>
        <w:spacing w:after="0" w:line="276" w:lineRule="auto"/>
        <w:ind w:left="708" w:hanging="708"/>
        <w:jc w:val="center"/>
        <w:rPr>
          <w:rFonts w:ascii="Century Gothic" w:eastAsia="Arial" w:hAnsi="Century Gothic" w:cs="Arial"/>
          <w:b/>
        </w:rPr>
      </w:pPr>
      <w:r>
        <w:rPr>
          <w:rFonts w:ascii="Century Gothic" w:eastAsia="Arial" w:hAnsi="Century Gothic" w:cs="Arial"/>
          <w:b/>
        </w:rPr>
        <w:t xml:space="preserve">CONSTANCIA DE </w:t>
      </w:r>
      <w:r w:rsidR="00120D08">
        <w:rPr>
          <w:rFonts w:ascii="Century Gothic" w:eastAsia="Arial" w:hAnsi="Century Gothic" w:cs="Arial"/>
          <w:b/>
        </w:rPr>
        <w:t>VISITA DE CAMPO</w:t>
      </w:r>
    </w:p>
    <w:p w:rsidR="00120D08" w:rsidRPr="00133D2C" w:rsidRDefault="00120D08" w:rsidP="00120D08">
      <w:pPr>
        <w:spacing w:after="200" w:line="276" w:lineRule="auto"/>
        <w:rPr>
          <w:rFonts w:ascii="Century Gothic" w:eastAsia="Arial" w:hAnsi="Century Gothic" w:cs="Arial"/>
        </w:rPr>
      </w:pPr>
    </w:p>
    <w:p w:rsidR="00120D08" w:rsidRDefault="00120D08" w:rsidP="00120D08">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DESENTRALIZADO, </w:t>
      </w:r>
    </w:p>
    <w:p w:rsidR="00120D08" w:rsidRPr="00133D2C" w:rsidRDefault="00120D08" w:rsidP="00120D08">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BC1F1D">
        <w:rPr>
          <w:rFonts w:ascii="Century Gothic" w:eastAsia="Arial" w:hAnsi="Century Gothic" w:cs="Arial"/>
          <w:b/>
        </w:rPr>
        <w:t>MUNICIPIO</w:t>
      </w:r>
      <w:r>
        <w:rPr>
          <w:rFonts w:ascii="Century Gothic" w:eastAsia="Arial" w:hAnsi="Century Gothic" w:cs="Arial"/>
          <w:b/>
        </w:rPr>
        <w:t xml:space="preserve"> DE ZAPOPAN.</w:t>
      </w:r>
    </w:p>
    <w:p w:rsidR="00120D08" w:rsidRPr="00133D2C" w:rsidRDefault="00120D08" w:rsidP="00120D08">
      <w:pPr>
        <w:spacing w:after="0" w:line="240" w:lineRule="auto"/>
        <w:rPr>
          <w:rFonts w:ascii="Century Gothic" w:eastAsia="Arial" w:hAnsi="Century Gothic" w:cs="Arial"/>
          <w:b/>
        </w:rPr>
      </w:pPr>
      <w:r w:rsidRPr="00133D2C">
        <w:rPr>
          <w:rFonts w:ascii="Century Gothic" w:eastAsia="Arial" w:hAnsi="Century Gothic" w:cs="Arial"/>
          <w:b/>
        </w:rPr>
        <w:t>PRESENTE</w:t>
      </w:r>
    </w:p>
    <w:p w:rsidR="00120D08" w:rsidRPr="00133D2C" w:rsidRDefault="00120D08" w:rsidP="00120D08">
      <w:pPr>
        <w:spacing w:after="0" w:line="240" w:lineRule="auto"/>
        <w:rPr>
          <w:rFonts w:ascii="Century Gothic" w:eastAsia="Arial" w:hAnsi="Century Gothic" w:cs="Arial"/>
          <w:b/>
        </w:rPr>
      </w:pPr>
    </w:p>
    <w:p w:rsidR="00120D08" w:rsidRPr="00693014" w:rsidRDefault="00120D08" w:rsidP="00120D08">
      <w:pPr>
        <w:spacing w:after="0" w:line="240" w:lineRule="auto"/>
        <w:rPr>
          <w:rFonts w:ascii="Century Gothic" w:eastAsia="Arial" w:hAnsi="Century Gothic" w:cs="Arial"/>
          <w:shd w:val="clear" w:color="auto" w:fill="FFFF00"/>
        </w:rPr>
      </w:pPr>
    </w:p>
    <w:p w:rsidR="00120D08" w:rsidRPr="006E31C1" w:rsidRDefault="00120D08" w:rsidP="006E31C1">
      <w:pPr>
        <w:pStyle w:val="Encabezado"/>
        <w:tabs>
          <w:tab w:val="center" w:pos="4252"/>
          <w:tab w:val="right" w:pos="8504"/>
        </w:tabs>
        <w:jc w:val="center"/>
        <w:rPr>
          <w:rFonts w:ascii="Century Gothic" w:eastAsia="Arial" w:hAnsi="Century Gothic" w:cs="Arial"/>
          <w:b/>
        </w:rPr>
      </w:pPr>
      <w:r w:rsidRPr="006E31C1">
        <w:rPr>
          <w:rFonts w:ascii="Century Gothic" w:eastAsia="Arial" w:hAnsi="Century Gothic" w:cs="Arial"/>
          <w:b/>
        </w:rPr>
        <w:t>ME REFIERO A MI PARTICIPACIÓN EN LA LICITACIÓN PÚBLICA NACIONAL SIN CONCURRENCIA DEL COMITÉ DE ADQUISICIONES CON NÚMERO DE LICITACIÓN LSC-034/2023 PARA EL SERVICIO DE MANTENIMIENTO PREVENTIVO DE LAS PLANTAS DE LUZ PARA EL HOSPITAL GENERAL DE ZAPOPAN Y LAS UNIDADES DE ATENCIÓN MÉDICA CRUZ VERDE.</w:t>
      </w:r>
    </w:p>
    <w:p w:rsidR="00693014" w:rsidRPr="00693014" w:rsidRDefault="00693014" w:rsidP="00120D08">
      <w:pPr>
        <w:pStyle w:val="Encabezado"/>
        <w:tabs>
          <w:tab w:val="center" w:pos="4252"/>
          <w:tab w:val="right" w:pos="8504"/>
        </w:tabs>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8544"/>
      </w:tblGrid>
      <w:tr w:rsidR="00693014" w:rsidRPr="00412292" w:rsidTr="00693014">
        <w:tc>
          <w:tcPr>
            <w:tcW w:w="8544" w:type="dxa"/>
          </w:tcPr>
          <w:p w:rsidR="00693014" w:rsidRPr="001D5BA7" w:rsidRDefault="00693014" w:rsidP="00693014">
            <w:pPr>
              <w:contextualSpacing/>
              <w:jc w:val="center"/>
              <w:rPr>
                <w:rFonts w:ascii="Century Gothic" w:hAnsi="Century Gothic"/>
              </w:rPr>
            </w:pPr>
          </w:p>
          <w:p w:rsidR="00693014" w:rsidRPr="001D5BA7" w:rsidRDefault="00693014" w:rsidP="001D5BA7">
            <w:pPr>
              <w:contextualSpacing/>
              <w:jc w:val="center"/>
              <w:rPr>
                <w:rFonts w:ascii="Century Gothic" w:hAnsi="Century Gothic"/>
              </w:rPr>
            </w:pPr>
            <w:r w:rsidRPr="001D5BA7">
              <w:rPr>
                <w:rFonts w:ascii="Century Gothic" w:hAnsi="Century Gothic"/>
              </w:rPr>
              <w:t xml:space="preserve">En el presente formato hacemos constar que hemos acudido a la dirección señalada en Convocatoria para la revisión física </w:t>
            </w:r>
            <w:r w:rsidR="001D5BA7" w:rsidRPr="001D5BA7">
              <w:rPr>
                <w:rFonts w:ascii="Century Gothic" w:hAnsi="Century Gothic"/>
              </w:rPr>
              <w:t xml:space="preserve">y evaluación </w:t>
            </w:r>
            <w:r w:rsidRPr="001D5BA7">
              <w:rPr>
                <w:rFonts w:ascii="Century Gothic" w:hAnsi="Century Gothic"/>
              </w:rPr>
              <w:t>de la</w:t>
            </w:r>
            <w:r w:rsidR="001D5BA7" w:rsidRPr="001D5BA7">
              <w:rPr>
                <w:rFonts w:ascii="Century Gothic" w:hAnsi="Century Gothic"/>
              </w:rPr>
              <w:t xml:space="preserve">s </w:t>
            </w:r>
            <w:r w:rsidRPr="001D5BA7">
              <w:rPr>
                <w:rFonts w:ascii="Century Gothic" w:hAnsi="Century Gothic"/>
              </w:rPr>
              <w:t>Planta</w:t>
            </w:r>
            <w:r w:rsidR="001D5BA7" w:rsidRPr="001D5BA7">
              <w:rPr>
                <w:rFonts w:ascii="Century Gothic" w:hAnsi="Century Gothic"/>
              </w:rPr>
              <w:t>s</w:t>
            </w:r>
            <w:r w:rsidRPr="001D5BA7">
              <w:rPr>
                <w:rFonts w:ascii="Century Gothic" w:hAnsi="Century Gothic"/>
              </w:rPr>
              <w:t xml:space="preserve"> de Luz</w:t>
            </w:r>
            <w:r w:rsidR="001D5BA7" w:rsidRPr="001D5BA7">
              <w:rPr>
                <w:rFonts w:ascii="Century Gothic" w:hAnsi="Century Gothic"/>
              </w:rPr>
              <w:t xml:space="preserve"> </w:t>
            </w:r>
            <w:r w:rsidRPr="001D5BA7">
              <w:rPr>
                <w:rFonts w:ascii="Century Gothic" w:hAnsi="Century Gothic"/>
              </w:rPr>
              <w:t xml:space="preserve">de cada uno de los conceptos que se establecen en las bases de licitación. </w:t>
            </w:r>
          </w:p>
          <w:p w:rsidR="00693014" w:rsidRPr="00412292" w:rsidRDefault="00693014" w:rsidP="00693014">
            <w:pPr>
              <w:contextualSpacing/>
              <w:rPr>
                <w:rFonts w:ascii="Century Gothic" w:hAnsi="Century Gothic"/>
                <w:b/>
              </w:rPr>
            </w:pPr>
          </w:p>
        </w:tc>
      </w:tr>
    </w:tbl>
    <w:p w:rsidR="00693014" w:rsidRPr="00412292" w:rsidRDefault="00693014" w:rsidP="00693014">
      <w:pPr>
        <w:spacing w:line="240" w:lineRule="auto"/>
        <w:contextualSpacing/>
        <w:rPr>
          <w:rFonts w:ascii="Century Gothic" w:hAnsi="Century Gothic"/>
          <w:b/>
        </w:rPr>
      </w:pPr>
    </w:p>
    <w:p w:rsidR="00693014" w:rsidRDefault="00693014" w:rsidP="00693014">
      <w:pPr>
        <w:spacing w:line="240" w:lineRule="auto"/>
        <w:contextualSpacing/>
        <w:rPr>
          <w:rFonts w:ascii="Century Gothic" w:hAnsi="Century Gothic"/>
          <w:b/>
        </w:rPr>
      </w:pPr>
      <w:r w:rsidRPr="00412292">
        <w:rPr>
          <w:rFonts w:ascii="Century Gothic" w:hAnsi="Century Gothic"/>
          <w:b/>
        </w:rPr>
        <w:t>Empresa _______________________________________________________________________</w:t>
      </w:r>
    </w:p>
    <w:p w:rsidR="001D5BA7" w:rsidRPr="00412292" w:rsidRDefault="001D5BA7" w:rsidP="00693014">
      <w:pPr>
        <w:spacing w:line="240" w:lineRule="auto"/>
        <w:contextualSpacing/>
        <w:rPr>
          <w:rFonts w:ascii="Century Gothic" w:hAnsi="Century Gothic"/>
          <w:b/>
        </w:rPr>
      </w:pPr>
    </w:p>
    <w:p w:rsidR="00693014" w:rsidRPr="00412292" w:rsidRDefault="00693014" w:rsidP="00693014">
      <w:pPr>
        <w:spacing w:line="240" w:lineRule="auto"/>
        <w:contextualSpacing/>
        <w:rPr>
          <w:rFonts w:ascii="Century Gothic" w:hAnsi="Century Gothic"/>
          <w:b/>
        </w:rPr>
      </w:pPr>
    </w:p>
    <w:p w:rsidR="00693014" w:rsidRDefault="00693014" w:rsidP="00693014">
      <w:pPr>
        <w:spacing w:line="240" w:lineRule="auto"/>
        <w:contextualSpacing/>
        <w:rPr>
          <w:b/>
        </w:rPr>
      </w:pP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Pr="00412292">
        <w:rPr>
          <w:rFonts w:ascii="Century Gothic" w:hAnsi="Century Gothic"/>
          <w:b/>
        </w:rPr>
        <w:softHyphen/>
      </w:r>
      <w:r w:rsidR="001D5BA7">
        <w:rPr>
          <w:rFonts w:ascii="Century Gothic" w:hAnsi="Century Gothic"/>
          <w:b/>
        </w:rPr>
        <w:t xml:space="preserve">   </w:t>
      </w:r>
      <w:r w:rsidR="006E31C1">
        <w:rPr>
          <w:rFonts w:ascii="Century Gothic" w:hAnsi="Century Gothic"/>
          <w:b/>
        </w:rPr>
        <w:t>UBICACIONES</w:t>
      </w:r>
      <w:r w:rsidR="001D5BA7">
        <w:rPr>
          <w:rFonts w:ascii="Century Gothic" w:hAnsi="Century Gothic"/>
          <w:b/>
        </w:rPr>
        <w:t xml:space="preserve">                                                  OBSERVACIONES SEGÚN LICITANTE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4296"/>
      </w:tblGrid>
      <w:tr w:rsidR="001D5BA7" w:rsidRPr="008E595C" w:rsidTr="001D5BA7">
        <w:tc>
          <w:tcPr>
            <w:tcW w:w="1560" w:type="dxa"/>
            <w:shd w:val="clear" w:color="auto" w:fill="auto"/>
          </w:tcPr>
          <w:p w:rsidR="001D5BA7" w:rsidRPr="008E595C" w:rsidRDefault="001D5BA7" w:rsidP="00693014">
            <w:pPr>
              <w:pStyle w:val="Standard"/>
              <w:spacing w:line="247" w:lineRule="auto"/>
              <w:ind w:right="52"/>
              <w:rPr>
                <w:rFonts w:ascii="Arial" w:hAnsi="Arial" w:cs="Arial"/>
                <w:sz w:val="20"/>
                <w:szCs w:val="20"/>
              </w:rPr>
            </w:pPr>
            <w:r w:rsidRPr="008E595C">
              <w:rPr>
                <w:rFonts w:ascii="Arial" w:hAnsi="Arial" w:cs="Arial"/>
                <w:sz w:val="20"/>
                <w:szCs w:val="20"/>
              </w:rPr>
              <w:t>Hospital General De Zapopan</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Calle Ramón Corona 500, Col. Zapopan Centro. CP. 45100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pStyle w:val="Standard"/>
              <w:spacing w:line="247" w:lineRule="auto"/>
              <w:ind w:right="52"/>
              <w:rPr>
                <w:rFonts w:ascii="Arial" w:hAnsi="Arial" w:cs="Arial"/>
                <w:sz w:val="20"/>
                <w:szCs w:val="20"/>
              </w:rPr>
            </w:pPr>
            <w:r w:rsidRPr="008E595C">
              <w:rPr>
                <w:rFonts w:ascii="Arial" w:hAnsi="Arial" w:cs="Arial"/>
                <w:sz w:val="20"/>
                <w:szCs w:val="20"/>
              </w:rPr>
              <w:t>Unidad de Atención de Medica Cruz Verde Norte</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Av. Doctor Luis Farah 550 Col. Villa de los Belenes, C.P. 45157,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Unidad de Atención de Medica Cruz Verde Sur</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Avenida Cruz del Sur 3535, Col. Las Águilas. C.P. 45080,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lastRenderedPageBreak/>
              <w:t>Unidad de Atención de Medica Cruz Verde Federalismo</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Calle Luis Quintero 750, Col. Quintas del Federalismo, C.P. 45180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6E31C1" w:rsidRDefault="006E31C1"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 xml:space="preserve">Unidad de Atención de Medica Cruz Verde Villa de Guadalupe </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Carretera a Saltillo 100, Col. Villas de Guadalupe, C.P. 45189, Zapopan,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Unidad de Atención de Medica Cruz Verde Niña Eva</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 xml:space="preserve">Carretera a Colotlán 515, Av. Juan Gil Preciado y Calle 1, Col. </w:t>
            </w:r>
            <w:proofErr w:type="spellStart"/>
            <w:r w:rsidRPr="008E595C">
              <w:rPr>
                <w:rFonts w:ascii="Arial" w:hAnsi="Arial" w:cs="Arial"/>
                <w:sz w:val="20"/>
                <w:szCs w:val="20"/>
              </w:rPr>
              <w:t>Altaluz</w:t>
            </w:r>
            <w:proofErr w:type="spellEnd"/>
            <w:r w:rsidRPr="008E595C">
              <w:rPr>
                <w:rFonts w:ascii="Arial" w:hAnsi="Arial" w:cs="Arial"/>
                <w:sz w:val="20"/>
                <w:szCs w:val="20"/>
              </w:rPr>
              <w:t xml:space="preserve">, C.P. 45200, Zapopan, Jalisco  </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r w:rsidR="001D5BA7" w:rsidRPr="008E595C" w:rsidTr="001D5BA7">
        <w:tc>
          <w:tcPr>
            <w:tcW w:w="1560" w:type="dxa"/>
            <w:shd w:val="clear" w:color="auto" w:fill="auto"/>
          </w:tcPr>
          <w:p w:rsidR="001D5BA7" w:rsidRPr="008E595C" w:rsidRDefault="001D5BA7" w:rsidP="00693014">
            <w:pPr>
              <w:rPr>
                <w:sz w:val="20"/>
                <w:szCs w:val="20"/>
              </w:rPr>
            </w:pPr>
            <w:r w:rsidRPr="008E595C">
              <w:rPr>
                <w:rFonts w:ascii="Arial" w:hAnsi="Arial" w:cs="Arial"/>
                <w:sz w:val="20"/>
                <w:szCs w:val="20"/>
              </w:rPr>
              <w:t>Unidad de Atención de Medica Cruz Verde Santa Lucia</w:t>
            </w:r>
          </w:p>
        </w:tc>
        <w:tc>
          <w:tcPr>
            <w:tcW w:w="2693" w:type="dxa"/>
            <w:shd w:val="clear" w:color="auto" w:fill="auto"/>
          </w:tcPr>
          <w:p w:rsidR="001D5BA7" w:rsidRDefault="001D5BA7" w:rsidP="00693014">
            <w:pPr>
              <w:pStyle w:val="Standard"/>
              <w:spacing w:line="247" w:lineRule="auto"/>
              <w:ind w:right="52"/>
              <w:jc w:val="both"/>
              <w:rPr>
                <w:rFonts w:ascii="Arial" w:hAnsi="Arial" w:cs="Arial"/>
                <w:sz w:val="20"/>
                <w:szCs w:val="20"/>
              </w:rPr>
            </w:pPr>
            <w:r w:rsidRPr="008E595C">
              <w:rPr>
                <w:rFonts w:ascii="Arial" w:hAnsi="Arial" w:cs="Arial"/>
                <w:sz w:val="20"/>
                <w:szCs w:val="20"/>
              </w:rPr>
              <w:t>Av. De la Presa 795, Col. Santa María de los Chorritos, C.P. 45200, Tesistán, Jalisco</w:t>
            </w: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6E31C1" w:rsidRDefault="006E31C1"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Default="001D5BA7" w:rsidP="00693014">
            <w:pPr>
              <w:pStyle w:val="Standard"/>
              <w:spacing w:line="247" w:lineRule="auto"/>
              <w:ind w:right="52"/>
              <w:jc w:val="both"/>
              <w:rPr>
                <w:rFonts w:ascii="Arial" w:hAnsi="Arial" w:cs="Arial"/>
                <w:sz w:val="20"/>
                <w:szCs w:val="20"/>
              </w:rPr>
            </w:pPr>
          </w:p>
          <w:p w:rsidR="001D5BA7" w:rsidRPr="008E595C" w:rsidRDefault="001D5BA7" w:rsidP="00693014">
            <w:pPr>
              <w:pStyle w:val="Standard"/>
              <w:spacing w:line="247" w:lineRule="auto"/>
              <w:ind w:right="52"/>
              <w:jc w:val="both"/>
              <w:rPr>
                <w:rFonts w:ascii="Arial" w:hAnsi="Arial" w:cs="Arial"/>
                <w:sz w:val="20"/>
                <w:szCs w:val="20"/>
              </w:rPr>
            </w:pPr>
          </w:p>
        </w:tc>
        <w:tc>
          <w:tcPr>
            <w:tcW w:w="4296" w:type="dxa"/>
          </w:tcPr>
          <w:p w:rsidR="001D5BA7" w:rsidRPr="008E595C" w:rsidRDefault="001D5BA7" w:rsidP="00693014">
            <w:pPr>
              <w:pStyle w:val="Standard"/>
              <w:spacing w:line="247" w:lineRule="auto"/>
              <w:ind w:right="52"/>
              <w:jc w:val="both"/>
              <w:rPr>
                <w:rFonts w:ascii="Arial" w:hAnsi="Arial" w:cs="Arial"/>
                <w:sz w:val="20"/>
                <w:szCs w:val="20"/>
              </w:rPr>
            </w:pPr>
          </w:p>
        </w:tc>
      </w:tr>
    </w:tbl>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p>
    <w:p w:rsidR="00693014" w:rsidRDefault="00693014" w:rsidP="00693014">
      <w:pPr>
        <w:spacing w:line="240" w:lineRule="auto"/>
        <w:contextualSpacing/>
        <w:rPr>
          <w:b/>
        </w:rPr>
      </w:pPr>
      <w:r>
        <w:rPr>
          <w:b/>
        </w:rPr>
        <w:t>___________________________</w:t>
      </w:r>
      <w:r>
        <w:rPr>
          <w:b/>
        </w:rPr>
        <w:softHyphen/>
      </w:r>
      <w:r>
        <w:rPr>
          <w:b/>
        </w:rPr>
        <w:softHyphen/>
        <w:t xml:space="preserve">                                   __________________________________</w:t>
      </w:r>
    </w:p>
    <w:p w:rsidR="00693014" w:rsidRDefault="00693014" w:rsidP="00693014">
      <w:pPr>
        <w:spacing w:line="240" w:lineRule="auto"/>
        <w:contextualSpacing/>
        <w:rPr>
          <w:b/>
        </w:rPr>
      </w:pPr>
      <w:r>
        <w:rPr>
          <w:b/>
        </w:rPr>
        <w:t xml:space="preserve">      </w:t>
      </w:r>
      <w:r w:rsidRPr="00412292">
        <w:rPr>
          <w:rFonts w:ascii="Century Gothic" w:hAnsi="Century Gothic"/>
          <w:b/>
          <w:sz w:val="20"/>
        </w:rPr>
        <w:t>Nombre y firma del licitante</w:t>
      </w:r>
      <w:r w:rsidRPr="00412292">
        <w:rPr>
          <w:b/>
          <w:sz w:val="20"/>
        </w:rPr>
        <w:t xml:space="preserve">                                         </w:t>
      </w:r>
      <w:r>
        <w:rPr>
          <w:b/>
          <w:sz w:val="20"/>
        </w:rPr>
        <w:t xml:space="preserve">     N</w:t>
      </w:r>
      <w:r w:rsidRPr="00412292">
        <w:rPr>
          <w:rFonts w:ascii="Century Gothic" w:hAnsi="Century Gothic"/>
          <w:b/>
          <w:sz w:val="20"/>
        </w:rPr>
        <w:t xml:space="preserve">ombre y firma del área </w:t>
      </w:r>
      <w:r>
        <w:rPr>
          <w:rFonts w:ascii="Century Gothic" w:hAnsi="Century Gothic"/>
          <w:b/>
          <w:sz w:val="20"/>
        </w:rPr>
        <w:t xml:space="preserve">requirente                       </w:t>
      </w:r>
    </w:p>
    <w:p w:rsidR="00693014" w:rsidRPr="00412292" w:rsidRDefault="00693014" w:rsidP="00693014"/>
    <w:p w:rsidR="00693014" w:rsidRPr="00412292" w:rsidRDefault="00693014" w:rsidP="00693014"/>
    <w:p w:rsidR="00693014" w:rsidRPr="00412292" w:rsidRDefault="00693014" w:rsidP="00693014"/>
    <w:p w:rsidR="00693014" w:rsidRDefault="00693014" w:rsidP="00693014">
      <w:pPr>
        <w:spacing w:line="240" w:lineRule="auto"/>
        <w:contextualSpacing/>
        <w:rPr>
          <w:b/>
        </w:rPr>
      </w:pPr>
      <w:r>
        <w:tab/>
      </w:r>
    </w:p>
    <w:p w:rsidR="00693014" w:rsidRDefault="00693014" w:rsidP="00693014">
      <w:pPr>
        <w:spacing w:line="240" w:lineRule="auto"/>
        <w:contextualSpacing/>
        <w:rPr>
          <w:b/>
        </w:rPr>
      </w:pPr>
      <w:r>
        <w:rPr>
          <w:b/>
        </w:rPr>
        <w:t xml:space="preserve">                                           _______________________________________                                                 </w:t>
      </w:r>
    </w:p>
    <w:p w:rsidR="00693014" w:rsidRPr="00412292" w:rsidRDefault="00693014" w:rsidP="00693014">
      <w:pPr>
        <w:spacing w:line="240" w:lineRule="auto"/>
        <w:contextualSpacing/>
        <w:jc w:val="center"/>
        <w:rPr>
          <w:rFonts w:ascii="Century Gothic" w:hAnsi="Century Gothic"/>
          <w:b/>
          <w:sz w:val="20"/>
        </w:rPr>
      </w:pPr>
      <w:r w:rsidRPr="00412292">
        <w:rPr>
          <w:rFonts w:ascii="Century Gothic" w:hAnsi="Century Gothic"/>
          <w:b/>
          <w:sz w:val="20"/>
        </w:rPr>
        <w:t>Nombre y firma del representante</w:t>
      </w:r>
    </w:p>
    <w:p w:rsidR="00693014" w:rsidRPr="001D5BA7" w:rsidRDefault="00693014" w:rsidP="001D5BA7">
      <w:pPr>
        <w:spacing w:line="240" w:lineRule="auto"/>
        <w:contextualSpacing/>
        <w:jc w:val="center"/>
        <w:rPr>
          <w:rFonts w:ascii="Century Gothic" w:hAnsi="Century Gothic"/>
          <w:b/>
          <w:sz w:val="20"/>
        </w:rPr>
      </w:pPr>
      <w:r w:rsidRPr="00412292">
        <w:rPr>
          <w:rFonts w:ascii="Century Gothic" w:hAnsi="Century Gothic"/>
          <w:b/>
          <w:sz w:val="20"/>
        </w:rPr>
        <w:t>d</w:t>
      </w:r>
      <w:r w:rsidR="001D5BA7">
        <w:rPr>
          <w:rFonts w:ascii="Century Gothic" w:hAnsi="Century Gothic"/>
          <w:b/>
          <w:sz w:val="20"/>
        </w:rPr>
        <w:t>e Adquisiciones</w:t>
      </w:r>
    </w:p>
    <w:sectPr w:rsidR="00693014" w:rsidRPr="001D5BA7" w:rsidSect="00F953BE">
      <w:headerReference w:type="default" r:id="rId10"/>
      <w:footerReference w:type="default" r:id="rId11"/>
      <w:pgSz w:w="12240" w:h="19264"/>
      <w:pgMar w:top="1417" w:right="1701" w:bottom="1417" w:left="1985"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F6" w:rsidRDefault="00486DF6">
      <w:pPr>
        <w:spacing w:line="240" w:lineRule="auto"/>
      </w:pPr>
      <w:r>
        <w:separator/>
      </w:r>
    </w:p>
  </w:endnote>
  <w:endnote w:type="continuationSeparator" w:id="0">
    <w:p w:rsidR="00486DF6" w:rsidRDefault="0048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0002009F"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4" w:rsidRDefault="0069301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EE1FA2" w:rsidRPr="00EE1FA2">
      <w:rPr>
        <w:noProof/>
        <w:color w:val="5B9BD5" w:themeColor="accent1"/>
        <w:lang w:val="es-ES"/>
      </w:rPr>
      <w:t>21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EE1FA2" w:rsidRPr="00EE1FA2">
      <w:rPr>
        <w:noProof/>
        <w:color w:val="5B9BD5" w:themeColor="accent1"/>
        <w:lang w:val="es-ES"/>
      </w:rPr>
      <w:t>29</w:t>
    </w:r>
    <w:r>
      <w:rPr>
        <w:color w:val="5B9BD5" w:themeColor="accent1"/>
      </w:rPr>
      <w:fldChar w:fldCharType="end"/>
    </w:r>
  </w:p>
  <w:p w:rsidR="00693014" w:rsidRDefault="006930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F6" w:rsidRDefault="00486DF6">
      <w:pPr>
        <w:spacing w:after="0"/>
      </w:pPr>
      <w:r>
        <w:separator/>
      </w:r>
    </w:p>
  </w:footnote>
  <w:footnote w:type="continuationSeparator" w:id="0">
    <w:p w:rsidR="00486DF6" w:rsidRDefault="00486DF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014" w:rsidRPr="0011077F" w:rsidRDefault="00693014" w:rsidP="00754E7A">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717AB40D" wp14:editId="0B5A5CEC">
          <wp:simplePos x="0" y="0"/>
          <wp:positionH relativeFrom="page">
            <wp:posOffset>591185</wp:posOffset>
          </wp:positionH>
          <wp:positionV relativeFrom="paragraph">
            <wp:posOffset>-65405</wp:posOffset>
          </wp:positionV>
          <wp:extent cx="1171575" cy="95377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754E7A">
      <w:rPr>
        <w:rFonts w:ascii="Century Gothic" w:eastAsia="Arial" w:hAnsi="Century Gothic" w:cs="Arial"/>
        <w:b/>
      </w:rPr>
      <w:t>ONVOCATORI</w:t>
    </w:r>
    <w:r>
      <w:rPr>
        <w:rFonts w:ascii="Century Gothic" w:eastAsia="Arial" w:hAnsi="Century Gothic" w:cs="Arial"/>
        <w:b/>
      </w:rPr>
      <w:t>A LICITACIÓN PÚBLICA NACIONAL SI</w:t>
    </w:r>
    <w:r w:rsidRPr="00754E7A">
      <w:rPr>
        <w:rFonts w:ascii="Century Gothic" w:eastAsia="Arial" w:hAnsi="Century Gothic" w:cs="Arial"/>
        <w:b/>
      </w:rPr>
      <w:t xml:space="preserve">N </w:t>
    </w:r>
    <w:r w:rsidRPr="0011077F">
      <w:rPr>
        <w:rFonts w:ascii="Century Gothic" w:eastAsia="Arial" w:hAnsi="Century Gothic" w:cs="Arial"/>
        <w:b/>
      </w:rPr>
      <w:t xml:space="preserve">CONCURRENCIA DEL </w:t>
    </w:r>
  </w:p>
  <w:p w:rsidR="00693014" w:rsidRPr="0011077F" w:rsidRDefault="00693014" w:rsidP="00754E7A">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COMITÉ DE ADQUISICIONES </w:t>
    </w:r>
    <w:r>
      <w:rPr>
        <w:rFonts w:ascii="Century Gothic" w:eastAsia="Arial" w:hAnsi="Century Gothic" w:cs="Arial"/>
        <w:b/>
      </w:rPr>
      <w:t>CON NÚMERO DE LICITACIÓN: LSC-034</w:t>
    </w:r>
    <w:r w:rsidRPr="0011077F">
      <w:rPr>
        <w:rFonts w:ascii="Century Gothic" w:eastAsia="Arial" w:hAnsi="Century Gothic" w:cs="Arial"/>
        <w:b/>
      </w:rPr>
      <w:t xml:space="preserve">/2023 </w:t>
    </w:r>
  </w:p>
  <w:p w:rsidR="00693014" w:rsidRDefault="00693014" w:rsidP="00946BA8">
    <w:pPr>
      <w:pStyle w:val="Encabezado"/>
      <w:tabs>
        <w:tab w:val="clear" w:pos="4419"/>
        <w:tab w:val="clear" w:pos="8838"/>
        <w:tab w:val="center" w:pos="4252"/>
        <w:tab w:val="right" w:pos="8504"/>
      </w:tabs>
      <w:ind w:right="-518"/>
      <w:jc w:val="right"/>
      <w:rPr>
        <w:rFonts w:ascii="Century Gothic" w:eastAsia="Arial" w:hAnsi="Century Gothic" w:cs="Arial"/>
        <w:b/>
      </w:rPr>
    </w:pPr>
    <w:r w:rsidRPr="0011077F">
      <w:rPr>
        <w:rFonts w:ascii="Century Gothic" w:eastAsia="Arial" w:hAnsi="Century Gothic" w:cs="Arial"/>
        <w:b/>
      </w:rPr>
      <w:t xml:space="preserve">PARA </w:t>
    </w:r>
    <w:r>
      <w:rPr>
        <w:rFonts w:ascii="Century Gothic" w:eastAsia="Arial" w:hAnsi="Century Gothic" w:cs="Arial"/>
        <w:b/>
      </w:rPr>
      <w:t>EL SERVICIO DE MANTENIMIENTO PREVENTIVO DE PLANTAS</w:t>
    </w:r>
  </w:p>
  <w:p w:rsidR="00693014" w:rsidRDefault="00693014" w:rsidP="00DF2EB6">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 DE LUZ PARA EL HOSPITAL GENERAL DE ZAPOPAN Y LAS</w:t>
    </w:r>
  </w:p>
  <w:p w:rsidR="00693014" w:rsidRDefault="00693014" w:rsidP="00DF2EB6">
    <w:pPr>
      <w:pStyle w:val="Encabezado"/>
      <w:tabs>
        <w:tab w:val="clear" w:pos="4419"/>
        <w:tab w:val="clear" w:pos="8838"/>
        <w:tab w:val="center" w:pos="4252"/>
        <w:tab w:val="right" w:pos="8504"/>
      </w:tabs>
      <w:ind w:right="-518"/>
      <w:jc w:val="right"/>
      <w:rPr>
        <w:rFonts w:ascii="Century Gothic" w:eastAsia="Arial" w:hAnsi="Century Gothic" w:cs="Arial"/>
        <w:b/>
      </w:rPr>
    </w:pPr>
    <w:r>
      <w:rPr>
        <w:rFonts w:ascii="Century Gothic" w:eastAsia="Arial" w:hAnsi="Century Gothic" w:cs="Arial"/>
        <w:b/>
      </w:rPr>
      <w:t xml:space="preserve"> UNIDADES DE ATENCION MEDICA CRUZ VERDE.</w:t>
    </w:r>
  </w:p>
  <w:p w:rsidR="00693014" w:rsidRPr="00946BA8" w:rsidRDefault="00693014" w:rsidP="00A65555">
    <w:pPr>
      <w:pStyle w:val="Encabezado"/>
      <w:tabs>
        <w:tab w:val="clear" w:pos="4419"/>
        <w:tab w:val="clear" w:pos="8838"/>
        <w:tab w:val="center" w:pos="4252"/>
        <w:tab w:val="right" w:pos="8504"/>
      </w:tabs>
      <w:ind w:right="-518"/>
      <w:jc w:val="center"/>
      <w:rPr>
        <w:rFonts w:ascii="Century Gothic" w:eastAsia="Arial" w:hAnsi="Century Gothic" w:cs="Arial"/>
        <w:b/>
      </w:rPr>
    </w:pPr>
  </w:p>
  <w:p w:rsidR="00693014" w:rsidRPr="00725FFD" w:rsidRDefault="00693014" w:rsidP="005830D7">
    <w:pPr>
      <w:pStyle w:val="Encabezado"/>
      <w:tabs>
        <w:tab w:val="clear" w:pos="4419"/>
        <w:tab w:val="clear" w:pos="8838"/>
        <w:tab w:val="center" w:pos="4252"/>
        <w:tab w:val="right" w:pos="8504"/>
      </w:tabs>
      <w:wordWrap w:val="0"/>
      <w:jc w:val="right"/>
      <w:rPr>
        <w:rFonts w:ascii="Century Gothic" w:eastAsia="Arial" w:hAnsi="Century Gothic" w:cs="Arial"/>
        <w:b/>
      </w:rPr>
    </w:pPr>
  </w:p>
  <w:p w:rsidR="00693014" w:rsidRDefault="0069301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D330D3"/>
    <w:multiLevelType w:val="hybridMultilevel"/>
    <w:tmpl w:val="A7F62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8"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0"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4"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5"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7"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7"/>
  </w:num>
  <w:num w:numId="3">
    <w:abstractNumId w:val="15"/>
  </w:num>
  <w:num w:numId="4">
    <w:abstractNumId w:val="11"/>
  </w:num>
  <w:num w:numId="5">
    <w:abstractNumId w:val="22"/>
  </w:num>
  <w:num w:numId="6">
    <w:abstractNumId w:val="6"/>
  </w:num>
  <w:num w:numId="7">
    <w:abstractNumId w:val="28"/>
  </w:num>
  <w:num w:numId="8">
    <w:abstractNumId w:val="14"/>
  </w:num>
  <w:num w:numId="9">
    <w:abstractNumId w:val="0"/>
  </w:num>
  <w:num w:numId="10">
    <w:abstractNumId w:val="21"/>
  </w:num>
  <w:num w:numId="11">
    <w:abstractNumId w:val="34"/>
  </w:num>
  <w:num w:numId="12">
    <w:abstractNumId w:val="33"/>
  </w:num>
  <w:num w:numId="13">
    <w:abstractNumId w:val="31"/>
  </w:num>
  <w:num w:numId="14">
    <w:abstractNumId w:val="23"/>
  </w:num>
  <w:num w:numId="15">
    <w:abstractNumId w:val="23"/>
    <w:lvlOverride w:ilvl="0">
      <w:startOverride w:val="1"/>
    </w:lvlOverride>
  </w:num>
  <w:num w:numId="16">
    <w:abstractNumId w:val="9"/>
  </w:num>
  <w:num w:numId="17">
    <w:abstractNumId w:val="4"/>
  </w:num>
  <w:num w:numId="18">
    <w:abstractNumId w:val="26"/>
  </w:num>
  <w:num w:numId="19">
    <w:abstractNumId w:val="27"/>
  </w:num>
  <w:num w:numId="20">
    <w:abstractNumId w:val="17"/>
  </w:num>
  <w:num w:numId="21">
    <w:abstractNumId w:val="24"/>
  </w:num>
  <w:num w:numId="22">
    <w:abstractNumId w:val="3"/>
  </w:num>
  <w:num w:numId="23">
    <w:abstractNumId w:val="29"/>
  </w:num>
  <w:num w:numId="24">
    <w:abstractNumId w:val="18"/>
  </w:num>
  <w:num w:numId="25">
    <w:abstractNumId w:val="12"/>
  </w:num>
  <w:num w:numId="26">
    <w:abstractNumId w:val="30"/>
  </w:num>
  <w:num w:numId="27">
    <w:abstractNumId w:val="16"/>
  </w:num>
  <w:num w:numId="28">
    <w:abstractNumId w:val="20"/>
  </w:num>
  <w:num w:numId="29">
    <w:abstractNumId w:val="25"/>
  </w:num>
  <w:num w:numId="30">
    <w:abstractNumId w:val="5"/>
  </w:num>
  <w:num w:numId="31">
    <w:abstractNumId w:val="8"/>
  </w:num>
  <w:num w:numId="32">
    <w:abstractNumId w:val="19"/>
  </w:num>
  <w:num w:numId="33">
    <w:abstractNumId w:val="1"/>
  </w:num>
  <w:num w:numId="34">
    <w:abstractNumId w:val="10"/>
  </w:num>
  <w:num w:numId="35">
    <w:abstractNumId w:val="1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2343"/>
    <w:rsid w:val="0000629E"/>
    <w:rsid w:val="00017CDA"/>
    <w:rsid w:val="000315CD"/>
    <w:rsid w:val="000574A7"/>
    <w:rsid w:val="000644F0"/>
    <w:rsid w:val="00066F41"/>
    <w:rsid w:val="0007001A"/>
    <w:rsid w:val="00073885"/>
    <w:rsid w:val="00076C2B"/>
    <w:rsid w:val="00081EE6"/>
    <w:rsid w:val="00082F97"/>
    <w:rsid w:val="00084A0F"/>
    <w:rsid w:val="0009375B"/>
    <w:rsid w:val="0009705E"/>
    <w:rsid w:val="000A093C"/>
    <w:rsid w:val="000B535C"/>
    <w:rsid w:val="000C0EFB"/>
    <w:rsid w:val="000C187F"/>
    <w:rsid w:val="000D4E18"/>
    <w:rsid w:val="000F205D"/>
    <w:rsid w:val="000F3026"/>
    <w:rsid w:val="000F32A8"/>
    <w:rsid w:val="00103580"/>
    <w:rsid w:val="0011077F"/>
    <w:rsid w:val="00120D08"/>
    <w:rsid w:val="0012617E"/>
    <w:rsid w:val="00133D2C"/>
    <w:rsid w:val="001375F5"/>
    <w:rsid w:val="001466D8"/>
    <w:rsid w:val="00154A61"/>
    <w:rsid w:val="0016127F"/>
    <w:rsid w:val="001643A2"/>
    <w:rsid w:val="0016600F"/>
    <w:rsid w:val="00166A6D"/>
    <w:rsid w:val="001708C7"/>
    <w:rsid w:val="00170C20"/>
    <w:rsid w:val="00183936"/>
    <w:rsid w:val="00183B2F"/>
    <w:rsid w:val="001975BC"/>
    <w:rsid w:val="001A38D2"/>
    <w:rsid w:val="001A4A1D"/>
    <w:rsid w:val="001B32AA"/>
    <w:rsid w:val="001B632A"/>
    <w:rsid w:val="001D5BA7"/>
    <w:rsid w:val="001E0615"/>
    <w:rsid w:val="001E2AFC"/>
    <w:rsid w:val="001E42A9"/>
    <w:rsid w:val="001F1469"/>
    <w:rsid w:val="001F1A8A"/>
    <w:rsid w:val="0020135E"/>
    <w:rsid w:val="00207935"/>
    <w:rsid w:val="00220C51"/>
    <w:rsid w:val="00225AE4"/>
    <w:rsid w:val="00234A76"/>
    <w:rsid w:val="00260567"/>
    <w:rsid w:val="00265A6F"/>
    <w:rsid w:val="00271CBE"/>
    <w:rsid w:val="002764DD"/>
    <w:rsid w:val="00285D2C"/>
    <w:rsid w:val="00290E59"/>
    <w:rsid w:val="00292E03"/>
    <w:rsid w:val="002A1D95"/>
    <w:rsid w:val="002A33CC"/>
    <w:rsid w:val="002A517C"/>
    <w:rsid w:val="00303A4E"/>
    <w:rsid w:val="00306DB1"/>
    <w:rsid w:val="003174E3"/>
    <w:rsid w:val="003177FE"/>
    <w:rsid w:val="0033521C"/>
    <w:rsid w:val="00355F0C"/>
    <w:rsid w:val="00360126"/>
    <w:rsid w:val="00361A38"/>
    <w:rsid w:val="00362190"/>
    <w:rsid w:val="00364F64"/>
    <w:rsid w:val="00367123"/>
    <w:rsid w:val="003703FE"/>
    <w:rsid w:val="00375CA0"/>
    <w:rsid w:val="00380DC3"/>
    <w:rsid w:val="00391181"/>
    <w:rsid w:val="00392720"/>
    <w:rsid w:val="00392F5A"/>
    <w:rsid w:val="003A1913"/>
    <w:rsid w:val="003A2DD5"/>
    <w:rsid w:val="003C2C46"/>
    <w:rsid w:val="003D272E"/>
    <w:rsid w:val="003D4376"/>
    <w:rsid w:val="003E0260"/>
    <w:rsid w:val="003E7E5E"/>
    <w:rsid w:val="003F5A11"/>
    <w:rsid w:val="0040031E"/>
    <w:rsid w:val="004042C9"/>
    <w:rsid w:val="00413BD9"/>
    <w:rsid w:val="00414B46"/>
    <w:rsid w:val="00420048"/>
    <w:rsid w:val="004377E4"/>
    <w:rsid w:val="00444C26"/>
    <w:rsid w:val="00445F88"/>
    <w:rsid w:val="0045484E"/>
    <w:rsid w:val="00465CED"/>
    <w:rsid w:val="00466BFE"/>
    <w:rsid w:val="004770B6"/>
    <w:rsid w:val="00485A89"/>
    <w:rsid w:val="00486DF6"/>
    <w:rsid w:val="00492471"/>
    <w:rsid w:val="00493F77"/>
    <w:rsid w:val="004A327E"/>
    <w:rsid w:val="004B494B"/>
    <w:rsid w:val="004B64D3"/>
    <w:rsid w:val="004C4892"/>
    <w:rsid w:val="004D4622"/>
    <w:rsid w:val="004D5A44"/>
    <w:rsid w:val="004E1464"/>
    <w:rsid w:val="004F2E29"/>
    <w:rsid w:val="004F3325"/>
    <w:rsid w:val="0050207A"/>
    <w:rsid w:val="0050322B"/>
    <w:rsid w:val="00512B13"/>
    <w:rsid w:val="00516095"/>
    <w:rsid w:val="00516AE9"/>
    <w:rsid w:val="00527CAC"/>
    <w:rsid w:val="00533066"/>
    <w:rsid w:val="00533659"/>
    <w:rsid w:val="00540755"/>
    <w:rsid w:val="005566D0"/>
    <w:rsid w:val="00556FEA"/>
    <w:rsid w:val="00573F74"/>
    <w:rsid w:val="0057558A"/>
    <w:rsid w:val="00582D56"/>
    <w:rsid w:val="005830D7"/>
    <w:rsid w:val="00583522"/>
    <w:rsid w:val="005877FA"/>
    <w:rsid w:val="005A74C0"/>
    <w:rsid w:val="005B6861"/>
    <w:rsid w:val="005D11C1"/>
    <w:rsid w:val="005F32D9"/>
    <w:rsid w:val="00602790"/>
    <w:rsid w:val="00606E06"/>
    <w:rsid w:val="006070E9"/>
    <w:rsid w:val="00613462"/>
    <w:rsid w:val="006215F8"/>
    <w:rsid w:val="00623288"/>
    <w:rsid w:val="00633706"/>
    <w:rsid w:val="00636BD2"/>
    <w:rsid w:val="00652AD0"/>
    <w:rsid w:val="00653A1B"/>
    <w:rsid w:val="006561F7"/>
    <w:rsid w:val="006624DE"/>
    <w:rsid w:val="00666DC0"/>
    <w:rsid w:val="0067120C"/>
    <w:rsid w:val="0068786B"/>
    <w:rsid w:val="00693014"/>
    <w:rsid w:val="00697C74"/>
    <w:rsid w:val="006A6839"/>
    <w:rsid w:val="006A7966"/>
    <w:rsid w:val="006B3BDC"/>
    <w:rsid w:val="006C05BD"/>
    <w:rsid w:val="006D3D02"/>
    <w:rsid w:val="006E0D1C"/>
    <w:rsid w:val="006E31C1"/>
    <w:rsid w:val="00705709"/>
    <w:rsid w:val="0071736E"/>
    <w:rsid w:val="00725FFD"/>
    <w:rsid w:val="00730C40"/>
    <w:rsid w:val="00742253"/>
    <w:rsid w:val="00753BE6"/>
    <w:rsid w:val="00754E7A"/>
    <w:rsid w:val="007621DD"/>
    <w:rsid w:val="00762414"/>
    <w:rsid w:val="00762FBC"/>
    <w:rsid w:val="00770584"/>
    <w:rsid w:val="00770A54"/>
    <w:rsid w:val="00771E59"/>
    <w:rsid w:val="00775AEE"/>
    <w:rsid w:val="00785D2A"/>
    <w:rsid w:val="007933F1"/>
    <w:rsid w:val="007A0912"/>
    <w:rsid w:val="007B098A"/>
    <w:rsid w:val="007B6F96"/>
    <w:rsid w:val="007C127A"/>
    <w:rsid w:val="007D018D"/>
    <w:rsid w:val="007F2D80"/>
    <w:rsid w:val="008027C8"/>
    <w:rsid w:val="00802B3F"/>
    <w:rsid w:val="008062C6"/>
    <w:rsid w:val="008108A7"/>
    <w:rsid w:val="0081675E"/>
    <w:rsid w:val="008225A7"/>
    <w:rsid w:val="00832400"/>
    <w:rsid w:val="00852B99"/>
    <w:rsid w:val="0085364C"/>
    <w:rsid w:val="00866AB1"/>
    <w:rsid w:val="00872735"/>
    <w:rsid w:val="0087396A"/>
    <w:rsid w:val="00882C03"/>
    <w:rsid w:val="00883F9E"/>
    <w:rsid w:val="00886D8E"/>
    <w:rsid w:val="008B63ED"/>
    <w:rsid w:val="008B7381"/>
    <w:rsid w:val="008C07FE"/>
    <w:rsid w:val="008C27B0"/>
    <w:rsid w:val="008C6E34"/>
    <w:rsid w:val="008D4DD9"/>
    <w:rsid w:val="008D7F20"/>
    <w:rsid w:val="008E39F3"/>
    <w:rsid w:val="009102FE"/>
    <w:rsid w:val="00913977"/>
    <w:rsid w:val="009169B8"/>
    <w:rsid w:val="00917CCC"/>
    <w:rsid w:val="00920768"/>
    <w:rsid w:val="00924B50"/>
    <w:rsid w:val="00926916"/>
    <w:rsid w:val="009368D9"/>
    <w:rsid w:val="00942BD2"/>
    <w:rsid w:val="00946BA8"/>
    <w:rsid w:val="00974480"/>
    <w:rsid w:val="0099179B"/>
    <w:rsid w:val="00997541"/>
    <w:rsid w:val="009A3995"/>
    <w:rsid w:val="009B1E80"/>
    <w:rsid w:val="009B4E2D"/>
    <w:rsid w:val="009B77DF"/>
    <w:rsid w:val="009C3247"/>
    <w:rsid w:val="009E1350"/>
    <w:rsid w:val="009E3A5A"/>
    <w:rsid w:val="009F2B24"/>
    <w:rsid w:val="00A03C9D"/>
    <w:rsid w:val="00A05741"/>
    <w:rsid w:val="00A367B6"/>
    <w:rsid w:val="00A40556"/>
    <w:rsid w:val="00A51748"/>
    <w:rsid w:val="00A560A9"/>
    <w:rsid w:val="00A57755"/>
    <w:rsid w:val="00A63DEC"/>
    <w:rsid w:val="00A65555"/>
    <w:rsid w:val="00A67CE3"/>
    <w:rsid w:val="00A74A39"/>
    <w:rsid w:val="00A85E57"/>
    <w:rsid w:val="00A9477E"/>
    <w:rsid w:val="00A950D0"/>
    <w:rsid w:val="00AB63C5"/>
    <w:rsid w:val="00AC30A4"/>
    <w:rsid w:val="00AC442B"/>
    <w:rsid w:val="00AC4821"/>
    <w:rsid w:val="00AC4B5B"/>
    <w:rsid w:val="00AF0665"/>
    <w:rsid w:val="00AF473C"/>
    <w:rsid w:val="00AF7D0A"/>
    <w:rsid w:val="00B161AF"/>
    <w:rsid w:val="00B21A93"/>
    <w:rsid w:val="00B270B7"/>
    <w:rsid w:val="00B37545"/>
    <w:rsid w:val="00B4293B"/>
    <w:rsid w:val="00B60AE1"/>
    <w:rsid w:val="00B74457"/>
    <w:rsid w:val="00B7562A"/>
    <w:rsid w:val="00BB3FB1"/>
    <w:rsid w:val="00BB62CB"/>
    <w:rsid w:val="00BC1F1D"/>
    <w:rsid w:val="00BC290F"/>
    <w:rsid w:val="00BC3F52"/>
    <w:rsid w:val="00BC4EB1"/>
    <w:rsid w:val="00BD0447"/>
    <w:rsid w:val="00BE5CD6"/>
    <w:rsid w:val="00BF29BE"/>
    <w:rsid w:val="00C01BA2"/>
    <w:rsid w:val="00C058CE"/>
    <w:rsid w:val="00C11B81"/>
    <w:rsid w:val="00C16F24"/>
    <w:rsid w:val="00C30EA2"/>
    <w:rsid w:val="00C31807"/>
    <w:rsid w:val="00C40B64"/>
    <w:rsid w:val="00C55839"/>
    <w:rsid w:val="00C71DC7"/>
    <w:rsid w:val="00C726D8"/>
    <w:rsid w:val="00C76DCB"/>
    <w:rsid w:val="00C77D65"/>
    <w:rsid w:val="00C940FA"/>
    <w:rsid w:val="00CA7D0D"/>
    <w:rsid w:val="00CB1A0C"/>
    <w:rsid w:val="00CB1D69"/>
    <w:rsid w:val="00CB47DB"/>
    <w:rsid w:val="00CB76F5"/>
    <w:rsid w:val="00CC0164"/>
    <w:rsid w:val="00CD2EF2"/>
    <w:rsid w:val="00CD30CF"/>
    <w:rsid w:val="00CD67EB"/>
    <w:rsid w:val="00CD7520"/>
    <w:rsid w:val="00CE02A8"/>
    <w:rsid w:val="00CE13A7"/>
    <w:rsid w:val="00CE406F"/>
    <w:rsid w:val="00CE722D"/>
    <w:rsid w:val="00D026E2"/>
    <w:rsid w:val="00D03309"/>
    <w:rsid w:val="00D066C6"/>
    <w:rsid w:val="00D34EA4"/>
    <w:rsid w:val="00D54412"/>
    <w:rsid w:val="00D5638A"/>
    <w:rsid w:val="00D57CA4"/>
    <w:rsid w:val="00D76464"/>
    <w:rsid w:val="00D96C37"/>
    <w:rsid w:val="00DA7B6F"/>
    <w:rsid w:val="00DC004C"/>
    <w:rsid w:val="00DC6B0E"/>
    <w:rsid w:val="00DD14D9"/>
    <w:rsid w:val="00DD7AD3"/>
    <w:rsid w:val="00DE2A7E"/>
    <w:rsid w:val="00DE4A1B"/>
    <w:rsid w:val="00DE6620"/>
    <w:rsid w:val="00DF2EB6"/>
    <w:rsid w:val="00DF436A"/>
    <w:rsid w:val="00E05AD3"/>
    <w:rsid w:val="00E215D6"/>
    <w:rsid w:val="00E32E5C"/>
    <w:rsid w:val="00E336AC"/>
    <w:rsid w:val="00E35990"/>
    <w:rsid w:val="00E3733E"/>
    <w:rsid w:val="00E419ED"/>
    <w:rsid w:val="00E447C9"/>
    <w:rsid w:val="00E4524D"/>
    <w:rsid w:val="00E476CA"/>
    <w:rsid w:val="00E56119"/>
    <w:rsid w:val="00E76965"/>
    <w:rsid w:val="00E90186"/>
    <w:rsid w:val="00EA1170"/>
    <w:rsid w:val="00EA510E"/>
    <w:rsid w:val="00EB4AC4"/>
    <w:rsid w:val="00EC0ADF"/>
    <w:rsid w:val="00EC7BAA"/>
    <w:rsid w:val="00EE1FA2"/>
    <w:rsid w:val="00EF48E3"/>
    <w:rsid w:val="00EF6054"/>
    <w:rsid w:val="00F12997"/>
    <w:rsid w:val="00F27936"/>
    <w:rsid w:val="00F4491C"/>
    <w:rsid w:val="00F64EE8"/>
    <w:rsid w:val="00F65D10"/>
    <w:rsid w:val="00F72F8B"/>
    <w:rsid w:val="00F80213"/>
    <w:rsid w:val="00F830FF"/>
    <w:rsid w:val="00F852AD"/>
    <w:rsid w:val="00F92BD7"/>
    <w:rsid w:val="00F953BE"/>
    <w:rsid w:val="00F971B3"/>
    <w:rsid w:val="00F97937"/>
    <w:rsid w:val="00FA58F9"/>
    <w:rsid w:val="00FA69DF"/>
    <w:rsid w:val="00FB694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BB917"/>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0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3@ssmz.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smz.gob.mx/0919licita/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smz.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29</Pages>
  <Words>9278</Words>
  <Characters>51029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USUARIO_176</cp:lastModifiedBy>
  <cp:revision>19</cp:revision>
  <cp:lastPrinted>2023-10-03T18:53:00Z</cp:lastPrinted>
  <dcterms:created xsi:type="dcterms:W3CDTF">2023-10-03T19:09:00Z</dcterms:created>
  <dcterms:modified xsi:type="dcterms:W3CDTF">2023-10-05T19:38:00Z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