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6921E8" w:rsidRDefault="006921E8">
      <w:pPr>
        <w:spacing w:after="0" w:line="240" w:lineRule="auto"/>
        <w:jc w:val="center"/>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Pr="004F4044">
        <w:rPr>
          <w:rFonts w:ascii="Century Gothic" w:hAnsi="Century Gothic" w:cs="Arial"/>
          <w:b/>
        </w:rPr>
        <w:t xml:space="preserve"> CON PARTICIPACIÓN DEL COMITÉ DE ADQUISICIONES</w:t>
      </w:r>
    </w:p>
    <w:p w:rsidR="00AE2E47" w:rsidRPr="0084137E" w:rsidRDefault="004F4044">
      <w:pPr>
        <w:spacing w:after="0" w:line="240" w:lineRule="auto"/>
        <w:jc w:val="center"/>
        <w:rPr>
          <w:rFonts w:ascii="Century Gothic" w:hAnsi="Century Gothic" w:cs="Arial"/>
          <w:b/>
        </w:rPr>
      </w:pPr>
      <w:r w:rsidRPr="004F4044">
        <w:rPr>
          <w:rFonts w:ascii="Century Gothic" w:hAnsi="Century Gothic" w:cs="Arial"/>
          <w:b/>
        </w:rPr>
        <w:t>NÚMERO DE LICITACIÓ</w:t>
      </w:r>
      <w:r w:rsidRPr="0084137E">
        <w:rPr>
          <w:rFonts w:ascii="Century Gothic" w:hAnsi="Century Gothic" w:cs="Arial"/>
          <w:b/>
        </w:rPr>
        <w:t xml:space="preserve">N: </w:t>
      </w:r>
      <w:r w:rsidR="00434002">
        <w:rPr>
          <w:rFonts w:ascii="Century Gothic" w:eastAsia="Times New Roman" w:hAnsi="Century Gothic" w:cs="Arial"/>
          <w:b/>
        </w:rPr>
        <w:t>LSC-017</w:t>
      </w:r>
      <w:r w:rsidRPr="0084137E">
        <w:rPr>
          <w:rFonts w:ascii="Century Gothic" w:eastAsia="Times New Roman" w:hAnsi="Century Gothic" w:cs="Arial"/>
          <w:b/>
        </w:rPr>
        <w:t>/2023</w:t>
      </w:r>
    </w:p>
    <w:p w:rsidR="00AE2E47" w:rsidRPr="0084137E" w:rsidRDefault="004F4044">
      <w:pPr>
        <w:spacing w:after="200" w:line="240" w:lineRule="auto"/>
        <w:jc w:val="center"/>
        <w:rPr>
          <w:rFonts w:ascii="Century Gothic" w:hAnsi="Century Gothic" w:cs="Arial"/>
          <w:b/>
        </w:rPr>
      </w:pPr>
      <w:r w:rsidRPr="0084137E">
        <w:rPr>
          <w:rFonts w:ascii="Century Gothic" w:hAnsi="Century Gothic" w:cs="Arial"/>
          <w:b/>
        </w:rPr>
        <w:t xml:space="preserve">FECHA DE PUBLICACIÓN: </w:t>
      </w:r>
      <w:r w:rsidR="00A55946">
        <w:rPr>
          <w:rFonts w:ascii="Century Gothic" w:hAnsi="Century Gothic" w:cs="Arial"/>
          <w:b/>
        </w:rPr>
        <w:t>16/05</w:t>
      </w:r>
      <w:r w:rsidRPr="0084137E">
        <w:rPr>
          <w:rFonts w:ascii="Century Gothic" w:hAnsi="Century Gothic" w:cs="Arial"/>
          <w:b/>
        </w:rPr>
        <w:t>/2023</w:t>
      </w:r>
    </w:p>
    <w:p w:rsidR="00AE2E47" w:rsidRDefault="004F4044">
      <w:pPr>
        <w:spacing w:after="0" w:line="240" w:lineRule="auto"/>
        <w:contextualSpacing/>
        <w:jc w:val="center"/>
        <w:rPr>
          <w:rFonts w:ascii="Century Gothic" w:eastAsia="Century Gothic" w:hAnsi="Century Gothic" w:cs="Century Gothic"/>
          <w:b/>
        </w:rPr>
      </w:pPr>
      <w:r w:rsidRPr="0084137E">
        <w:rPr>
          <w:rFonts w:ascii="Century Gothic" w:eastAsia="Century Gothic" w:hAnsi="Century Gothic" w:cs="Century Gothic"/>
          <w:b/>
        </w:rPr>
        <w:t xml:space="preserve">TIPO DE LICITACIÓN: </w:t>
      </w:r>
      <w:r w:rsidR="0084137E">
        <w:rPr>
          <w:rFonts w:ascii="Century Gothic" w:eastAsia="Century Gothic" w:hAnsi="Century Gothic" w:cs="Century Gothic"/>
          <w:b/>
        </w:rPr>
        <w:t>ELECTRON</w:t>
      </w:r>
      <w:r w:rsidR="006921E8">
        <w:rPr>
          <w:rFonts w:ascii="Century Gothic" w:eastAsia="Century Gothic" w:hAnsi="Century Gothic" w:cs="Century Gothic"/>
          <w:b/>
        </w:rPr>
        <w:t>I</w:t>
      </w:r>
      <w:r w:rsidR="000E2CA5">
        <w:rPr>
          <w:rFonts w:ascii="Century Gothic" w:eastAsia="Century Gothic" w:hAnsi="Century Gothic" w:cs="Century Gothic"/>
          <w:b/>
        </w:rPr>
        <w:t xml:space="preserve">CA </w:t>
      </w:r>
    </w:p>
    <w:p w:rsidR="00434002" w:rsidRPr="0084137E" w:rsidRDefault="00434002">
      <w:pPr>
        <w:spacing w:after="0" w:line="240" w:lineRule="auto"/>
        <w:contextualSpacing/>
        <w:jc w:val="center"/>
        <w:rPr>
          <w:rFonts w:ascii="Century Gothic" w:eastAsia="Century Gothic" w:hAnsi="Century Gothic" w:cs="Century Gothic"/>
          <w:b/>
          <w:color w:val="000000" w:themeColor="text1"/>
        </w:rPr>
      </w:pP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84137E">
        <w:trPr>
          <w:trHeight w:val="1"/>
        </w:trPr>
        <w:tc>
          <w:tcPr>
            <w:tcW w:w="9650" w:type="dxa"/>
            <w:shd w:val="clear" w:color="auto" w:fill="auto"/>
            <w:tcMar>
              <w:left w:w="108" w:type="dxa"/>
              <w:right w:w="108" w:type="dxa"/>
            </w:tcMar>
          </w:tcPr>
          <w:p w:rsidR="00AE2E47" w:rsidRPr="000E2CA5" w:rsidRDefault="004F4044">
            <w:pPr>
              <w:spacing w:after="0" w:line="240" w:lineRule="auto"/>
              <w:contextualSpacing/>
              <w:jc w:val="both"/>
              <w:rPr>
                <w:rFonts w:ascii="Arial" w:eastAsia="Times New Roman" w:hAnsi="Arial" w:cs="Arial"/>
                <w:b/>
              </w:rPr>
            </w:pPr>
            <w:r w:rsidRPr="000E2CA5">
              <w:rPr>
                <w:rFonts w:ascii="Arial" w:eastAsia="Times New Roman" w:hAnsi="Arial" w:cs="Arial"/>
                <w:b/>
              </w:rPr>
              <w:t>I.-CONVOCANTE:</w:t>
            </w:r>
          </w:p>
        </w:tc>
      </w:tr>
      <w:tr w:rsidR="00AE2E47" w:rsidRPr="004F4044">
        <w:trPr>
          <w:trHeight w:val="90"/>
        </w:trPr>
        <w:tc>
          <w:tcPr>
            <w:tcW w:w="9650" w:type="dxa"/>
            <w:shd w:val="clear" w:color="auto" w:fill="auto"/>
            <w:tcMar>
              <w:left w:w="108" w:type="dxa"/>
              <w:right w:w="108" w:type="dxa"/>
            </w:tcMar>
          </w:tcPr>
          <w:p w:rsidR="00AE2E47" w:rsidRPr="000E2CA5" w:rsidRDefault="004F4044">
            <w:pPr>
              <w:spacing w:after="0" w:line="240" w:lineRule="auto"/>
              <w:jc w:val="both"/>
              <w:rPr>
                <w:rFonts w:ascii="Arial" w:eastAsia="Times New Roman" w:hAnsi="Arial" w:cs="Arial"/>
              </w:rPr>
            </w:pPr>
            <w:r w:rsidRPr="000E2CA5">
              <w:rPr>
                <w:rFonts w:ascii="Arial" w:eastAsia="Times New Roman" w:hAnsi="Arial" w:cs="Arial"/>
              </w:rPr>
              <w:t>ORGANISMO PÚBLICO DESCENTRALIZADO “SERVICIOS DE SALUD DEL MUNICIPIO DE ZAPOPAN”.</w:t>
            </w:r>
          </w:p>
          <w:p w:rsidR="000E2CA5" w:rsidRPr="000E2CA5" w:rsidRDefault="004F4044" w:rsidP="000E2CA5">
            <w:pPr>
              <w:spacing w:after="0" w:line="240" w:lineRule="auto"/>
              <w:jc w:val="both"/>
              <w:rPr>
                <w:rFonts w:ascii="Arial" w:eastAsia="Times New Roman" w:hAnsi="Arial" w:cs="Arial"/>
              </w:rPr>
            </w:pPr>
            <w:r w:rsidRPr="000E2CA5">
              <w:rPr>
                <w:rFonts w:ascii="Arial" w:eastAsia="Times New Roman" w:hAnsi="Arial" w:cs="Arial"/>
                <w:b/>
              </w:rPr>
              <w:t>REQUIRENTE:</w:t>
            </w:r>
            <w:r w:rsidRPr="000E2CA5">
              <w:rPr>
                <w:rFonts w:ascii="Arial" w:eastAsia="Times New Roman" w:hAnsi="Arial" w:cs="Arial"/>
              </w:rPr>
              <w:t xml:space="preserve"> </w:t>
            </w:r>
            <w:r w:rsidR="000E2CA5" w:rsidRPr="000E2CA5">
              <w:rPr>
                <w:rFonts w:ascii="Arial" w:eastAsia="Times New Roman" w:hAnsi="Arial" w:cs="Arial"/>
              </w:rPr>
              <w:t xml:space="preserve"> JEFATURA DE DIVISION DE SERVICIOS PARAMEDICOS Y AUXILIARES DE DIAGNOSTICO. </w:t>
            </w:r>
          </w:p>
          <w:p w:rsidR="000E2CA5" w:rsidRPr="000E2CA5" w:rsidRDefault="000E2CA5" w:rsidP="000E2CA5">
            <w:pPr>
              <w:spacing w:after="0" w:line="240" w:lineRule="auto"/>
              <w:jc w:val="both"/>
              <w:rPr>
                <w:rFonts w:ascii="Arial" w:eastAsia="Times New Roman" w:hAnsi="Arial" w:cs="Arial"/>
              </w:rPr>
            </w:pPr>
            <w:r w:rsidRPr="000E2CA5">
              <w:rPr>
                <w:rFonts w:ascii="Arial" w:eastAsia="Times New Roman" w:hAnsi="Arial" w:cs="Arial"/>
                <w:b/>
              </w:rPr>
              <w:t>EJERCICIO FISCAL AL QUE CORRESPONDE EL CONTRATO:</w:t>
            </w:r>
            <w:r w:rsidRPr="000E2CA5">
              <w:rPr>
                <w:rFonts w:ascii="Arial" w:eastAsia="Times New Roman" w:hAnsi="Arial" w:cs="Arial"/>
              </w:rPr>
              <w:t xml:space="preserve"> 2023</w:t>
            </w:r>
          </w:p>
          <w:p w:rsidR="000E2CA5" w:rsidRPr="000E2CA5" w:rsidRDefault="000E2CA5" w:rsidP="000E2CA5">
            <w:pPr>
              <w:spacing w:after="0" w:line="240" w:lineRule="auto"/>
              <w:jc w:val="both"/>
              <w:rPr>
                <w:rFonts w:ascii="Arial" w:eastAsia="Times New Roman" w:hAnsi="Arial" w:cs="Arial"/>
              </w:rPr>
            </w:pPr>
            <w:r w:rsidRPr="000E2CA5">
              <w:rPr>
                <w:rFonts w:ascii="Arial" w:eastAsia="Times New Roman" w:hAnsi="Arial" w:cs="Arial"/>
                <w:b/>
              </w:rPr>
              <w:t xml:space="preserve">ENTREGAS: </w:t>
            </w:r>
            <w:r w:rsidRPr="000E2CA5">
              <w:rPr>
                <w:rFonts w:ascii="Arial" w:eastAsia="Times New Roman" w:hAnsi="Arial" w:cs="Arial"/>
              </w:rPr>
              <w:t>O.P.D. “SERVICIOS DE SALUD DEL MUNICIPIO DE ZAPOPAN”.</w:t>
            </w:r>
          </w:p>
          <w:p w:rsidR="000E2CA5" w:rsidRPr="000E2CA5" w:rsidRDefault="000E2CA5" w:rsidP="000E2CA5">
            <w:pPr>
              <w:spacing w:after="0" w:line="240" w:lineRule="auto"/>
              <w:jc w:val="both"/>
              <w:rPr>
                <w:rFonts w:ascii="Arial" w:eastAsia="Times New Roman" w:hAnsi="Arial" w:cs="Arial"/>
                <w:b/>
              </w:rPr>
            </w:pPr>
            <w:r w:rsidRPr="000E2CA5">
              <w:rPr>
                <w:rFonts w:ascii="Arial" w:eastAsia="Times New Roman" w:hAnsi="Arial" w:cs="Arial"/>
                <w:b/>
              </w:rPr>
              <w:t xml:space="preserve">ORIGEN DE LOS RECURSOS: </w:t>
            </w:r>
            <w:r w:rsidRPr="000E2CA5">
              <w:rPr>
                <w:rFonts w:ascii="Arial" w:eastAsia="Times New Roman" w:hAnsi="Arial" w:cs="Arial"/>
              </w:rPr>
              <w:t>PROPIO.</w:t>
            </w:r>
          </w:p>
          <w:p w:rsidR="00AE2E47" w:rsidRPr="000E2CA5" w:rsidRDefault="004F4044" w:rsidP="00C12D0A">
            <w:pPr>
              <w:spacing w:after="0" w:line="240" w:lineRule="auto"/>
              <w:jc w:val="both"/>
              <w:rPr>
                <w:rFonts w:ascii="Arial" w:eastAsia="Times New Roman" w:hAnsi="Arial" w:cs="Arial"/>
              </w:rPr>
            </w:pPr>
            <w:r w:rsidRPr="000E2CA5">
              <w:rPr>
                <w:rFonts w:ascii="Arial" w:eastAsia="Times New Roman" w:hAnsi="Arial" w:cs="Arial"/>
                <w:b/>
                <w:bCs/>
              </w:rPr>
              <w:t>PARTIDA PRESUPUESTAL</w:t>
            </w:r>
            <w:r w:rsidRPr="000E2CA5">
              <w:rPr>
                <w:rFonts w:ascii="Arial" w:eastAsia="Times New Roman" w:hAnsi="Arial" w:cs="Arial"/>
              </w:rPr>
              <w:t xml:space="preserve">: </w:t>
            </w:r>
            <w:r w:rsidR="000E2CA5">
              <w:rPr>
                <w:rFonts w:ascii="Arial" w:eastAsia="Times New Roman" w:hAnsi="Arial" w:cs="Arial"/>
              </w:rPr>
              <w:t>254 MATERIALES, ACCESORIOS Y SUMINISTROS MEDICOS.</w:t>
            </w:r>
          </w:p>
          <w:p w:rsidR="006921E8" w:rsidRPr="000E2CA5" w:rsidRDefault="006921E8" w:rsidP="00C12D0A">
            <w:pPr>
              <w:spacing w:after="0" w:line="240" w:lineRule="auto"/>
              <w:jc w:val="both"/>
              <w:rPr>
                <w:rFonts w:ascii="Arial" w:eastAsia="Times New Roman" w:hAnsi="Arial" w:cs="Arial"/>
              </w:rPr>
            </w:pP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4F4044" w:rsidRDefault="008E695B">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AE2E47">
            <w:pPr>
              <w:spacing w:after="0" w:line="240" w:lineRule="auto"/>
              <w:jc w:val="both"/>
              <w:rPr>
                <w:rFonts w:ascii="Century Gothic" w:eastAsia="Times New Roman" w:hAnsi="Century Gothic" w:cs="Arial"/>
              </w:rPr>
            </w:pPr>
          </w:p>
          <w:p w:rsidR="00AE2E47" w:rsidRDefault="00C7617F">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 SEGUNDA </w:t>
            </w:r>
            <w:r w:rsidR="004F4044" w:rsidRPr="004F4044">
              <w:rPr>
                <w:rFonts w:ascii="Century Gothic" w:eastAsia="Times New Roman" w:hAnsi="Century Gothic" w:cs="Arial"/>
                <w:b/>
              </w:rPr>
              <w:t xml:space="preserve">CONVOCATORIA LICITACIÓN </w:t>
            </w:r>
            <w:r w:rsidR="004F4044" w:rsidRPr="0084137E">
              <w:rPr>
                <w:rFonts w:ascii="Century Gothic" w:eastAsia="Times New Roman" w:hAnsi="Century Gothic" w:cs="Arial"/>
                <w:b/>
              </w:rPr>
              <w:t xml:space="preserve">PUBLICA NACIONAL </w:t>
            </w:r>
            <w:r w:rsidR="00A21226" w:rsidRPr="0084137E">
              <w:rPr>
                <w:rFonts w:ascii="Century Gothic" w:eastAsia="Times New Roman" w:hAnsi="Century Gothic" w:cs="Arial"/>
                <w:b/>
              </w:rPr>
              <w:t>SIN</w:t>
            </w:r>
            <w:r w:rsidR="004F4044" w:rsidRPr="0084137E">
              <w:rPr>
                <w:rFonts w:ascii="Century Gothic" w:eastAsia="Times New Roman" w:hAnsi="Century Gothic" w:cs="Arial"/>
                <w:b/>
              </w:rPr>
              <w:t xml:space="preserve"> CONCURRENCIA DEL COMITÉ DE ADQUISICIONES NÚMERO DE LICITACIÓN: </w:t>
            </w:r>
            <w:r w:rsidR="00A21226" w:rsidRPr="0084137E">
              <w:rPr>
                <w:rFonts w:ascii="Century Gothic" w:eastAsia="Times New Roman" w:hAnsi="Century Gothic" w:cs="Arial"/>
                <w:b/>
              </w:rPr>
              <w:t>LS</w:t>
            </w:r>
            <w:r w:rsidR="004F4044" w:rsidRPr="0084137E">
              <w:rPr>
                <w:rFonts w:ascii="Century Gothic" w:eastAsia="Times New Roman" w:hAnsi="Century Gothic" w:cs="Arial"/>
                <w:b/>
              </w:rPr>
              <w:t>C-</w:t>
            </w:r>
            <w:r w:rsidR="00006CB4">
              <w:rPr>
                <w:rFonts w:ascii="Century Gothic" w:eastAsia="Times New Roman" w:hAnsi="Century Gothic" w:cs="Arial"/>
                <w:b/>
              </w:rPr>
              <w:t>017</w:t>
            </w:r>
            <w:r w:rsidR="004F4044" w:rsidRPr="0084137E">
              <w:rPr>
                <w:rFonts w:ascii="Century Gothic" w:eastAsia="Times New Roman" w:hAnsi="Century Gothic" w:cs="Arial"/>
                <w:b/>
              </w:rPr>
              <w:t>/2023</w:t>
            </w:r>
          </w:p>
          <w:p w:rsidR="00BD5FD0" w:rsidRPr="004F4044" w:rsidRDefault="00BD5FD0">
            <w:pPr>
              <w:spacing w:after="0" w:line="240" w:lineRule="auto"/>
              <w:jc w:val="both"/>
              <w:rPr>
                <w:rFonts w:ascii="Century Gothic" w:eastAsia="Arial" w:hAnsi="Century Gothic" w:cs="Arial"/>
                <w:b/>
                <w:sz w:val="20"/>
                <w:szCs w:val="20"/>
              </w:rPr>
            </w:pP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6516"/>
            </w:tblGrid>
            <w:tr w:rsidR="00AE2E47" w:rsidRPr="004F4044" w:rsidTr="00A8465B">
              <w:trPr>
                <w:trHeight w:val="392"/>
              </w:trPr>
              <w:tc>
                <w:tcPr>
                  <w:tcW w:w="651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A8465B">
              <w:trPr>
                <w:trHeight w:val="512"/>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1E8" w:rsidRDefault="006921E8" w:rsidP="000F158C">
                  <w:pPr>
                    <w:spacing w:after="0" w:line="240" w:lineRule="auto"/>
                    <w:contextualSpacing/>
                    <w:jc w:val="center"/>
                    <w:rPr>
                      <w:rFonts w:ascii="Century Gothic" w:eastAsia="Arial" w:hAnsi="Century Gothic" w:cs="Arial"/>
                      <w:b/>
                    </w:rPr>
                  </w:pPr>
                </w:p>
                <w:p w:rsidR="006921E8" w:rsidRPr="006921E8" w:rsidRDefault="000E2CA5" w:rsidP="006921E8">
                  <w:pPr>
                    <w:spacing w:after="0" w:line="240" w:lineRule="auto"/>
                    <w:contextualSpacing/>
                    <w:jc w:val="center"/>
                    <w:rPr>
                      <w:rFonts w:ascii="Century Gothic" w:eastAsia="Arial" w:hAnsi="Century Gothic" w:cs="Arial"/>
                      <w:b/>
                    </w:rPr>
                  </w:pPr>
                  <w:r>
                    <w:rPr>
                      <w:rFonts w:ascii="Century Gothic" w:eastAsia="Arial" w:hAnsi="Century Gothic" w:cs="Arial"/>
                      <w:b/>
                    </w:rPr>
                    <w:t>ADQUISICION DE COMPRA DE MATERIAL DENTAL</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B138DC" w:rsidRDefault="00B138DC">
            <w:pPr>
              <w:spacing w:after="0" w:line="240" w:lineRule="auto"/>
              <w:jc w:val="center"/>
              <w:rPr>
                <w:rFonts w:ascii="Century Gothic" w:hAnsi="Century Gothic" w:cs="Arial"/>
                <w:b/>
              </w:rPr>
            </w:pPr>
          </w:p>
          <w:p w:rsidR="006921E8" w:rsidRDefault="006921E8">
            <w:pPr>
              <w:spacing w:after="0" w:line="240" w:lineRule="auto"/>
              <w:jc w:val="center"/>
              <w:rPr>
                <w:rFonts w:ascii="Century Gothic" w:hAnsi="Century Gothic" w:cs="Arial"/>
                <w:b/>
              </w:rPr>
            </w:pPr>
          </w:p>
          <w:p w:rsidR="00AE2E47"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6921E8" w:rsidRPr="004F4044" w:rsidRDefault="006921E8">
            <w:pPr>
              <w:spacing w:after="0" w:line="240" w:lineRule="auto"/>
              <w:jc w:val="center"/>
              <w:rPr>
                <w:rFonts w:ascii="Century Gothic" w:hAnsi="Century Gothic" w:cs="Arial"/>
                <w:b/>
              </w:rPr>
            </w:pP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Default="00AE2E47">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EC3FC3" w:rsidRDefault="00EC3FC3">
            <w:pPr>
              <w:spacing w:after="0" w:line="240" w:lineRule="auto"/>
              <w:jc w:val="both"/>
              <w:rPr>
                <w:rFonts w:ascii="Century Gothic" w:eastAsia="Times New Roman" w:hAnsi="Century Gothic" w:cs="Arial"/>
              </w:rPr>
            </w:pPr>
          </w:p>
          <w:p w:rsidR="006921E8" w:rsidRPr="004F4044" w:rsidRDefault="006921E8">
            <w:pPr>
              <w:spacing w:after="0" w:line="240" w:lineRule="auto"/>
              <w:jc w:val="both"/>
              <w:rPr>
                <w:rFonts w:ascii="Century Gothic" w:eastAsia="Times New Roman" w:hAnsi="Century Gothic" w:cs="Arial"/>
              </w:rPr>
            </w:pPr>
          </w:p>
          <w:p w:rsidR="00AE2E47" w:rsidRDefault="004F4044">
            <w:pPr>
              <w:spacing w:line="240" w:lineRule="auto"/>
              <w:rPr>
                <w:rFonts w:ascii="Century Gothic" w:hAnsi="Century Gothic" w:cs="Arial"/>
                <w:b/>
              </w:rPr>
            </w:pPr>
            <w:r w:rsidRPr="004F4044">
              <w:rPr>
                <w:rFonts w:ascii="Century Gothic" w:hAnsi="Century Gothic" w:cs="Arial"/>
                <w:b/>
              </w:rPr>
              <w:lastRenderedPageBreak/>
              <w:t>III.- CALENDARIO DE EVENTOS, HORA DE CELEBRACIÓN Y ETAPAS DEL PROCESO DE LICITACIÓN:</w:t>
            </w:r>
          </w:p>
          <w:p w:rsidR="006921E8" w:rsidRPr="004F4044" w:rsidRDefault="006921E8">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AE37DC">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AE37DC">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AE37DC">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AE37DC">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AE2E47" w:rsidRPr="004F4044" w:rsidTr="009E67CB">
              <w:trPr>
                <w:trHeight w:val="1457"/>
              </w:trPr>
              <w:tc>
                <w:tcPr>
                  <w:tcW w:w="1763" w:type="dxa"/>
                  <w:shd w:val="clear" w:color="auto" w:fill="auto"/>
                </w:tcPr>
                <w:p w:rsidR="009E67CB" w:rsidRPr="006921E8" w:rsidRDefault="009E67CB" w:rsidP="00AE37DC">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A55946" w:rsidP="00AE37DC">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19/05</w:t>
                  </w:r>
                  <w:r w:rsidR="004F4044" w:rsidRPr="006921E8">
                    <w:rPr>
                      <w:rFonts w:ascii="Century Gothic" w:hAnsi="Century Gothic" w:cs="Arial"/>
                    </w:rPr>
                    <w:t>/2023</w:t>
                  </w:r>
                </w:p>
                <w:p w:rsidR="00AE2E47" w:rsidRPr="006921E8" w:rsidRDefault="004F4044" w:rsidP="00AE37DC">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10:00 hrs</w:t>
                  </w:r>
                </w:p>
              </w:tc>
              <w:tc>
                <w:tcPr>
                  <w:tcW w:w="2403" w:type="dxa"/>
                  <w:shd w:val="clear" w:color="auto" w:fill="auto"/>
                </w:tcPr>
                <w:p w:rsidR="00C12D0A" w:rsidRDefault="00F44F18" w:rsidP="00AE37DC">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 xml:space="preserve">Desde el inicio de la </w:t>
                  </w:r>
                  <w:r w:rsidR="00006CB4">
                    <w:rPr>
                      <w:rFonts w:ascii="Century Gothic" w:hAnsi="Century Gothic" w:cs="Arial"/>
                    </w:rPr>
                    <w:t>licitación</w:t>
                  </w:r>
                  <w:r>
                    <w:rPr>
                      <w:rFonts w:ascii="Century Gothic" w:hAnsi="Century Gothic" w:cs="Arial"/>
                    </w:rPr>
                    <w:t xml:space="preserve"> </w:t>
                  </w:r>
                  <w:r w:rsidR="00A55946">
                    <w:rPr>
                      <w:rFonts w:ascii="Century Gothic" w:hAnsi="Century Gothic" w:cs="Arial"/>
                    </w:rPr>
                    <w:t>Hasta las 12:00 Horas del día 22</w:t>
                  </w:r>
                  <w:r w:rsidR="007F08B1">
                    <w:rPr>
                      <w:rFonts w:ascii="Century Gothic" w:hAnsi="Century Gothic" w:cs="Arial"/>
                    </w:rPr>
                    <w:t xml:space="preserve"> /05</w:t>
                  </w:r>
                  <w:r>
                    <w:rPr>
                      <w:rFonts w:ascii="Century Gothic" w:hAnsi="Century Gothic" w:cs="Arial"/>
                    </w:rPr>
                    <w:t>/2023</w:t>
                  </w:r>
                </w:p>
                <w:p w:rsidR="00F44F18" w:rsidRDefault="00F44F18" w:rsidP="00AE37DC">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 xml:space="preserve">En el área de Jefatura de Adquisiciones del O.P.D. </w:t>
                  </w:r>
                </w:p>
                <w:p w:rsidR="00F44F18" w:rsidRPr="006921E8" w:rsidRDefault="00F44F18" w:rsidP="00AE37DC">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“Servicios de Salud del Municipio de Zapopan</w:t>
                  </w:r>
                </w:p>
                <w:p w:rsidR="00AE2E47" w:rsidRPr="006921E8" w:rsidRDefault="00AE2E47" w:rsidP="00AE37DC">
                  <w:pPr>
                    <w:framePr w:hSpace="180" w:wrap="around" w:vAnchor="text" w:hAnchor="page" w:x="1309" w:y="708"/>
                    <w:spacing w:after="0" w:line="240" w:lineRule="auto"/>
                    <w:contextualSpacing/>
                    <w:suppressOverlap/>
                    <w:jc w:val="center"/>
                    <w:rPr>
                      <w:rFonts w:ascii="Century Gothic" w:hAnsi="Century Gothic" w:cs="Arial"/>
                      <w:b/>
                      <w:u w:val="single"/>
                    </w:rPr>
                  </w:pPr>
                </w:p>
              </w:tc>
              <w:tc>
                <w:tcPr>
                  <w:tcW w:w="2450" w:type="dxa"/>
                </w:tcPr>
                <w:p w:rsidR="009E67CB" w:rsidRPr="006921E8" w:rsidRDefault="009E67CB" w:rsidP="00AE37DC">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A55946" w:rsidP="00AE37DC">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26</w:t>
                  </w:r>
                  <w:r w:rsidR="000E2CA5">
                    <w:rPr>
                      <w:rFonts w:ascii="Century Gothic" w:hAnsi="Century Gothic" w:cs="Arial"/>
                    </w:rPr>
                    <w:t>/05</w:t>
                  </w:r>
                  <w:r w:rsidR="004F4044" w:rsidRPr="006921E8">
                    <w:rPr>
                      <w:rFonts w:ascii="Century Gothic" w:hAnsi="Century Gothic" w:cs="Arial"/>
                    </w:rPr>
                    <w:t>/2023</w:t>
                  </w:r>
                </w:p>
                <w:p w:rsidR="00AE2E47" w:rsidRPr="006921E8" w:rsidRDefault="006921E8" w:rsidP="00AE37DC">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10:00</w:t>
                  </w:r>
                  <w:r w:rsidR="004F4044" w:rsidRPr="006921E8">
                    <w:rPr>
                      <w:rFonts w:ascii="Century Gothic" w:hAnsi="Century Gothic"/>
                    </w:rPr>
                    <w:t xml:space="preserve"> hrs</w:t>
                  </w:r>
                </w:p>
              </w:tc>
              <w:tc>
                <w:tcPr>
                  <w:tcW w:w="2600" w:type="dxa"/>
                  <w:shd w:val="clear" w:color="auto" w:fill="auto"/>
                </w:tcPr>
                <w:p w:rsidR="00AE2E47" w:rsidRPr="006921E8" w:rsidRDefault="004F4044" w:rsidP="00AE37DC">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Dentro de los 20 días naturales siguientes al acto de presentación y Apertura de Proposiciones</w:t>
                  </w:r>
                </w:p>
              </w:tc>
            </w:tr>
          </w:tbl>
          <w:p w:rsidR="00C12D0A" w:rsidRDefault="00C12D0A">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6921E8" w:rsidRDefault="004F4044">
            <w:pPr>
              <w:spacing w:line="240" w:lineRule="auto"/>
              <w:jc w:val="both"/>
              <w:rPr>
                <w:rFonts w:ascii="Century Gothic" w:hAnsi="Century Gothic"/>
              </w:rPr>
            </w:pPr>
            <w:r w:rsidRPr="006921E8">
              <w:rPr>
                <w:rFonts w:ascii="Century Gothic" w:hAnsi="Century Gothic"/>
              </w:rPr>
              <w:t xml:space="preserve">Junta de Aclaraciones y/o preguntas se llevará a cabo de forma presencial el día </w:t>
            </w:r>
            <w:r w:rsidR="00A55946">
              <w:rPr>
                <w:rFonts w:ascii="Century Gothic" w:hAnsi="Century Gothic"/>
              </w:rPr>
              <w:t xml:space="preserve">19 de mayo </w:t>
            </w:r>
            <w:r w:rsidR="00F44F18" w:rsidRPr="006921E8">
              <w:rPr>
                <w:rFonts w:ascii="Century Gothic" w:hAnsi="Century Gothic"/>
              </w:rPr>
              <w:t>del</w:t>
            </w:r>
            <w:r w:rsidRPr="006921E8">
              <w:rPr>
                <w:rFonts w:ascii="Century Gothic" w:hAnsi="Century Gothic"/>
              </w:rPr>
              <w:t xml:space="preserve"> 2023 a las 1</w:t>
            </w:r>
            <w:r w:rsidR="006921E8" w:rsidRPr="006921E8">
              <w:rPr>
                <w:rFonts w:ascii="Century Gothic" w:hAnsi="Century Gothic"/>
              </w:rPr>
              <w:t>0</w:t>
            </w:r>
            <w:r w:rsidRPr="006921E8">
              <w:rPr>
                <w:rFonts w:ascii="Century Gothic" w:hAnsi="Century Gothic"/>
              </w:rPr>
              <w:t>:00 horas, en el auditorio del Hospital General de Zapopan ubicado en el piso 1 de las oficinas administrativas.</w:t>
            </w:r>
          </w:p>
          <w:p w:rsidR="00AE2E47" w:rsidRPr="006921E8" w:rsidRDefault="004F4044">
            <w:pPr>
              <w:spacing w:line="240" w:lineRule="auto"/>
              <w:jc w:val="both"/>
              <w:rPr>
                <w:rFonts w:ascii="Century Gothic" w:hAnsi="Century Gothic"/>
                <w:b/>
                <w:bCs/>
              </w:rPr>
            </w:pPr>
            <w:r w:rsidRPr="006921E8">
              <w:rPr>
                <w:rFonts w:ascii="Century Gothic" w:hAnsi="Century Gothic"/>
                <w:b/>
                <w:bCs/>
              </w:rPr>
              <w:t xml:space="preserve">Los interesados, deberán formular y enviar sus cuestionamientos conforme al Anexo 1 de estas bases a más tardar el día </w:t>
            </w:r>
            <w:r w:rsidR="00A55946">
              <w:rPr>
                <w:rFonts w:ascii="Century Gothic" w:hAnsi="Century Gothic"/>
                <w:b/>
                <w:bCs/>
              </w:rPr>
              <w:t>18</w:t>
            </w:r>
            <w:r w:rsidRPr="006921E8">
              <w:rPr>
                <w:rFonts w:ascii="Century Gothic" w:hAnsi="Century Gothic"/>
                <w:b/>
                <w:bCs/>
              </w:rPr>
              <w:t xml:space="preserve"> de </w:t>
            </w:r>
            <w:r w:rsidR="00A55946">
              <w:rPr>
                <w:rFonts w:ascii="Century Gothic" w:hAnsi="Century Gothic"/>
                <w:b/>
                <w:bCs/>
              </w:rPr>
              <w:t>mayo</w:t>
            </w:r>
            <w:r w:rsidRPr="006921E8">
              <w:rPr>
                <w:rFonts w:ascii="Century Gothic" w:hAnsi="Century Gothic"/>
                <w:b/>
                <w:bCs/>
              </w:rPr>
              <w:t>del 2023 a las 10:00 horas, en formato Word, Arial 12 y formato PDF para proteger su firma al correo oficial de proveedores de este Organismo, siendo:</w:t>
            </w:r>
          </w:p>
          <w:p w:rsidR="007D7407" w:rsidRPr="006921E8" w:rsidRDefault="007D7407">
            <w:pPr>
              <w:spacing w:line="240" w:lineRule="auto"/>
              <w:jc w:val="both"/>
              <w:rPr>
                <w:rFonts w:ascii="Century Gothic" w:hAnsi="Century Gothic" w:cs="Arial"/>
                <w:b/>
                <w:bCs/>
              </w:rPr>
            </w:pPr>
          </w:p>
          <w:p w:rsidR="00AE2E47" w:rsidRPr="00F44F18" w:rsidRDefault="00F44F18">
            <w:pPr>
              <w:spacing w:after="200" w:line="240" w:lineRule="auto"/>
              <w:jc w:val="center"/>
              <w:rPr>
                <w:rFonts w:ascii="Century Gothic" w:hAnsi="Century Gothic" w:cs="Arial"/>
                <w:b/>
              </w:rPr>
            </w:pPr>
            <w:r w:rsidRPr="00F44F18">
              <w:rPr>
                <w:rFonts w:ascii="Century Gothic" w:hAnsi="Century Gothic" w:cs="Arial"/>
                <w:b/>
              </w:rPr>
              <w:t>yolanda.hernandez@zapopan.gob.mx</w:t>
            </w:r>
          </w:p>
          <w:p w:rsidR="00510208" w:rsidRDefault="00510208">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AE2E47" w:rsidRDefault="004F4044">
            <w:pPr>
              <w:spacing w:after="200" w:line="240" w:lineRule="auto"/>
              <w:jc w:val="both"/>
              <w:rPr>
                <w:rFonts w:ascii="Century Gothic" w:eastAsia="Arial" w:hAnsi="Century Gothic" w:cs="Arial"/>
                <w:b/>
              </w:rPr>
            </w:pPr>
            <w:r w:rsidRPr="00C95168">
              <w:rPr>
                <w:rFonts w:ascii="Century Gothic" w:hAnsi="Century Gothic" w:cs="Arial"/>
                <w:b/>
              </w:rPr>
              <w:t xml:space="preserve">LICITACIÓN PÚBLICA NACIONAL </w:t>
            </w:r>
            <w:r w:rsidR="00A21226" w:rsidRPr="00C95168">
              <w:rPr>
                <w:rFonts w:ascii="Century Gothic" w:hAnsi="Century Gothic" w:cs="Arial"/>
                <w:b/>
              </w:rPr>
              <w:t xml:space="preserve">SIN </w:t>
            </w:r>
            <w:r w:rsidRPr="00C95168">
              <w:rPr>
                <w:rFonts w:ascii="Century Gothic" w:hAnsi="Century Gothic" w:cs="Arial"/>
                <w:b/>
              </w:rPr>
              <w:t xml:space="preserve">CONCURRENCIA DEL COMITÉ DE ADQUISICIONES NÚMERO </w:t>
            </w:r>
            <w:r w:rsidR="00A21226" w:rsidRPr="00C95168">
              <w:rPr>
                <w:rFonts w:ascii="Century Gothic" w:hAnsi="Century Gothic" w:cs="Arial"/>
                <w:b/>
              </w:rPr>
              <w:t>LS</w:t>
            </w:r>
            <w:r w:rsidR="009E67CB" w:rsidRPr="00C95168">
              <w:rPr>
                <w:rFonts w:ascii="Century Gothic" w:hAnsi="Century Gothic" w:cs="Arial"/>
                <w:b/>
              </w:rPr>
              <w:t>C-0</w:t>
            </w:r>
            <w:r w:rsidR="00006CB4">
              <w:rPr>
                <w:rFonts w:ascii="Century Gothic" w:hAnsi="Century Gothic" w:cs="Arial"/>
                <w:b/>
              </w:rPr>
              <w:t>17</w:t>
            </w:r>
            <w:r w:rsidR="009E67CB" w:rsidRPr="00C95168">
              <w:rPr>
                <w:rFonts w:ascii="Century Gothic" w:hAnsi="Century Gothic" w:cs="Arial"/>
                <w:b/>
              </w:rPr>
              <w:t>/</w:t>
            </w:r>
            <w:r w:rsidRPr="00C95168">
              <w:rPr>
                <w:rFonts w:ascii="Century Gothic" w:hAnsi="Century Gothic" w:cs="Arial"/>
                <w:b/>
              </w:rPr>
              <w:t xml:space="preserve">2023 </w:t>
            </w:r>
            <w:r w:rsidR="00F44F18">
              <w:rPr>
                <w:rFonts w:ascii="Century Gothic" w:eastAsia="Arial" w:hAnsi="Century Gothic" w:cs="Arial"/>
                <w:b/>
              </w:rPr>
              <w:t>REFER</w:t>
            </w:r>
            <w:r w:rsidR="007057A7">
              <w:rPr>
                <w:rFonts w:ascii="Century Gothic" w:eastAsia="Arial" w:hAnsi="Century Gothic" w:cs="Arial"/>
                <w:b/>
              </w:rPr>
              <w:t>ENTE A LA ADQUISICION DE COMPRA DE MATERIAL DENTAL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F4044">
                <w:rPr>
                  <w:rFonts w:ascii="Century Gothic" w:hAnsi="Century Gothic"/>
                </w:rPr>
                <w:t>https://www.ssmz.gob.mx/130122tlpcc/index.html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AE2E47" w:rsidRDefault="004F4044" w:rsidP="00217BBC">
            <w:pPr>
              <w:spacing w:line="240" w:lineRule="auto"/>
              <w:rPr>
                <w:rFonts w:ascii="Century Gothic" w:hAnsi="Century Gothic" w:cs="Arial"/>
              </w:rPr>
            </w:pPr>
            <w:r w:rsidRPr="004F4044">
              <w:rPr>
                <w:rFonts w:ascii="Century Gothic" w:hAnsi="Century Gothic" w:cs="Arial"/>
                <w:b/>
              </w:rPr>
              <w:t xml:space="preserve">NOTA: </w:t>
            </w:r>
            <w:r w:rsidRPr="004F4044">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325C2B" w:rsidRDefault="004F4044" w:rsidP="00325C2B">
            <w:pPr>
              <w:spacing w:after="200" w:line="240" w:lineRule="auto"/>
              <w:ind w:leftChars="-100" w:left="-220" w:firstLineChars="100" w:firstLine="220"/>
              <w:jc w:val="both"/>
              <w:rPr>
                <w:rFonts w:ascii="Century Gothic" w:hAnsi="Century Gothic"/>
                <w:b/>
              </w:rPr>
            </w:pPr>
            <w:r w:rsidRPr="004F4044">
              <w:rPr>
                <w:rFonts w:ascii="Century Gothic" w:hAnsi="Century Gothic"/>
                <w:b/>
              </w:rPr>
              <w:t>ACTO DE PRESENTACIÓN Y APERTURA DE PROPOSICIONES:</w:t>
            </w:r>
          </w:p>
          <w:p w:rsidR="00325C2B" w:rsidRPr="00325C2B" w:rsidRDefault="00325C2B" w:rsidP="00AE37DC">
            <w:pPr>
              <w:spacing w:after="200" w:line="240" w:lineRule="auto"/>
              <w:ind w:leftChars="16" w:left="35" w:firstLine="2"/>
              <w:jc w:val="both"/>
              <w:rPr>
                <w:rFonts w:ascii="Century Gothic" w:hAnsi="Century Gothic"/>
              </w:rPr>
            </w:pPr>
            <w:r w:rsidRPr="00325C2B">
              <w:rPr>
                <w:rFonts w:ascii="Century Gothic" w:hAnsi="Century Gothic"/>
                <w:b/>
              </w:rPr>
              <w:t>Participación (Mixta) Presencial/Electrónica:</w:t>
            </w:r>
            <w:r>
              <w:rPr>
                <w:rFonts w:ascii="Century Gothic" w:hAnsi="Century Gothic"/>
                <w:b/>
              </w:rPr>
              <w:t xml:space="preserve"> </w:t>
            </w:r>
            <w:r w:rsidRPr="00325C2B">
              <w:rPr>
                <w:rFonts w:ascii="Century Gothic" w:hAnsi="Century Gothic"/>
              </w:rPr>
              <w:t xml:space="preserve">Los interesados en la presente licitación que se encuentren o no inscritos en el Padrón de Proveedores del O.P.D. </w:t>
            </w:r>
            <w:r>
              <w:rPr>
                <w:rFonts w:ascii="Century Gothic" w:hAnsi="Century Gothic"/>
              </w:rPr>
              <w:t>Servicios de Salud del Municipio de Zapopan, podrán participar si así lo deciden de manera electrónica y/o presencial, Presentar en dos sobres cerrados que contengan la propuesta técnica y la propuesta económica respectivamente identificadas con el nombre de la empresa y el número de licitación al que corresponden en el departamento de Jefatura de Adquisiciones del Hospi</w:t>
            </w:r>
            <w:r w:rsidR="00AE37DC">
              <w:rPr>
                <w:rFonts w:ascii="Century Gothic" w:hAnsi="Century Gothic"/>
              </w:rPr>
              <w:t>tal General de Zapopan el día 26</w:t>
            </w:r>
            <w:r>
              <w:rPr>
                <w:rFonts w:ascii="Century Gothic" w:hAnsi="Century Gothic"/>
              </w:rPr>
              <w:t xml:space="preserve"> de mayo del 2023 a más tardar a las 10.00 hrs. Ubicado en Ramón Corona # 500 Zapopan Centro.</w:t>
            </w:r>
          </w:p>
          <w:p w:rsidR="00217BBC" w:rsidRDefault="00217BBC" w:rsidP="00217BBC">
            <w:pPr>
              <w:spacing w:line="240" w:lineRule="auto"/>
              <w:jc w:val="both"/>
              <w:rPr>
                <w:rFonts w:asciiTheme="majorHAnsi" w:hAnsiTheme="majorHAnsi" w:cs="Century Gothic"/>
                <w:b/>
              </w:rPr>
            </w:pPr>
            <w:r>
              <w:rPr>
                <w:rFonts w:asciiTheme="majorHAnsi" w:hAnsiTheme="majorHAnsi" w:cs="Century Gothic"/>
                <w:b/>
              </w:rPr>
              <w:t xml:space="preserve">Las propuestas podrán ser recibidas vía correo electrónico a: </w:t>
            </w:r>
            <w:hyperlink r:id="rId9" w:history="1">
              <w:r w:rsidR="007057A7" w:rsidRPr="006B13C2">
                <w:rPr>
                  <w:rStyle w:val="Hipervnculo"/>
                  <w:rFonts w:asciiTheme="majorHAnsi" w:hAnsiTheme="majorHAnsi" w:cs="Century Gothic"/>
                  <w:b/>
                </w:rPr>
                <w:t>Compras3@ssmz.gob.mx</w:t>
              </w:r>
            </w:hyperlink>
            <w:r>
              <w:rPr>
                <w:rFonts w:asciiTheme="majorHAnsi" w:hAnsiTheme="majorHAnsi" w:cs="Century Gothic"/>
                <w:b/>
              </w:rPr>
              <w:t xml:space="preserve">. a más tardar </w:t>
            </w:r>
            <w:r w:rsidR="00C95168">
              <w:rPr>
                <w:rFonts w:asciiTheme="majorHAnsi" w:hAnsiTheme="majorHAnsi" w:cs="Century Gothic"/>
                <w:b/>
              </w:rPr>
              <w:t>y hasta las</w:t>
            </w:r>
            <w:r w:rsidR="00A55946">
              <w:rPr>
                <w:rFonts w:asciiTheme="majorHAnsi" w:hAnsiTheme="majorHAnsi" w:cs="Century Gothic"/>
                <w:b/>
              </w:rPr>
              <w:t xml:space="preserve"> 10:00 horas del día 26</w:t>
            </w:r>
            <w:r w:rsidR="007057A7">
              <w:rPr>
                <w:rFonts w:asciiTheme="majorHAnsi" w:hAnsiTheme="majorHAnsi" w:cs="Century Gothic"/>
                <w:b/>
              </w:rPr>
              <w:t xml:space="preserve"> de mayo</w:t>
            </w:r>
            <w:r>
              <w:rPr>
                <w:rFonts w:asciiTheme="majorHAnsi" w:hAnsiTheme="majorHAnsi" w:cs="Century Gothic"/>
                <w:b/>
              </w:rPr>
              <w:t xml:space="preserve"> del 2023.</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Pr="004F4044" w:rsidRDefault="004F4044">
            <w:pPr>
              <w:spacing w:line="240" w:lineRule="auto"/>
              <w:jc w:val="both"/>
              <w:rPr>
                <w:rFonts w:ascii="Century Gothic"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A501B" w:rsidRPr="00AA501B" w:rsidRDefault="004F4044" w:rsidP="00AA501B">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lastRenderedPageBreak/>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numPr>
                <w:ilvl w:val="0"/>
                <w:numId w:val="1"/>
              </w:numPr>
              <w:spacing w:after="200" w:line="240" w:lineRule="auto"/>
              <w:jc w:val="both"/>
              <w:rPr>
                <w:rFonts w:ascii="Century Gothic" w:eastAsia="Times New Roman" w:hAnsi="Century Gothic" w:cs="Arial"/>
              </w:rPr>
            </w:pPr>
            <w:r w:rsidRPr="004F4044">
              <w:rPr>
                <w:rFonts w:ascii="Century Gothic" w:hAnsi="Century Gothic"/>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rsidP="00AA501B">
            <w:pPr>
              <w:numPr>
                <w:ilvl w:val="0"/>
                <w:numId w:val="1"/>
              </w:numPr>
              <w:spacing w:after="0" w:line="276"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rsidP="00AA501B">
            <w:pPr>
              <w:numPr>
                <w:ilvl w:val="0"/>
                <w:numId w:val="1"/>
              </w:numPr>
              <w:spacing w:after="0" w:line="276"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rsidP="00AA501B">
            <w:pPr>
              <w:numPr>
                <w:ilvl w:val="0"/>
                <w:numId w:val="1"/>
              </w:numPr>
              <w:spacing w:after="0" w:line="276"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rsidP="00AA501B">
            <w:pPr>
              <w:numPr>
                <w:ilvl w:val="0"/>
                <w:numId w:val="1"/>
              </w:numPr>
              <w:spacing w:after="0" w:line="276"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2C40E4" w:rsidRDefault="004F4044" w:rsidP="00AA501B">
            <w:pPr>
              <w:numPr>
                <w:ilvl w:val="0"/>
                <w:numId w:val="1"/>
              </w:numPr>
              <w:spacing w:after="0" w:line="276"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33336A" w:rsidRPr="0033336A" w:rsidRDefault="0033336A" w:rsidP="0033336A">
            <w:pPr>
              <w:spacing w:after="0" w:line="240" w:lineRule="auto"/>
              <w:ind w:left="360"/>
              <w:contextualSpacing/>
              <w:jc w:val="both"/>
              <w:rPr>
                <w:rFonts w:ascii="Century Gothic" w:hAnsi="Century Gothic" w:cs="Arial"/>
              </w:rPr>
            </w:pPr>
            <w:r w:rsidRPr="0033336A">
              <w:rPr>
                <w:rFonts w:ascii="Century Gothic" w:hAnsi="Century Gothic" w:cs="Arial"/>
                <w:b/>
                <w:color w:val="222222"/>
                <w:shd w:val="clear" w:color="auto" w:fill="FFFFFF"/>
              </w:rPr>
              <w:t>14</w:t>
            </w:r>
            <w:r>
              <w:rPr>
                <w:rFonts w:ascii="Century Gothic" w:hAnsi="Century Gothic" w:cs="Arial"/>
                <w:color w:val="222222"/>
                <w:shd w:val="clear" w:color="auto" w:fill="FFFFFF"/>
              </w:rPr>
              <w:t>.</w:t>
            </w:r>
            <w:r w:rsidR="00AA501B" w:rsidRPr="00AA501B">
              <w:rPr>
                <w:rFonts w:ascii="Century Gothic" w:hAnsi="Century Gothic" w:cs="Arial"/>
                <w:color w:val="222222"/>
                <w:shd w:val="clear" w:color="auto" w:fill="FFFFFF"/>
              </w:rPr>
              <w:t>Formato del escrito de Carta de Apoyo (</w:t>
            </w:r>
            <w:r w:rsidR="00AA501B" w:rsidRPr="00AA501B">
              <w:rPr>
                <w:rFonts w:ascii="Century Gothic" w:hAnsi="Century Gothic" w:cs="Arial"/>
                <w:b/>
                <w:color w:val="222222"/>
                <w:shd w:val="clear" w:color="auto" w:fill="FFFFFF"/>
              </w:rPr>
              <w:t>Anexo 10).</w:t>
            </w:r>
          </w:p>
          <w:p w:rsidR="00AA501B" w:rsidRPr="0033336A" w:rsidRDefault="0033336A" w:rsidP="00562F45">
            <w:pPr>
              <w:spacing w:after="0" w:line="240" w:lineRule="auto"/>
              <w:ind w:firstLine="321"/>
              <w:contextualSpacing/>
              <w:jc w:val="both"/>
              <w:rPr>
                <w:rFonts w:ascii="Century Gothic" w:hAnsi="Century Gothic" w:cs="Arial"/>
                <w:color w:val="222222"/>
                <w:shd w:val="clear" w:color="auto" w:fill="FFFFFF"/>
              </w:rPr>
            </w:pPr>
            <w:r w:rsidRPr="0033336A">
              <w:rPr>
                <w:rFonts w:ascii="Century Gothic" w:hAnsi="Century Gothic" w:cs="Arial"/>
                <w:b/>
                <w:color w:val="222222"/>
                <w:shd w:val="clear" w:color="auto" w:fill="FFFFFF"/>
              </w:rPr>
              <w:t>15</w:t>
            </w:r>
            <w:r>
              <w:rPr>
                <w:rFonts w:ascii="Century Gothic" w:hAnsi="Century Gothic" w:cs="Arial"/>
                <w:color w:val="222222"/>
                <w:shd w:val="clear" w:color="auto" w:fill="FFFFFF"/>
              </w:rPr>
              <w:t>.</w:t>
            </w:r>
            <w:r w:rsidR="00AA501B">
              <w:rPr>
                <w:rFonts w:ascii="Century Gothic" w:hAnsi="Century Gothic" w:cs="Arial"/>
                <w:color w:val="222222"/>
                <w:shd w:val="clear" w:color="auto" w:fill="FFFFFF"/>
              </w:rPr>
              <w:t xml:space="preserve">Formato de Protección contra Derechos de Autor y Patente </w:t>
            </w:r>
            <w:r w:rsidR="00AA501B" w:rsidRPr="00AA501B">
              <w:rPr>
                <w:rFonts w:ascii="Century Gothic" w:hAnsi="Century Gothic" w:cs="Arial"/>
                <w:b/>
                <w:color w:val="222222"/>
                <w:shd w:val="clear" w:color="auto" w:fill="FFFFFF"/>
              </w:rPr>
              <w:t>(Anexo 11).</w:t>
            </w:r>
          </w:p>
          <w:p w:rsidR="00AA501B" w:rsidRPr="00AA501B" w:rsidRDefault="00562F45" w:rsidP="00562F45">
            <w:pPr>
              <w:spacing w:after="0" w:line="240" w:lineRule="auto"/>
              <w:contextualSpacing/>
              <w:jc w:val="both"/>
              <w:rPr>
                <w:rFonts w:ascii="Century Gothic" w:hAnsi="Century Gothic" w:cs="Arial"/>
                <w:b/>
              </w:rPr>
            </w:pPr>
            <w:r>
              <w:rPr>
                <w:rFonts w:ascii="Century Gothic" w:hAnsi="Century Gothic" w:cs="Arial"/>
                <w:b/>
                <w:color w:val="222222"/>
                <w:shd w:val="clear" w:color="auto" w:fill="FFFFFF"/>
              </w:rPr>
              <w:t xml:space="preserve">     </w:t>
            </w:r>
            <w:r w:rsidR="0033336A" w:rsidRPr="0033336A">
              <w:rPr>
                <w:rFonts w:ascii="Century Gothic" w:hAnsi="Century Gothic" w:cs="Arial"/>
                <w:b/>
                <w:color w:val="222222"/>
                <w:shd w:val="clear" w:color="auto" w:fill="FFFFFF"/>
              </w:rPr>
              <w:t>16</w:t>
            </w:r>
            <w:r w:rsidR="0033336A">
              <w:rPr>
                <w:rFonts w:ascii="Century Gothic" w:hAnsi="Century Gothic" w:cs="Arial"/>
                <w:color w:val="222222"/>
                <w:shd w:val="clear" w:color="auto" w:fill="FFFFFF"/>
              </w:rPr>
              <w:t>.</w:t>
            </w:r>
            <w:r w:rsidR="00AA501B">
              <w:rPr>
                <w:rFonts w:ascii="Century Gothic" w:hAnsi="Century Gothic" w:cs="Arial"/>
                <w:color w:val="222222"/>
                <w:shd w:val="clear" w:color="auto" w:fill="FFFFFF"/>
              </w:rPr>
              <w:t xml:space="preserve">Formato para cambio de Medicamento Próximo a Caducar </w:t>
            </w:r>
            <w:r w:rsidR="00AA501B" w:rsidRPr="00AA501B">
              <w:rPr>
                <w:rFonts w:ascii="Century Gothic" w:hAnsi="Century Gothic" w:cs="Arial"/>
                <w:b/>
                <w:color w:val="222222"/>
                <w:shd w:val="clear" w:color="auto" w:fill="FFFFFF"/>
              </w:rPr>
              <w:t>(Anexo 12).</w:t>
            </w:r>
          </w:p>
          <w:p w:rsidR="00AA501B" w:rsidRPr="00AA501B" w:rsidRDefault="0033336A" w:rsidP="00562F45">
            <w:pPr>
              <w:spacing w:after="0" w:line="240" w:lineRule="auto"/>
              <w:ind w:left="720" w:hanging="399"/>
              <w:contextualSpacing/>
              <w:jc w:val="both"/>
              <w:rPr>
                <w:rFonts w:ascii="Century Gothic" w:hAnsi="Century Gothic" w:cs="Arial"/>
                <w:b/>
              </w:rPr>
            </w:pPr>
            <w:r w:rsidRPr="0033336A">
              <w:rPr>
                <w:rFonts w:ascii="Century Gothic" w:hAnsi="Century Gothic" w:cs="Arial"/>
                <w:b/>
                <w:color w:val="222222"/>
                <w:shd w:val="clear" w:color="auto" w:fill="FFFFFF"/>
              </w:rPr>
              <w:t>17.</w:t>
            </w:r>
            <w:r w:rsidR="00AA501B">
              <w:rPr>
                <w:rFonts w:ascii="Century Gothic" w:hAnsi="Century Gothic" w:cs="Arial"/>
                <w:color w:val="222222"/>
                <w:shd w:val="clear" w:color="auto" w:fill="FFFFFF"/>
              </w:rPr>
              <w:t xml:space="preserve">Formato de Entrega de muestras </w:t>
            </w:r>
            <w:r w:rsidR="00AA501B" w:rsidRPr="00AA501B">
              <w:rPr>
                <w:rFonts w:ascii="Century Gothic" w:hAnsi="Century Gothic" w:cs="Arial"/>
                <w:b/>
                <w:color w:val="222222"/>
                <w:shd w:val="clear" w:color="auto" w:fill="FFFFFF"/>
              </w:rPr>
              <w:t>(Anexo 13).</w:t>
            </w:r>
          </w:p>
          <w:p w:rsidR="00AA501B" w:rsidRPr="00EC3FC3" w:rsidRDefault="00AA501B" w:rsidP="0033336A">
            <w:pPr>
              <w:spacing w:after="0" w:line="240" w:lineRule="auto"/>
              <w:ind w:left="720"/>
              <w:contextualSpacing/>
              <w:jc w:val="both"/>
              <w:rPr>
                <w:rFonts w:ascii="Century Gothic" w:hAnsi="Century Gothic" w:cs="Arial"/>
              </w:rPr>
            </w:pPr>
          </w:p>
          <w:p w:rsidR="00383771" w:rsidRPr="004F4044" w:rsidRDefault="00383771">
            <w:pPr>
              <w:spacing w:after="0" w:line="240" w:lineRule="auto"/>
              <w:ind w:left="720"/>
              <w:jc w:val="both"/>
              <w:rPr>
                <w:rFonts w:ascii="Century Gothic" w:eastAsia="Times New Roman" w:hAnsi="Century Gothic" w:cs="Arial"/>
              </w:rPr>
            </w:pPr>
          </w:p>
          <w:p w:rsidR="00AE2E47"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C909A7" w:rsidRPr="004F4044" w:rsidRDefault="00C909A7">
            <w:pPr>
              <w:spacing w:line="240" w:lineRule="auto"/>
              <w:jc w:val="both"/>
              <w:rPr>
                <w:rFonts w:ascii="Century Gothic"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Listavistosa-nfasis11"/>
              <w:jc w:val="both"/>
              <w:rPr>
                <w:rFonts w:ascii="Century Gothic" w:hAnsi="Century Gothic" w:cs="Arial"/>
                <w:b/>
                <w:u w:val="single"/>
              </w:rPr>
            </w:pPr>
            <w:r w:rsidRPr="004F4044">
              <w:rPr>
                <w:rFonts w:ascii="Century Gothic" w:eastAsia="Times New Roman" w:hAnsi="Century Gothic" w:cs="Arial"/>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Listavistosa-nfasis11"/>
              <w:jc w:val="both"/>
              <w:rPr>
                <w:rFonts w:ascii="Century Gothic" w:hAnsi="Century Gothic" w:cs="Arial"/>
              </w:rPr>
            </w:pPr>
          </w:p>
          <w:p w:rsidR="00AE2E47" w:rsidRPr="004F4044"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4F4044">
              <w:rPr>
                <w:rFonts w:ascii="Century Gothic" w:eastAsia="MS Mincho" w:hAnsi="Century Gothic" w:cs="Arial"/>
                <w:b/>
                <w:color w:val="000000"/>
                <w:lang w:val="es-ES" w:eastAsia="es-ES"/>
              </w:rPr>
              <w:lastRenderedPageBreak/>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00C7617F">
              <w:rPr>
                <w:rFonts w:ascii="Century Gothic" w:eastAsia="Times New Roman" w:hAnsi="Century Gothic"/>
                <w:b/>
                <w:lang w:eastAsia="es-ES"/>
              </w:rPr>
              <w:t>ORGANISMO PUBLICO DESCENTRALIZADO DE SALUD DEL MUNICIPIO DE ZAPOPAN</w:t>
            </w:r>
            <w:r w:rsidRPr="004F4044">
              <w:rPr>
                <w:rFonts w:ascii="Century Gothic" w:eastAsia="Times New Roman" w:hAnsi="Century Gothic"/>
                <w:b/>
                <w:lang w:eastAsia="es-ES"/>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Normal1"/>
              <w:numPr>
                <w:ilvl w:val="0"/>
                <w:numId w:val="2"/>
              </w:numPr>
              <w:spacing w:line="240" w:lineRule="auto"/>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spacing w:line="240" w:lineRule="auto"/>
              <w:ind w:left="1029"/>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Normal1"/>
              <w:spacing w:line="240" w:lineRule="auto"/>
              <w:ind w:left="1029"/>
              <w:rPr>
                <w:rFonts w:ascii="Century Gothic" w:hAnsi="Century Gothic" w:cs="Arial"/>
              </w:rPr>
            </w:pPr>
          </w:p>
          <w:p w:rsidR="00AE2E47" w:rsidRPr="004F4044" w:rsidRDefault="004F4044">
            <w:pPr>
              <w:pStyle w:val="Normal1"/>
              <w:numPr>
                <w:ilvl w:val="0"/>
                <w:numId w:val="2"/>
              </w:numPr>
              <w:spacing w:line="240" w:lineRule="auto"/>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Normal1"/>
              <w:spacing w:line="240" w:lineRule="auto"/>
              <w:rPr>
                <w:rFonts w:ascii="Century Gothic" w:hAnsi="Century Gothic" w:cs="Arial"/>
              </w:rPr>
            </w:pPr>
          </w:p>
          <w:p w:rsidR="00AE2E47" w:rsidRPr="004F4044" w:rsidRDefault="004F4044">
            <w:pPr>
              <w:pStyle w:val="Normal1"/>
              <w:spacing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Normal1"/>
              <w:spacing w:line="240" w:lineRule="auto"/>
              <w:ind w:left="1440"/>
              <w:rPr>
                <w:rFonts w:ascii="Century Gothic" w:hAnsi="Century Gothic" w:cs="Arial"/>
              </w:rPr>
            </w:pP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Normal1"/>
              <w:spacing w:line="240" w:lineRule="auto"/>
              <w:rPr>
                <w:rFonts w:ascii="Century Gothic" w:hAnsi="Century Gothic" w:cs="Arial"/>
              </w:rPr>
            </w:pPr>
          </w:p>
          <w:p w:rsidR="00AE2E47" w:rsidRPr="004F4044" w:rsidRDefault="004F4044">
            <w:pPr>
              <w:pStyle w:val="Listavistosa-nfasis11"/>
              <w:jc w:val="both"/>
              <w:rPr>
                <w:rFonts w:ascii="Century Gothic" w:eastAsia="Times New Roman" w:hAnsi="Century Gothic" w:cs="Arial"/>
              </w:rPr>
            </w:pPr>
            <w:r w:rsidRPr="004F4044">
              <w:rPr>
                <w:rFonts w:ascii="Century Gothic" w:eastAsia="Times New Roman" w:hAnsi="Century Gothic" w:cs="Arial"/>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Listavistosa-nfasis11"/>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lastRenderedPageBreak/>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A la proposición correspondiente deberá adjuntarse un documento que cumpla con lo siguiente: </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Normal1"/>
              <w:spacing w:line="240" w:lineRule="auto"/>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numPr>
                <w:ilvl w:val="0"/>
                <w:numId w:val="4"/>
              </w:numPr>
              <w:spacing w:after="0" w:line="240" w:lineRule="auto"/>
              <w:jc w:val="both"/>
              <w:rPr>
                <w:rFonts w:ascii="Century Gothic" w:hAnsi="Century Gothic"/>
                <w:b/>
              </w:rPr>
            </w:pPr>
            <w:r w:rsidRPr="004F4044">
              <w:rPr>
                <w:rFonts w:ascii="Century Gothic" w:hAnsi="Century Gothic" w:cs="Arial"/>
              </w:rPr>
              <w:t xml:space="preserve">Las propuestas económicas deberán ser en formato PDF y EXCEL (acompañar en </w:t>
            </w:r>
            <w:r w:rsidRPr="007955D2">
              <w:rPr>
                <w:rFonts w:ascii="Century Gothic" w:hAnsi="Century Gothic" w:cs="Arial"/>
                <w:b/>
              </w:rPr>
              <w:t>una USB</w:t>
            </w:r>
            <w:r w:rsidRPr="004F4044">
              <w:rPr>
                <w:rFonts w:ascii="Century Gothic" w:hAnsi="Century Gothic" w:cs="Arial"/>
              </w:rPr>
              <w:t xml:space="preserve"> copia de la propuesta económica presentada en formato Excel) donde se contengan los renglones cotizadas sin omitir ningún renglón.</w:t>
            </w:r>
          </w:p>
          <w:p w:rsidR="00AE2E47" w:rsidRPr="004F4044" w:rsidRDefault="00AE2E47">
            <w:pPr>
              <w:spacing w:after="0" w:line="240" w:lineRule="auto"/>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Apego a las especificaciones establecidas en las bases.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lastRenderedPageBreak/>
              <w:t>Cumplimiento de los documentos</w:t>
            </w:r>
            <w:r w:rsidRPr="004F4044">
              <w:rPr>
                <w:rFonts w:ascii="Century Gothic" w:eastAsia="Arial" w:hAnsi="Century Gothic" w:cs="Arial"/>
                <w:color w:val="0000FF"/>
              </w:rPr>
              <w:t>,</w:t>
            </w:r>
            <w:r w:rsidRPr="004F4044">
              <w:rPr>
                <w:rFonts w:ascii="Century Gothic" w:eastAsia="Arial" w:hAnsi="Century Gothic" w:cs="Arial"/>
              </w:rPr>
              <w:t xml:space="preserve"> anexos, requisitos y las características indispensables.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Precio ofertado</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Valores agregados en igualdad de circunstancias.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El servicio, calidad y precio de los productos ofertados.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Tiempo de garantía.</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rPr>
              <w:t xml:space="preserve">el artículo 81 </w:t>
            </w:r>
            <w:r w:rsidRPr="004F4044">
              <w:rPr>
                <w:rFonts w:ascii="Century Gothic" w:eastAsia="Arial" w:hAnsi="Century Gothic" w:cs="Arial"/>
                <w:color w:val="000000" w:themeColor="text1"/>
              </w:rPr>
              <w:t>fracciones I, II, III, IV, V y VI</w:t>
            </w:r>
            <w:r w:rsidRPr="004F4044">
              <w:rPr>
                <w:rFonts w:ascii="Century Gothic" w:hAnsi="Century Gothic" w:cs="Arial"/>
                <w:color w:val="000000" w:themeColor="text1"/>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rPr>
              <w:t xml:space="preserve">. </w:t>
            </w:r>
          </w:p>
          <w:p w:rsidR="00AE2E47" w:rsidRPr="004F4044" w:rsidRDefault="004F4044">
            <w:pPr>
              <w:numPr>
                <w:ilvl w:val="0"/>
                <w:numId w:val="5"/>
              </w:numPr>
              <w:spacing w:after="240" w:line="240" w:lineRule="auto"/>
              <w:rPr>
                <w:rFonts w:ascii="Century Gothic" w:eastAsia="Arial" w:hAnsi="Century Gothic" w:cs="Arial"/>
                <w:sz w:val="20"/>
                <w:szCs w:val="20"/>
              </w:rPr>
            </w:pPr>
            <w:r w:rsidRPr="004F4044">
              <w:rPr>
                <w:rFonts w:ascii="Century Gothic" w:eastAsia="Arial" w:hAnsi="Century Gothic" w:cs="Arial"/>
                <w:color w:val="000000" w:themeColor="text1"/>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Cs w:val="20"/>
              </w:rPr>
              <w:t xml:space="preserve"> </w:t>
            </w:r>
            <w:r w:rsidRPr="004F4044">
              <w:rPr>
                <w:rFonts w:ascii="Century Gothic" w:eastAsia="Arial" w:hAnsi="Century Gothic" w:cs="Arial"/>
                <w:bCs/>
                <w:color w:val="000000" w:themeColor="text1"/>
                <w:szCs w:val="20"/>
              </w:rPr>
              <w:t>49</w:t>
            </w:r>
            <w:r w:rsidRPr="004F4044">
              <w:rPr>
                <w:rFonts w:ascii="Century Gothic" w:eastAsia="Arial" w:hAnsi="Century Gothic" w:cs="Arial"/>
                <w:color w:val="000000" w:themeColor="text1"/>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955D2" w:rsidRDefault="004F4044">
            <w:pPr>
              <w:numPr>
                <w:ilvl w:val="0"/>
                <w:numId w:val="5"/>
              </w:numPr>
              <w:spacing w:after="240" w:line="240" w:lineRule="auto"/>
              <w:rPr>
                <w:rFonts w:ascii="Century Gothic" w:eastAsia="Arial" w:hAnsi="Century Gothic" w:cs="Arial"/>
                <w:sz w:val="18"/>
                <w:szCs w:val="18"/>
              </w:rPr>
            </w:pPr>
            <w:r w:rsidRPr="007955D2">
              <w:rPr>
                <w:rFonts w:ascii="Century Gothic" w:eastAsia="Arial" w:hAnsi="Century Gothic" w:cs="Arial"/>
                <w:b/>
                <w:bCs/>
                <w:color w:val="000000" w:themeColor="text1"/>
                <w:szCs w:val="20"/>
              </w:rPr>
              <w:t>La asignación de</w:t>
            </w:r>
            <w:r w:rsidR="00C97899">
              <w:rPr>
                <w:rFonts w:ascii="Century Gothic" w:eastAsia="Arial" w:hAnsi="Century Gothic" w:cs="Arial"/>
                <w:b/>
                <w:bCs/>
                <w:color w:val="000000" w:themeColor="text1"/>
                <w:szCs w:val="20"/>
              </w:rPr>
              <w:t xml:space="preserve"> </w:t>
            </w:r>
            <w:r w:rsidRPr="007955D2">
              <w:rPr>
                <w:rFonts w:ascii="Century Gothic" w:eastAsia="Arial" w:hAnsi="Century Gothic" w:cs="Arial"/>
                <w:b/>
                <w:bCs/>
                <w:color w:val="000000" w:themeColor="text1"/>
                <w:szCs w:val="20"/>
              </w:rPr>
              <w:t>l</w:t>
            </w:r>
            <w:r w:rsidR="00C97899">
              <w:rPr>
                <w:rFonts w:ascii="Century Gothic" w:eastAsia="Arial" w:hAnsi="Century Gothic" w:cs="Arial"/>
                <w:b/>
                <w:bCs/>
                <w:color w:val="000000" w:themeColor="text1"/>
                <w:szCs w:val="20"/>
              </w:rPr>
              <w:t>os bienes</w:t>
            </w:r>
            <w:r w:rsidRPr="007955D2">
              <w:rPr>
                <w:rFonts w:ascii="Century Gothic" w:eastAsia="Arial" w:hAnsi="Century Gothic" w:cs="Arial"/>
                <w:b/>
                <w:bCs/>
                <w:color w:val="000000" w:themeColor="text1"/>
                <w:szCs w:val="20"/>
              </w:rPr>
              <w:t xml:space="preserve"> objeto de la presente licitación será </w:t>
            </w:r>
            <w:r w:rsidR="007955D2" w:rsidRPr="007955D2">
              <w:rPr>
                <w:rFonts w:ascii="Century Gothic" w:eastAsia="Arial" w:hAnsi="Century Gothic" w:cs="Arial"/>
                <w:b/>
                <w:color w:val="000000" w:themeColor="text1"/>
                <w:szCs w:val="20"/>
              </w:rPr>
              <w:t>a un</w:t>
            </w:r>
            <w:r w:rsidR="00C97899">
              <w:rPr>
                <w:rFonts w:ascii="Century Gothic" w:eastAsia="Arial" w:hAnsi="Century Gothic" w:cs="Arial"/>
                <w:b/>
                <w:color w:val="000000" w:themeColor="text1"/>
                <w:szCs w:val="20"/>
              </w:rPr>
              <w:t>o</w:t>
            </w:r>
            <w:r w:rsidR="007955D2" w:rsidRPr="007955D2">
              <w:rPr>
                <w:rFonts w:ascii="Century Gothic" w:eastAsia="Arial" w:hAnsi="Century Gothic" w:cs="Arial"/>
                <w:b/>
                <w:color w:val="000000" w:themeColor="text1"/>
                <w:szCs w:val="20"/>
              </w:rPr>
              <w:t xml:space="preserve"> </w:t>
            </w:r>
            <w:r w:rsidRPr="007955D2">
              <w:rPr>
                <w:rFonts w:ascii="Century Gothic" w:eastAsia="Arial" w:hAnsi="Century Gothic" w:cs="Arial"/>
                <w:b/>
                <w:color w:val="000000" w:themeColor="text1"/>
                <w:szCs w:val="20"/>
              </w:rPr>
              <w:t>licitante</w:t>
            </w:r>
            <w:r w:rsidR="00C97899">
              <w:rPr>
                <w:rFonts w:ascii="Century Gothic" w:eastAsia="Arial" w:hAnsi="Century Gothic" w:cs="Arial"/>
                <w:b/>
                <w:color w:val="000000" w:themeColor="text1"/>
                <w:szCs w:val="20"/>
              </w:rPr>
              <w:t>s o a varios.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hace del conocimiento de los participantes que los valores agregados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w:t>
            </w:r>
            <w:r w:rsidRPr="004F4044">
              <w:rPr>
                <w:rFonts w:ascii="Century Gothic" w:hAnsi="Century Gothic" w:cs="Arial"/>
              </w:rPr>
              <w:lastRenderedPageBreak/>
              <w:t xml:space="preserve">que se incumple. Invariablemente, en el fallo deberán exponerse y fundarse las razones que motivan la determinación que se tome. </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Cuando no se presenten propuestas solventes se declarará desierta la licitación.</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C873F5" w:rsidRDefault="00C873F5" w:rsidP="00C873F5">
            <w:pPr>
              <w:pStyle w:val="Normal1"/>
              <w:spacing w:line="240" w:lineRule="auto"/>
              <w:rPr>
                <w:rFonts w:ascii="Century Gothic" w:hAnsi="Century Gothic" w:cs="Arial"/>
              </w:rPr>
            </w:pPr>
          </w:p>
          <w:p w:rsidR="00C873F5" w:rsidRDefault="00C873F5" w:rsidP="00C873F5">
            <w:pPr>
              <w:pStyle w:val="Normal1"/>
              <w:spacing w:line="240" w:lineRule="auto"/>
              <w:rPr>
                <w:rFonts w:ascii="Century Gothic" w:hAnsi="Century Gothic" w:cs="Arial"/>
              </w:rPr>
            </w:pPr>
          </w:p>
          <w:p w:rsidR="00C873F5" w:rsidRDefault="00C873F5" w:rsidP="00C873F5">
            <w:pPr>
              <w:pStyle w:val="Normal1"/>
              <w:spacing w:line="240" w:lineRule="auto"/>
              <w:rPr>
                <w:rFonts w:ascii="Century Gothic" w:hAnsi="Century Gothic" w:cs="Arial"/>
              </w:rPr>
            </w:pPr>
          </w:p>
          <w:p w:rsidR="000F158C" w:rsidRPr="004F4044" w:rsidRDefault="000F158C" w:rsidP="00C873F5">
            <w:pPr>
              <w:pStyle w:val="Normal1"/>
              <w:spacing w:line="240" w:lineRule="auto"/>
              <w:rPr>
                <w:rFonts w:ascii="Century Gothic" w:hAnsi="Century Gothic" w:cs="Arial"/>
              </w:rPr>
            </w:pPr>
          </w:p>
          <w:p w:rsidR="00AE2E47" w:rsidRPr="004F4044" w:rsidRDefault="004F4044">
            <w:pPr>
              <w:jc w:val="both"/>
              <w:rPr>
                <w:rFonts w:ascii="Century Gothic" w:eastAsia="Times New Roman" w:hAnsi="Century Gothic"/>
                <w:b/>
                <w:bCs/>
              </w:rPr>
            </w:pPr>
            <w:r w:rsidRPr="004F4044">
              <w:rPr>
                <w:rFonts w:ascii="Century Gothic" w:eastAsia="Times New Roman" w:hAnsi="Century Gothic"/>
                <w:b/>
                <w:bCs/>
              </w:rPr>
              <w:t>CAUSAS DE RECHAZO Y DEVOLUCIÓN DE BIENES.</w:t>
            </w:r>
          </w:p>
          <w:p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rsidR="00AE2E47" w:rsidRPr="004F4044" w:rsidRDefault="004F4044">
            <w:pPr>
              <w:pStyle w:val="Normal1"/>
              <w:spacing w:line="240" w:lineRule="auto"/>
              <w:ind w:left="37"/>
              <w:rPr>
                <w:rFonts w:ascii="Century Gothic" w:hAnsi="Century Gothic" w:cs="Arial"/>
                <w:b/>
              </w:rPr>
            </w:pPr>
            <w:r w:rsidRPr="004F4044">
              <w:rPr>
                <w:rFonts w:ascii="Century Gothic" w:hAnsi="Century Gothic" w:cs="Arial"/>
                <w:b/>
              </w:rPr>
              <w:t>Las propuestas deberán ser entregadas dentro del horario y fecha establecida, el no entregarlas en tiempo será motivo para no recibirlas.</w:t>
            </w:r>
          </w:p>
          <w:p w:rsidR="00AE2E47" w:rsidRPr="004F4044" w:rsidRDefault="00AE2E47">
            <w:pPr>
              <w:pStyle w:val="Normal1"/>
              <w:spacing w:line="240" w:lineRule="auto"/>
              <w:ind w:left="37"/>
              <w:rPr>
                <w:rFonts w:ascii="Century Gothic" w:hAnsi="Century Gothic" w:cs="Arial"/>
                <w:b/>
              </w:rPr>
            </w:pP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4F4044">
                <w:rPr>
                  <w:rFonts w:ascii="Century Gothic" w:eastAsia="Arial" w:hAnsi="Century Gothic" w:cs="Arial"/>
                  <w:b/>
                  <w:color w:val="0000FF"/>
                  <w:u w:val="single"/>
                </w:rPr>
                <w:t>http://www.ssmz.gob.mx</w:t>
              </w:r>
            </w:hyperlink>
            <w:r w:rsidRPr="004F4044">
              <w:rPr>
                <w:rFonts w:ascii="Century Gothic" w:eastAsia="Arial" w:hAnsi="Century Gothic" w:cs="Arial"/>
                <w:b/>
                <w:color w:val="000000"/>
              </w:rPr>
              <w:t xml:space="preserve"> </w:t>
            </w:r>
            <w:r w:rsidRPr="004F4044">
              <w:rPr>
                <w:rFonts w:ascii="Century Gothic" w:eastAsia="Arial" w:hAnsi="Century Gothic" w:cs="Arial"/>
                <w:color w:val="000000"/>
              </w:rPr>
              <w:t>y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E35DE1" w:rsidRPr="004F4044" w:rsidRDefault="00E35DE1">
            <w:pPr>
              <w:spacing w:after="200" w:line="240" w:lineRule="auto"/>
              <w:jc w:val="both"/>
              <w:rPr>
                <w:rFonts w:ascii="Century Gothic" w:eastAsia="Arial" w:hAnsi="Century Gothic" w:cs="Arial"/>
                <w:color w:val="000000"/>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AE2E47" w:rsidRDefault="00AE2E47">
            <w:pPr>
              <w:spacing w:after="120" w:line="240" w:lineRule="auto"/>
              <w:ind w:left="20" w:right="17" w:firstLine="14"/>
              <w:jc w:val="both"/>
              <w:rPr>
                <w:rFonts w:ascii="Century Gothic" w:hAnsi="Century Gothic" w:cs="Arial"/>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7955D2">
            <w:pPr>
              <w:spacing w:after="200" w:line="240" w:lineRule="auto"/>
              <w:jc w:val="both"/>
              <w:rPr>
                <w:rFonts w:ascii="Century Gothic" w:hAnsi="Century Gothic" w:cs="Arial"/>
                <w:b/>
              </w:rPr>
            </w:pPr>
            <w:r>
              <w:rPr>
                <w:rFonts w:ascii="Century Gothic" w:eastAsia="Times New Roman" w:hAnsi="Century Gothic" w:cs="Arial"/>
                <w:b/>
              </w:rPr>
              <w:t>DATOS DE FACTURACIÓN:</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Servicios de Salud del Municipio de Zapopan</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Domicilio: Ramón Corona 500 Col. Centro, Zapopan, Jalisco. C.P. 45100</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RFC: SSM010830U83</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lastRenderedPageBreak/>
              <w:t>Uso de CFDI: Adquisición de mercancías</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Método de pago: Pago en parcialidades o diferido.</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Forma de pago: Transferencia electrónica de fondos</w:t>
            </w:r>
          </w:p>
          <w:p w:rsidR="008616D8" w:rsidRPr="008616D8" w:rsidRDefault="008616D8" w:rsidP="008616D8">
            <w:pPr>
              <w:spacing w:after="0" w:line="240" w:lineRule="auto"/>
              <w:jc w:val="both"/>
              <w:rPr>
                <w:rFonts w:asciiTheme="majorHAnsi" w:eastAsia="Times New Roman" w:hAnsiTheme="majorHAnsi"/>
              </w:rPr>
            </w:pP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spacing w:line="240" w:lineRule="auto"/>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Pr="004F4044" w:rsidRDefault="00AE2E47">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7955D2" w:rsidRDefault="007955D2">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AE2E47" w:rsidRDefault="004F4044">
      <w:pPr>
        <w:spacing w:after="200" w:line="240" w:lineRule="auto"/>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55D2" w:rsidRDefault="007955D2">
      <w:pPr>
        <w:spacing w:after="200" w:line="240" w:lineRule="auto"/>
        <w:rPr>
          <w:rFonts w:ascii="Century Gothic" w:eastAsia="Arial" w:hAnsi="Century Gothic" w:cs="Arial"/>
          <w:lang w:eastAsia="en-US"/>
        </w:rPr>
      </w:pPr>
    </w:p>
    <w:p w:rsidR="001F551A" w:rsidRPr="004F4044" w:rsidRDefault="001F551A">
      <w:pPr>
        <w:spacing w:after="200" w:line="240" w:lineRule="auto"/>
        <w:rPr>
          <w:rFonts w:ascii="Century Gothic" w:eastAsia="Arial" w:hAnsi="Century Gothic" w:cs="Arial"/>
          <w:lang w:eastAsia="en-US"/>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AE37DC" w:rsidRDefault="004F4044" w:rsidP="00006CB4">
      <w:pPr>
        <w:spacing w:after="200" w:line="276" w:lineRule="auto"/>
        <w:jc w:val="both"/>
        <w:rPr>
          <w:rFonts w:ascii="Century Gothic" w:eastAsia="Arial" w:hAnsi="Century Gothic" w:cs="Arial"/>
        </w:rPr>
      </w:pPr>
      <w:r w:rsidRPr="004F4044">
        <w:rPr>
          <w:rFonts w:ascii="Century Gothic" w:eastAsia="Arial" w:hAnsi="Century Gothic" w:cs="Arial"/>
        </w:rPr>
        <w:t xml:space="preserve">Presentar escrito de aceptación o no aceptación de la retención del 5 al millar </w:t>
      </w:r>
      <w:r w:rsidRPr="00AE37DC">
        <w:rPr>
          <w:rFonts w:ascii="Century Gothic" w:eastAsia="Arial" w:hAnsi="Century Gothic" w:cs="Arial"/>
        </w:rPr>
        <w:t>para el Fondo Impulso Jalisco debidamente firmado.</w:t>
      </w:r>
    </w:p>
    <w:p w:rsidR="00AE2E47" w:rsidRPr="00AE37DC" w:rsidRDefault="00AE2E47">
      <w:pPr>
        <w:spacing w:after="0" w:line="240" w:lineRule="auto"/>
        <w:jc w:val="center"/>
        <w:rPr>
          <w:rFonts w:ascii="Century Gothic" w:eastAsia="Arial" w:hAnsi="Century Gothic" w:cs="Arial"/>
          <w:b/>
          <w:sz w:val="18"/>
          <w:szCs w:val="18"/>
          <w:shd w:val="clear" w:color="auto" w:fill="FFFF00"/>
        </w:rPr>
      </w:pPr>
    </w:p>
    <w:p w:rsidR="00AE2E47" w:rsidRPr="00AE37DC" w:rsidRDefault="00AE2E47" w:rsidP="001F551A">
      <w:pPr>
        <w:spacing w:after="0" w:line="240" w:lineRule="auto"/>
        <w:rPr>
          <w:rFonts w:ascii="Century Gothic" w:eastAsia="Arial" w:hAnsi="Century Gothic" w:cs="Arial"/>
          <w:b/>
          <w:sz w:val="18"/>
          <w:szCs w:val="18"/>
          <w:shd w:val="clear" w:color="auto" w:fill="FFFF00"/>
        </w:rPr>
      </w:pPr>
    </w:p>
    <w:p w:rsidR="001F551A" w:rsidRPr="00AE37DC" w:rsidRDefault="00AE37DC" w:rsidP="001F551A">
      <w:pPr>
        <w:spacing w:after="0" w:line="240" w:lineRule="auto"/>
        <w:rPr>
          <w:rFonts w:ascii="Century Gothic" w:eastAsia="Arial" w:hAnsi="Century Gothic" w:cs="Arial"/>
          <w:b/>
          <w:shd w:val="clear" w:color="auto" w:fill="FFFF00"/>
        </w:rPr>
      </w:pPr>
      <w:r w:rsidRPr="00AE37DC">
        <w:rPr>
          <w:rFonts w:ascii="Century Gothic" w:eastAsia="Arial" w:hAnsi="Century Gothic" w:cs="Arial"/>
          <w:b/>
          <w:shd w:val="clear" w:color="auto" w:fill="FFFF00"/>
        </w:rPr>
        <w:t>ANEXO 10</w:t>
      </w:r>
    </w:p>
    <w:p w:rsidR="001F551A" w:rsidRPr="00AE37DC" w:rsidRDefault="001F551A" w:rsidP="001F551A">
      <w:pPr>
        <w:spacing w:after="0" w:line="240" w:lineRule="auto"/>
        <w:rPr>
          <w:rFonts w:ascii="Century Gothic" w:eastAsia="Arial" w:hAnsi="Century Gothic" w:cs="Arial"/>
          <w:b/>
          <w:u w:val="single"/>
        </w:rPr>
      </w:pPr>
      <w:r w:rsidRPr="00AE37DC">
        <w:rPr>
          <w:rFonts w:ascii="Century Gothic" w:eastAsia="Arial" w:hAnsi="Century Gothic" w:cs="Arial"/>
          <w:b/>
          <w:u w:val="single"/>
        </w:rPr>
        <w:t xml:space="preserve">FORMATO DEL ESCRITO DE CARTA DE APOYO </w:t>
      </w:r>
    </w:p>
    <w:p w:rsidR="001F551A" w:rsidRPr="00AE37DC" w:rsidRDefault="001F551A" w:rsidP="001F551A">
      <w:pPr>
        <w:spacing w:after="0" w:line="240" w:lineRule="auto"/>
        <w:rPr>
          <w:rFonts w:ascii="Century Gothic" w:eastAsia="Arial" w:hAnsi="Century Gothic" w:cs="Arial"/>
          <w:b/>
          <w:u w:val="single"/>
        </w:rPr>
      </w:pPr>
    </w:p>
    <w:p w:rsidR="001F551A" w:rsidRDefault="001F551A" w:rsidP="001F551A">
      <w:pPr>
        <w:pStyle w:val="Prrafodelista"/>
        <w:ind w:left="0"/>
        <w:jc w:val="both"/>
        <w:rPr>
          <w:rFonts w:ascii="Century Gothic" w:hAnsi="Century Gothic" w:cs="Arial"/>
          <w:color w:val="000000"/>
          <w:lang w:eastAsia="en-US"/>
        </w:rPr>
      </w:pPr>
      <w:r w:rsidRPr="00AE37DC">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w:t>
      </w:r>
      <w:r>
        <w:rPr>
          <w:rFonts w:ascii="Century Gothic" w:hAnsi="Century Gothic" w:cs="Arial"/>
          <w:color w:val="000000"/>
          <w:lang w:eastAsia="en-US"/>
        </w:rPr>
        <w:t xml:space="preserve"> carta de apoyo en original antes de la firma del contrato.</w:t>
      </w:r>
    </w:p>
    <w:p w:rsidR="001F551A" w:rsidRDefault="00AE37DC" w:rsidP="001F551A">
      <w:pPr>
        <w:spacing w:after="0" w:line="240" w:lineRule="auto"/>
        <w:jc w:val="both"/>
        <w:rPr>
          <w:rFonts w:ascii="Century Gothic" w:eastAsia="Arial" w:hAnsi="Century Gothic" w:cs="Arial"/>
          <w:b/>
          <w:u w:val="single"/>
        </w:rPr>
      </w:pPr>
      <w:r>
        <w:rPr>
          <w:rFonts w:ascii="Century Gothic" w:eastAsia="Arial" w:hAnsi="Century Gothic" w:cs="Arial"/>
          <w:b/>
          <w:u w:val="single"/>
        </w:rPr>
        <w:t>ANEXO 11</w:t>
      </w:r>
    </w:p>
    <w:p w:rsidR="001F551A" w:rsidRDefault="001F551A" w:rsidP="001F551A">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PROTECCIÓN CONTRA DERECHOS DE AUTOR Y PATENTE </w:t>
      </w:r>
    </w:p>
    <w:p w:rsidR="001F551A" w:rsidRDefault="001F551A" w:rsidP="001F551A">
      <w:pPr>
        <w:spacing w:after="0" w:line="240" w:lineRule="auto"/>
        <w:rPr>
          <w:rFonts w:ascii="Century Gothic" w:eastAsia="Arial" w:hAnsi="Century Gothic" w:cs="Arial"/>
          <w:b/>
          <w:u w:val="single"/>
        </w:rPr>
      </w:pPr>
    </w:p>
    <w:p w:rsidR="001F551A" w:rsidRDefault="001F551A" w:rsidP="001F551A">
      <w:pPr>
        <w:spacing w:after="0" w:line="240" w:lineRule="auto"/>
        <w:contextualSpacing/>
        <w:jc w:val="both"/>
        <w:rPr>
          <w:rFonts w:ascii="Century Gothic" w:eastAsia="Arial" w:hAnsi="Century Gothic" w:cs="Arial"/>
        </w:rPr>
      </w:pPr>
      <w:r>
        <w:rPr>
          <w:rFonts w:ascii="Century Gothic" w:eastAsia="Arial" w:hAnsi="Century Gothic" w:cs="Arial"/>
        </w:rPr>
        <w:t xml:space="preserve">Formato de protección contra derechos de autor y patente, </w:t>
      </w:r>
      <w:r>
        <w:rPr>
          <w:rFonts w:ascii="Century Gothic" w:eastAsia="Times New Roman" w:hAnsi="Century Gothic" w:cs="Times New Roman"/>
        </w:rPr>
        <w:t>siendo</w:t>
      </w:r>
      <w:r>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1F551A" w:rsidRDefault="001F551A" w:rsidP="001F551A">
      <w:pPr>
        <w:spacing w:after="0" w:line="240" w:lineRule="auto"/>
        <w:contextualSpacing/>
        <w:jc w:val="both"/>
        <w:rPr>
          <w:rFonts w:ascii="Century Gothic" w:eastAsia="Arial" w:hAnsi="Century Gothic" w:cs="Arial"/>
        </w:rPr>
      </w:pPr>
    </w:p>
    <w:p w:rsidR="001F551A" w:rsidRDefault="00AE37DC" w:rsidP="001F551A">
      <w:pPr>
        <w:spacing w:after="0" w:line="240" w:lineRule="auto"/>
        <w:jc w:val="both"/>
        <w:rPr>
          <w:rFonts w:ascii="Century Gothic" w:eastAsia="Arial" w:hAnsi="Century Gothic" w:cs="Arial"/>
          <w:b/>
          <w:u w:val="single"/>
        </w:rPr>
      </w:pPr>
      <w:r>
        <w:rPr>
          <w:rFonts w:ascii="Century Gothic" w:eastAsia="Arial" w:hAnsi="Century Gothic" w:cs="Arial"/>
          <w:b/>
          <w:u w:val="single"/>
        </w:rPr>
        <w:t>ANEXO 12</w:t>
      </w:r>
    </w:p>
    <w:p w:rsidR="001F551A" w:rsidRDefault="001F551A" w:rsidP="001F551A">
      <w:pPr>
        <w:spacing w:after="0" w:line="240" w:lineRule="auto"/>
        <w:rPr>
          <w:rFonts w:ascii="Century Gothic" w:eastAsia="Arial" w:hAnsi="Century Gothic" w:cs="Arial"/>
          <w:b/>
          <w:u w:val="single"/>
        </w:rPr>
      </w:pPr>
      <w:r>
        <w:rPr>
          <w:rFonts w:ascii="Century Gothic" w:eastAsia="Arial" w:hAnsi="Century Gothic" w:cs="Arial"/>
          <w:b/>
          <w:u w:val="single"/>
        </w:rPr>
        <w:t>FORMATO PARA CAMBIO DE MEDICAMENTO PRÓXIMO A CADUCAR</w:t>
      </w:r>
    </w:p>
    <w:p w:rsidR="001F551A" w:rsidRDefault="001F551A" w:rsidP="001F551A">
      <w:pPr>
        <w:spacing w:after="0" w:line="240" w:lineRule="auto"/>
        <w:rPr>
          <w:rFonts w:ascii="Century Gothic" w:eastAsia="Arial" w:hAnsi="Century Gothic" w:cs="Arial"/>
          <w:b/>
          <w:color w:val="FF0000"/>
          <w:u w:val="single"/>
        </w:rPr>
      </w:pPr>
    </w:p>
    <w:p w:rsidR="001F551A" w:rsidRDefault="001F551A" w:rsidP="001F551A">
      <w:pPr>
        <w:pStyle w:val="Prrafodelista"/>
        <w:spacing w:after="0" w:line="240" w:lineRule="auto"/>
        <w:ind w:left="0"/>
        <w:jc w:val="both"/>
        <w:rPr>
          <w:rFonts w:ascii="Century Gothic" w:eastAsia="Arial" w:hAnsi="Century Gothic" w:cs="Arial"/>
        </w:rPr>
      </w:pPr>
      <w:r>
        <w:rPr>
          <w:rFonts w:ascii="Century Gothic" w:eastAsia="Arial" w:hAnsi="Century Gothic" w:cs="Arial"/>
        </w:rPr>
        <w:t>Deberá llenar el formato y ofertar una CADUCIDAD no menor a 12 meses a la fecha de la entrega del bien.</w:t>
      </w:r>
    </w:p>
    <w:p w:rsidR="001F551A" w:rsidRDefault="001F551A" w:rsidP="001F551A">
      <w:pPr>
        <w:spacing w:after="200" w:line="276" w:lineRule="auto"/>
        <w:jc w:val="center"/>
        <w:rPr>
          <w:rFonts w:ascii="Century Gothic" w:eastAsia="Arial" w:hAnsi="Century Gothic" w:cs="Arial"/>
          <w:b/>
        </w:rPr>
      </w:pPr>
    </w:p>
    <w:p w:rsidR="00AE37DC" w:rsidRPr="008616D8" w:rsidRDefault="00AE37DC" w:rsidP="00AE37DC">
      <w:pPr>
        <w:spacing w:after="0" w:line="240" w:lineRule="auto"/>
        <w:jc w:val="both"/>
        <w:rPr>
          <w:rFonts w:ascii="Century Gothic" w:eastAsia="Arial" w:hAnsi="Century Gothic" w:cs="Arial"/>
          <w:b/>
          <w:u w:val="single"/>
        </w:rPr>
      </w:pPr>
      <w:r>
        <w:rPr>
          <w:rFonts w:ascii="Century Gothic" w:eastAsia="Arial" w:hAnsi="Century Gothic" w:cs="Arial"/>
          <w:b/>
          <w:u w:val="single"/>
        </w:rPr>
        <w:t>ANEXO 13</w:t>
      </w:r>
    </w:p>
    <w:p w:rsidR="00AE37DC" w:rsidRPr="008616D8" w:rsidRDefault="00AE37DC" w:rsidP="00AE37DC">
      <w:pPr>
        <w:spacing w:after="0" w:line="240" w:lineRule="auto"/>
        <w:jc w:val="both"/>
        <w:rPr>
          <w:rFonts w:ascii="Century Gothic" w:eastAsia="Arial" w:hAnsi="Century Gothic" w:cs="Arial"/>
          <w:b/>
          <w:u w:val="single"/>
        </w:rPr>
      </w:pPr>
      <w:r w:rsidRPr="008616D8">
        <w:rPr>
          <w:rFonts w:ascii="Century Gothic" w:eastAsia="Arial" w:hAnsi="Century Gothic" w:cs="Arial"/>
          <w:b/>
          <w:u w:val="single"/>
        </w:rPr>
        <w:t>FORMATO DE ENTREGA DE MUESTRAS</w:t>
      </w:r>
    </w:p>
    <w:p w:rsidR="00AE37DC" w:rsidRDefault="00AE37DC" w:rsidP="00AE37DC">
      <w:pPr>
        <w:spacing w:after="0" w:line="240" w:lineRule="auto"/>
        <w:jc w:val="both"/>
        <w:rPr>
          <w:rFonts w:ascii="Century Gothic" w:eastAsia="Arial" w:hAnsi="Century Gothic" w:cs="Arial"/>
          <w:b/>
        </w:rPr>
      </w:pPr>
      <w:r w:rsidRPr="008616D8">
        <w:rPr>
          <w:rFonts w:ascii="Century Gothic" w:eastAsia="Arial" w:hAnsi="Century Gothic" w:cs="Arial"/>
          <w:bCs/>
        </w:rPr>
        <w:t xml:space="preserve">Los interesados en participar deberán presentar </w:t>
      </w:r>
      <w:r w:rsidRPr="008616D8">
        <w:rPr>
          <w:rFonts w:ascii="Century Gothic" w:hAnsi="Century Gothic"/>
        </w:rPr>
        <w:t>muestras de los productos ofertados, que se solicitan en las bases. En razón de lo anterior, el participante entregará de acuerdo con el anexo 13.</w:t>
      </w:r>
    </w:p>
    <w:p w:rsidR="00AE37DC" w:rsidRDefault="00AE37DC" w:rsidP="001F551A">
      <w:pPr>
        <w:spacing w:after="200" w:line="276" w:lineRule="auto"/>
        <w:jc w:val="center"/>
        <w:rPr>
          <w:rFonts w:ascii="Century Gothic" w:eastAsia="Arial" w:hAnsi="Century Gothic" w:cs="Arial"/>
          <w:b/>
        </w:rPr>
      </w:pPr>
    </w:p>
    <w:p w:rsidR="001F551A" w:rsidRDefault="001F551A" w:rsidP="001F551A">
      <w:pPr>
        <w:spacing w:after="0" w:line="240" w:lineRule="auto"/>
        <w:jc w:val="center"/>
        <w:rPr>
          <w:rFonts w:ascii="Arial" w:eastAsia="Arial" w:hAnsi="Arial" w:cs="Arial"/>
          <w:b/>
          <w:sz w:val="20"/>
          <w:szCs w:val="20"/>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097ACD" w:rsidRDefault="00097ACD" w:rsidP="001F551A">
      <w:pPr>
        <w:spacing w:after="0" w:line="240" w:lineRule="auto"/>
        <w:rPr>
          <w:rFonts w:ascii="Century Gothic" w:eastAsia="Arial" w:hAnsi="Century Gothic" w:cs="Arial"/>
          <w:b/>
        </w:rPr>
      </w:pPr>
      <w:bookmarkStart w:id="0" w:name="_GoBack"/>
      <w:bookmarkEnd w:id="0"/>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 xml:space="preserve">Nota: deberá enviar por correo en formato </w:t>
      </w:r>
      <w:r w:rsidRPr="007955D2">
        <w:rPr>
          <w:rFonts w:ascii="Century Gothic" w:eastAsia="Arial" w:hAnsi="Century Gothic" w:cs="Arial"/>
          <w:b/>
        </w:rPr>
        <w:t>Word y PDF</w:t>
      </w:r>
      <w:r w:rsidRPr="004F4044">
        <w:rPr>
          <w:rFonts w:ascii="Century Gothic" w:eastAsia="Arial" w:hAnsi="Century Gothic" w:cs="Arial"/>
        </w:rPr>
        <w:t>,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006CB4" w:rsidRDefault="00006CB4">
      <w:pPr>
        <w:spacing w:after="0" w:line="240" w:lineRule="auto"/>
        <w:jc w:val="center"/>
        <w:rPr>
          <w:rFonts w:ascii="Century Gothic" w:eastAsia="Arial" w:hAnsi="Century Gothic" w:cs="Arial"/>
          <w:b/>
        </w:rPr>
      </w:pPr>
    </w:p>
    <w:p w:rsidR="00565511" w:rsidRPr="004F4044" w:rsidRDefault="00565511">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b/>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Pr="004F4044" w:rsidRDefault="00565511">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7955D2" w:rsidRDefault="007955D2">
      <w:pPr>
        <w:spacing w:after="0" w:line="240" w:lineRule="auto"/>
        <w:jc w:val="center"/>
        <w:rPr>
          <w:rFonts w:ascii="Century Gothic" w:eastAsia="Arial" w:hAnsi="Century Gothic" w:cs="Arial"/>
          <w:b/>
        </w:rPr>
      </w:pPr>
    </w:p>
    <w:p w:rsidR="007955D2" w:rsidRDefault="007955D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C7617F">
      <w:pPr>
        <w:spacing w:after="0" w:line="240" w:lineRule="auto"/>
        <w:rPr>
          <w:rFonts w:ascii="Century Gothic" w:eastAsia="Arial" w:hAnsi="Century Gothic" w:cs="Arial"/>
          <w:b/>
        </w:rPr>
      </w:pPr>
      <w:r>
        <w:rPr>
          <w:rFonts w:ascii="Century Gothic" w:eastAsia="Arial" w:hAnsi="Century Gothic" w:cs="Arial"/>
          <w:b/>
        </w:rPr>
        <w:t>ORGANISMO PUBLICO DESCENTRALIZADO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006CB4">
      <w:pPr>
        <w:spacing w:after="0" w:line="240" w:lineRule="auto"/>
        <w:rPr>
          <w:rFonts w:ascii="Century Gothic" w:eastAsia="Arial" w:hAnsi="Century Gothic" w:cs="Arial"/>
        </w:rPr>
      </w:pPr>
      <w:r>
        <w:rPr>
          <w:rFonts w:ascii="Century Gothic" w:eastAsia="Arial" w:hAnsi="Century Gothic" w:cs="Arial"/>
        </w:rPr>
        <w:t>LICITACIÓN NUMERO: LSC-017</w:t>
      </w:r>
      <w:r w:rsidR="00565511">
        <w:rPr>
          <w:rFonts w:ascii="Century Gothic" w:eastAsia="Arial" w:hAnsi="Century Gothic" w:cs="Arial"/>
        </w:rPr>
        <w:t>/2023</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spacing w:line="240" w:lineRule="auto"/>
        <w:rPr>
          <w:rFonts w:ascii="Century Gothic" w:eastAsia="Arial" w:hAnsi="Century Gothic" w:cs="Arial"/>
          <w:color w:val="000000" w:themeColor="text1"/>
          <w:u w:val="single"/>
        </w:rPr>
      </w:pPr>
    </w:p>
    <w:p w:rsidR="00AE2E47" w:rsidRPr="004F4044" w:rsidRDefault="004F4044">
      <w:pPr>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spacing w:line="240" w:lineRule="auto"/>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spacing w:after="200" w:line="240" w:lineRule="auto"/>
        <w:ind w:left="644"/>
        <w:jc w:val="both"/>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spacing w:line="240" w:lineRule="auto"/>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spacing w:after="200" w:line="240" w:lineRule="auto"/>
        <w:ind w:left="284"/>
        <w:jc w:val="both"/>
        <w:rPr>
          <w:rFonts w:ascii="Century Gothic" w:eastAsia="Arial" w:hAnsi="Century Gothic" w:cs="Arial"/>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lastRenderedPageBreak/>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spacing w:line="240" w:lineRule="auto"/>
        <w:ind w:left="708" w:firstLine="45"/>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spacing w:line="240" w:lineRule="auto"/>
        <w:ind w:left="708"/>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spacing w:line="240" w:lineRule="auto"/>
        <w:ind w:left="708"/>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spacing w:line="240" w:lineRule="auto"/>
        <w:rPr>
          <w:rFonts w:ascii="Century Gothic" w:hAnsi="Century Gothic" w:cs="Arial"/>
          <w:lang w:eastAsia="en-US"/>
        </w:rPr>
      </w:pPr>
    </w:p>
    <w:p w:rsidR="00AE2E47" w:rsidRPr="004F4044" w:rsidRDefault="004F4044">
      <w:pPr>
        <w:pStyle w:val="Normal1"/>
        <w:numPr>
          <w:ilvl w:val="0"/>
          <w:numId w:val="9"/>
        </w:numPr>
        <w:spacing w:line="240" w:lineRule="auto"/>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spacing w:line="240" w:lineRule="auto"/>
        <w:rPr>
          <w:rFonts w:ascii="Century Gothic" w:hAnsi="Century Gothic" w:cs="Arial"/>
        </w:rPr>
      </w:pPr>
    </w:p>
    <w:p w:rsidR="00AE2E47" w:rsidRPr="004F4044" w:rsidRDefault="004F4044">
      <w:pPr>
        <w:pStyle w:val="Normal1"/>
        <w:numPr>
          <w:ilvl w:val="0"/>
          <w:numId w:val="9"/>
        </w:numPr>
        <w:spacing w:line="240" w:lineRule="auto"/>
        <w:rPr>
          <w:rFonts w:ascii="Century Gothic" w:hAnsi="Century Gothic" w:cs="Arial"/>
        </w:rPr>
      </w:pPr>
      <w:r w:rsidRPr="004F4044">
        <w:rPr>
          <w:rFonts w:ascii="Century Gothic" w:hAnsi="Century Gothic" w:cs="Arial"/>
        </w:rPr>
        <w:lastRenderedPageBreak/>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Default="00AE2E47">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97ACD" w:rsidRDefault="00097ACD">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Default="00AE2E47">
      <w:pPr>
        <w:spacing w:after="0" w:line="240" w:lineRule="auto"/>
        <w:jc w:val="center"/>
        <w:rPr>
          <w:rFonts w:ascii="Century Gothic" w:hAnsi="Century Gothic" w:cs="Arial"/>
          <w:b/>
          <w:lang w:eastAsia="en-US"/>
        </w:rPr>
      </w:pPr>
    </w:p>
    <w:p w:rsidR="007955D2" w:rsidRPr="004F4044" w:rsidRDefault="007955D2">
      <w:pPr>
        <w:spacing w:after="0" w:line="240" w:lineRule="auto"/>
        <w:jc w:val="center"/>
        <w:rPr>
          <w:rFonts w:ascii="Century Gothic" w:hAnsi="Century Gothic" w:cs="Arial"/>
          <w:b/>
          <w:lang w:eastAsia="en-US"/>
        </w:rPr>
      </w:pPr>
    </w:p>
    <w:p w:rsidR="00AE2E47" w:rsidRPr="004F4044" w:rsidRDefault="00C7617F">
      <w:pPr>
        <w:spacing w:after="0" w:line="240" w:lineRule="auto"/>
        <w:rPr>
          <w:rFonts w:ascii="Century Gothic" w:eastAsia="Arial" w:hAnsi="Century Gothic" w:cs="Arial"/>
          <w:b/>
        </w:rPr>
      </w:pPr>
      <w:r>
        <w:rPr>
          <w:rFonts w:ascii="Century Gothic" w:eastAsia="Arial" w:hAnsi="Century Gothic" w:cs="Arial"/>
          <w:b/>
        </w:rPr>
        <w:t>ORGANISMO PUBLICO DESCENTRALIZADO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Default="00AE2E47">
      <w:pPr>
        <w:spacing w:after="0" w:line="240" w:lineRule="auto"/>
        <w:rPr>
          <w:rFonts w:ascii="Century Gothic" w:eastAsia="Arial" w:hAnsi="Century Gothic" w:cs="Arial"/>
          <w:b/>
          <w:shd w:val="clear" w:color="auto" w:fill="FFFF00"/>
        </w:rPr>
      </w:pPr>
    </w:p>
    <w:p w:rsidR="007955D2" w:rsidRPr="004F4044" w:rsidRDefault="007955D2">
      <w:pPr>
        <w:spacing w:after="0" w:line="240" w:lineRule="auto"/>
        <w:rPr>
          <w:rFonts w:ascii="Century Gothic" w:eastAsia="Arial" w:hAnsi="Century Gothic" w:cs="Arial"/>
          <w:b/>
          <w:shd w:val="clear" w:color="auto" w:fill="FFFF00"/>
        </w:rPr>
      </w:pPr>
    </w:p>
    <w:p w:rsidR="00AE2E47" w:rsidRDefault="004F4044">
      <w:pPr>
        <w:spacing w:after="0" w:line="240" w:lineRule="auto"/>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w:t>
      </w:r>
      <w:r w:rsidR="00A943E7">
        <w:rPr>
          <w:rFonts w:ascii="Century Gothic" w:eastAsia="Arial" w:hAnsi="Century Gothic" w:cs="Arial"/>
          <w:b/>
        </w:rPr>
        <w:t xml:space="preserve">PÚBLICA 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ADQUISICIONES NÚMERO DE LICITACIÓN: L</w:t>
      </w:r>
      <w:r w:rsidR="007D7407">
        <w:rPr>
          <w:rFonts w:ascii="Century Gothic" w:eastAsia="Arial" w:hAnsi="Century Gothic" w:cs="Arial"/>
          <w:b/>
        </w:rPr>
        <w:t>S</w:t>
      </w:r>
      <w:r w:rsidR="00A943E7">
        <w:rPr>
          <w:rFonts w:ascii="Century Gothic" w:eastAsia="Arial" w:hAnsi="Century Gothic" w:cs="Arial"/>
          <w:b/>
        </w:rPr>
        <w:t>C-</w:t>
      </w:r>
      <w:r w:rsidR="00006CB4">
        <w:rPr>
          <w:rFonts w:ascii="Century Gothic" w:eastAsia="Arial" w:hAnsi="Century Gothic" w:cs="Arial"/>
          <w:b/>
        </w:rPr>
        <w:t>017</w:t>
      </w:r>
      <w:r w:rsidR="00565511">
        <w:rPr>
          <w:rFonts w:ascii="Century Gothic" w:eastAsia="Arial" w:hAnsi="Century Gothic" w:cs="Arial"/>
          <w:b/>
        </w:rPr>
        <w:t>/2023 PARA LA ADQUISICION DE COMPRA DE MATERIAL DENTAL.</w:t>
      </w:r>
    </w:p>
    <w:p w:rsidR="000F158C" w:rsidRPr="004F4044" w:rsidRDefault="000F158C">
      <w:pPr>
        <w:spacing w:after="0" w:line="240" w:lineRule="auto"/>
        <w:jc w:val="both"/>
        <w:rPr>
          <w:rFonts w:ascii="Century Gothic" w:hAnsi="Century Gothic" w:cs="Arial"/>
        </w:rPr>
      </w:pPr>
    </w:p>
    <w:p w:rsidR="00AE2E47" w:rsidRPr="004F4044" w:rsidRDefault="004F4044">
      <w:pPr>
        <w:tabs>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tabs>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7955D2" w:rsidRPr="004F4044" w:rsidRDefault="007955D2">
      <w:pPr>
        <w:spacing w:after="0" w:line="240" w:lineRule="auto"/>
        <w:jc w:val="both"/>
        <w:rPr>
          <w:rFonts w:ascii="Century Gothic" w:hAnsi="Century Gothic" w:cs="Arial"/>
          <w:b/>
          <w:u w:val="single"/>
          <w:lang w:eastAsia="en-US"/>
        </w:rPr>
      </w:pPr>
    </w:p>
    <w:p w:rsidR="00AE2E47" w:rsidRPr="004F4044" w:rsidRDefault="00AE2E47">
      <w:pPr>
        <w:spacing w:after="0" w:line="240" w:lineRule="auto"/>
        <w:jc w:val="both"/>
        <w:rPr>
          <w:rFonts w:ascii="Century Gothic" w:hAnsi="Century Gothic" w:cs="Arial"/>
          <w:lang w:eastAsia="en-US"/>
        </w:rPr>
      </w:pPr>
    </w:p>
    <w:p w:rsidR="00AE2E47" w:rsidRPr="007955D2"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7955D2" w:rsidRPr="004F4044" w:rsidRDefault="007955D2" w:rsidP="007955D2">
      <w:pPr>
        <w:spacing w:after="0" w:line="240" w:lineRule="auto"/>
        <w:ind w:left="720"/>
        <w:jc w:val="both"/>
        <w:rPr>
          <w:rFonts w:ascii="Century Gothic" w:hAnsi="Century Gothic" w:cs="Arial"/>
        </w:rPr>
      </w:pPr>
    </w:p>
    <w:p w:rsidR="00AE2E47" w:rsidRPr="007955D2"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
          <w:shd w:val="clear" w:color="auto" w:fill="FFFFFF"/>
        </w:rPr>
        <w:t>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7955D2" w:rsidRPr="004F4044" w:rsidRDefault="007955D2" w:rsidP="007955D2">
      <w:pPr>
        <w:spacing w:after="0" w:line="240" w:lineRule="auto"/>
        <w:jc w:val="both"/>
        <w:rPr>
          <w:rFonts w:ascii="Century Gothic" w:eastAsia="Times New Roman" w:hAnsi="Century Gothic" w:cs="Arial"/>
        </w:rPr>
      </w:pPr>
    </w:p>
    <w:p w:rsidR="00AE2E47" w:rsidRPr="007955D2"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7955D2" w:rsidRPr="004F4044" w:rsidRDefault="007955D2" w:rsidP="007955D2">
      <w:pPr>
        <w:spacing w:after="0" w:line="240" w:lineRule="auto"/>
        <w:jc w:val="both"/>
        <w:rPr>
          <w:rFonts w:ascii="Century Gothic" w:eastAsia="Times New Roman" w:hAnsi="Century Gothic" w:cs="Arial"/>
        </w:rPr>
      </w:pPr>
    </w:p>
    <w:p w:rsidR="00AE2E47" w:rsidRPr="004F4044" w:rsidRDefault="004F4044">
      <w:pPr>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numPr>
          <w:ilvl w:val="0"/>
          <w:numId w:val="1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lastRenderedPageBreak/>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AE2E47">
      <w:pPr>
        <w:spacing w:after="0" w:line="240" w:lineRule="auto"/>
        <w:jc w:val="both"/>
        <w:rPr>
          <w:rFonts w:ascii="Century Gothic" w:hAnsi="Century Gothic" w:cs="Arial"/>
          <w:lang w:eastAsia="en-US"/>
        </w:rPr>
      </w:pPr>
    </w:p>
    <w:p w:rsidR="0036449E" w:rsidRPr="0019390C" w:rsidRDefault="0036449E" w:rsidP="0036449E">
      <w:pPr>
        <w:pStyle w:val="Prrafodelista"/>
        <w:numPr>
          <w:ilvl w:val="0"/>
          <w:numId w:val="38"/>
        </w:numPr>
        <w:spacing w:line="256" w:lineRule="auto"/>
        <w:jc w:val="both"/>
        <w:rPr>
          <w:rFonts w:ascii="Century Gothic" w:eastAsia="Times New Roman" w:hAnsi="Century Gothic"/>
          <w:lang w:eastAsia="en-US"/>
        </w:rPr>
      </w:pPr>
      <w:r w:rsidRPr="0019390C">
        <w:rPr>
          <w:rFonts w:ascii="Century Gothic" w:eastAsia="Times New Roman" w:hAnsi="Century Gothic"/>
        </w:rPr>
        <w:t>Copia simple del Aviso de Funcionamiento para la comercialización y dispensación de medicamentos y/o insumos para la salud</w:t>
      </w:r>
      <w:r w:rsidRPr="0019390C">
        <w:rPr>
          <w:rFonts w:ascii="Century Gothic" w:hAnsi="Century Gothic" w:cs="Arial"/>
          <w:lang w:eastAsia="en-US"/>
        </w:rPr>
        <w:t>.</w:t>
      </w:r>
    </w:p>
    <w:p w:rsidR="0036449E" w:rsidRPr="0019390C" w:rsidRDefault="0036449E" w:rsidP="0036449E">
      <w:pPr>
        <w:pStyle w:val="Prrafodelista"/>
        <w:spacing w:line="256" w:lineRule="auto"/>
        <w:ind w:left="360"/>
        <w:jc w:val="both"/>
        <w:rPr>
          <w:rFonts w:ascii="Century Gothic" w:eastAsia="Times New Roman" w:hAnsi="Century Gothic"/>
          <w:lang w:eastAsia="en-US"/>
        </w:rPr>
      </w:pPr>
    </w:p>
    <w:p w:rsidR="0036449E" w:rsidRPr="0019390C" w:rsidRDefault="0036449E" w:rsidP="0036449E">
      <w:pPr>
        <w:pStyle w:val="Prrafodelista"/>
        <w:numPr>
          <w:ilvl w:val="0"/>
          <w:numId w:val="38"/>
        </w:numPr>
        <w:spacing w:line="256" w:lineRule="auto"/>
        <w:jc w:val="both"/>
        <w:rPr>
          <w:rFonts w:ascii="Century Gothic" w:eastAsia="Times New Roman" w:hAnsi="Century Gothic"/>
          <w:lang w:eastAsia="en-US"/>
        </w:rPr>
      </w:pPr>
      <w:r w:rsidRPr="0019390C">
        <w:rPr>
          <w:rFonts w:ascii="Century Gothic" w:eastAsia="Times New Roman" w:hAnsi="Century Gothic"/>
          <w:lang w:eastAsia="en-US"/>
        </w:rPr>
        <w:t>Copia simple del Aviso de Responsable Sanitario del fabricante del medicamento propuesto.</w:t>
      </w:r>
    </w:p>
    <w:p w:rsidR="0036449E" w:rsidRPr="0019390C" w:rsidRDefault="0036449E" w:rsidP="0036449E">
      <w:pPr>
        <w:pStyle w:val="Prrafodelista"/>
        <w:spacing w:line="256" w:lineRule="auto"/>
        <w:ind w:left="0"/>
        <w:jc w:val="both"/>
        <w:rPr>
          <w:rFonts w:ascii="Century Gothic" w:eastAsia="Times New Roman" w:hAnsi="Century Gothic"/>
          <w:lang w:eastAsia="en-US"/>
        </w:rPr>
      </w:pPr>
    </w:p>
    <w:p w:rsidR="0036449E" w:rsidRPr="0019390C" w:rsidRDefault="0036449E" w:rsidP="0036449E">
      <w:pPr>
        <w:pStyle w:val="Prrafodelista"/>
        <w:numPr>
          <w:ilvl w:val="0"/>
          <w:numId w:val="38"/>
        </w:numPr>
        <w:spacing w:line="256" w:lineRule="auto"/>
        <w:jc w:val="both"/>
        <w:rPr>
          <w:rFonts w:ascii="Century Gothic" w:eastAsia="Times New Roman" w:hAnsi="Century Gothic"/>
          <w:lang w:eastAsia="en-US"/>
        </w:rPr>
      </w:pPr>
      <w:r w:rsidRPr="0019390C">
        <w:rPr>
          <w:rFonts w:ascii="Century Gothic" w:hAnsi="Century Gothic" w:cs="Arial"/>
          <w:lang w:eastAsia="en-US"/>
        </w:rPr>
        <w:t xml:space="preserve">Copia simple del Registro Sanitario vigente emitido por la COFEPRIS. </w:t>
      </w:r>
    </w:p>
    <w:p w:rsidR="0036449E" w:rsidRPr="0019390C" w:rsidRDefault="0036449E" w:rsidP="0036449E">
      <w:pPr>
        <w:pStyle w:val="Prrafodelista"/>
        <w:spacing w:line="256" w:lineRule="auto"/>
        <w:ind w:left="360"/>
        <w:jc w:val="both"/>
        <w:rPr>
          <w:rFonts w:ascii="Century Gothic" w:eastAsia="Times New Roman" w:hAnsi="Century Gothic"/>
          <w:lang w:eastAsia="en-US"/>
        </w:rPr>
      </w:pPr>
    </w:p>
    <w:p w:rsidR="0036449E" w:rsidRPr="0019390C" w:rsidRDefault="0036449E" w:rsidP="0036449E">
      <w:pPr>
        <w:pStyle w:val="Prrafodelista"/>
        <w:numPr>
          <w:ilvl w:val="0"/>
          <w:numId w:val="38"/>
        </w:numPr>
        <w:spacing w:line="256" w:lineRule="auto"/>
        <w:jc w:val="both"/>
        <w:rPr>
          <w:rFonts w:ascii="Century Gothic" w:eastAsia="Times New Roman" w:hAnsi="Century Gothic"/>
          <w:lang w:eastAsia="en-US"/>
        </w:rPr>
      </w:pPr>
      <w:r w:rsidRPr="0019390C">
        <w:rPr>
          <w:rFonts w:ascii="Century Gothic" w:eastAsia="Times New Roman" w:hAnsi="Century Gothic"/>
          <w:lang w:eastAsia="en-US"/>
        </w:rPr>
        <w:t>Copia simple de la última Acta de Verificación Sanitaria</w:t>
      </w:r>
      <w:r w:rsidRPr="0019390C">
        <w:rPr>
          <w:rFonts w:ascii="Century Gothic" w:hAnsi="Century Gothic" w:cs="Arial"/>
          <w:lang w:eastAsia="en-US"/>
        </w:rPr>
        <w:t xml:space="preserve">. </w:t>
      </w:r>
    </w:p>
    <w:p w:rsidR="0036449E" w:rsidRPr="0019390C" w:rsidRDefault="0036449E" w:rsidP="0036449E">
      <w:pPr>
        <w:pStyle w:val="Prrafodelista"/>
        <w:spacing w:line="256" w:lineRule="auto"/>
        <w:ind w:left="360"/>
        <w:jc w:val="both"/>
        <w:rPr>
          <w:rFonts w:ascii="Century Gothic" w:eastAsia="Times New Roman" w:hAnsi="Century Gothic"/>
          <w:lang w:eastAsia="en-US"/>
        </w:rPr>
      </w:pPr>
    </w:p>
    <w:p w:rsidR="0036449E" w:rsidRPr="0019390C" w:rsidRDefault="0036449E" w:rsidP="0036449E">
      <w:pPr>
        <w:pStyle w:val="Prrafodelista"/>
        <w:numPr>
          <w:ilvl w:val="0"/>
          <w:numId w:val="38"/>
        </w:numPr>
        <w:spacing w:line="256" w:lineRule="auto"/>
        <w:jc w:val="both"/>
        <w:rPr>
          <w:rFonts w:ascii="Century Gothic" w:eastAsia="Times New Roman" w:hAnsi="Century Gothic"/>
          <w:lang w:eastAsia="en-US"/>
        </w:rPr>
      </w:pPr>
      <w:r w:rsidRPr="0019390C">
        <w:rPr>
          <w:rFonts w:ascii="Century Gothic" w:eastAsia="Times New Roman" w:hAnsi="Century Gothic"/>
          <w:lang w:eastAsia="en-US"/>
        </w:rPr>
        <w:t>Copia simple del Permiso Sanitario Previo de importación (PSPI) en los medicamentos propuestos que sean importados.</w:t>
      </w:r>
    </w:p>
    <w:p w:rsidR="0036449E" w:rsidRDefault="0036449E" w:rsidP="0036449E">
      <w:pPr>
        <w:pStyle w:val="Prrafodelista"/>
        <w:spacing w:line="256" w:lineRule="auto"/>
        <w:ind w:left="0"/>
        <w:jc w:val="both"/>
        <w:rPr>
          <w:rFonts w:ascii="Century Gothic" w:hAnsi="Century Gothic" w:cs="Arial"/>
          <w:lang w:eastAsia="en-US"/>
        </w:rPr>
      </w:pPr>
    </w:p>
    <w:p w:rsidR="00AE2E47" w:rsidRDefault="00AE2E47">
      <w:pPr>
        <w:spacing w:after="0" w:line="240" w:lineRule="auto"/>
        <w:jc w:val="both"/>
        <w:rPr>
          <w:rFonts w:ascii="Century Gothic" w:hAnsi="Century Gothic" w:cs="Arial"/>
          <w:lang w:eastAsia="en-US"/>
        </w:rPr>
      </w:pPr>
    </w:p>
    <w:p w:rsidR="00BF1A66" w:rsidRPr="004F4044" w:rsidRDefault="00BF1A66">
      <w:pPr>
        <w:spacing w:after="0" w:line="240" w:lineRule="auto"/>
        <w:jc w:val="both"/>
        <w:rPr>
          <w:rFonts w:ascii="Century Gothic" w:hAnsi="Century Gothic" w:cs="Arial"/>
          <w:lang w:eastAsia="en-US"/>
        </w:rPr>
      </w:pPr>
    </w:p>
    <w:p w:rsidR="00AE2E47" w:rsidRPr="004F4044" w:rsidRDefault="004F4044">
      <w:pPr>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spacing w:line="256" w:lineRule="auto"/>
        <w:jc w:val="both"/>
        <w:rPr>
          <w:rFonts w:ascii="Century Gothic" w:hAnsi="Century Gothic" w:cs="Arial"/>
          <w:lang w:eastAsia="en-US"/>
        </w:rPr>
      </w:pPr>
    </w:p>
    <w:p w:rsidR="00AE2E47" w:rsidRPr="004F4044" w:rsidRDefault="00AE2E47">
      <w:pPr>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rsidP="00190D59">
      <w:pPr>
        <w:spacing w:after="200" w:line="276" w:lineRule="auto"/>
        <w:rPr>
          <w:rFonts w:ascii="Century Gothic" w:eastAsia="Arial" w:hAnsi="Century Gothic" w:cs="Arial"/>
          <w:b/>
        </w:rPr>
      </w:pP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t>ANEXO 5</w:t>
      </w: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Periodicidad:</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servicio deberá cotizarse a partir de la adjudicación del fallo hasta el 31 de diciembre del 2023.</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1. Objeto de la licitación:</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Adquisición de material para uso Odontológico con la finalidad de contar con los artículos necesarios para otorgar servicio Odontológico en el Hospital General y las Unidades de Atención Médica. </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2. Tipo de Licitación:</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Publica/Nacional Presencial, Mixta.</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3. Origen de los recursos: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recurso es de origen Propio.</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4. Consideraciones generales: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Los participantes deberán prever y garantizar como mínimo lo requerido o condiciones superiores. </w:t>
      </w:r>
    </w:p>
    <w:p w:rsidR="00565511" w:rsidRPr="00565511" w:rsidRDefault="00565511" w:rsidP="00565511">
      <w:pPr>
        <w:spacing w:after="0" w:line="240" w:lineRule="auto"/>
        <w:ind w:left="708" w:right="-1" w:firstLine="284"/>
        <w:jc w:val="both"/>
        <w:rPr>
          <w:rFonts w:ascii="Century Gothic" w:hAnsi="Century Gothic" w:cstheme="majorHAnsi"/>
          <w:highlight w:val="yellow"/>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Se requiere muestra Física para los renglones: 2, 3, 4, 5, 6, 7, 9, 10, 12, 13, 14, 16, 17, 22, 23, del 26 al 43, 45, del 47 al 54, del 56 al 62, 64, 65, 66, del 68 al 74, del 80 al 91 y ficha técnica para los demás renglones, en caso de NO presentar muestra no podrán ser adjudicados.</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Los renglones podrán ser adjudicados a uno o varios proveedores.</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5. Propuesta económica:</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Los participantes deberán presentar su propuesta económica en Moneda Nacional, no serán aceptadas cotizaciones en otro tipo de moneda.</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 xml:space="preserve">A.- Criterio para la evaluación de propuestas.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con los siguientes parámetros de evaluación:</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1.</w:t>
      </w:r>
      <w:r w:rsidRPr="00565511">
        <w:rPr>
          <w:rFonts w:ascii="Century Gothic" w:hAnsi="Century Gothic" w:cstheme="majorHAnsi"/>
        </w:rPr>
        <w:tab/>
        <w:t xml:space="preserve">Calidad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2.</w:t>
      </w:r>
      <w:r w:rsidRPr="00565511">
        <w:rPr>
          <w:rFonts w:ascii="Century Gothic" w:hAnsi="Century Gothic" w:cstheme="majorHAnsi"/>
        </w:rPr>
        <w:tab/>
        <w:t xml:space="preserve">Precio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3.</w:t>
      </w:r>
      <w:r w:rsidRPr="00565511">
        <w:rPr>
          <w:rFonts w:ascii="Century Gothic" w:hAnsi="Century Gothic" w:cstheme="majorHAnsi"/>
        </w:rPr>
        <w:tab/>
        <w:t>Tiempos de entrega</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4.</w:t>
      </w:r>
      <w:r w:rsidRPr="00565511">
        <w:rPr>
          <w:rFonts w:ascii="Century Gothic" w:hAnsi="Century Gothic" w:cstheme="majorHAnsi"/>
        </w:rPr>
        <w:tab/>
        <w:t>Valores agregados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5.</w:t>
      </w:r>
      <w:r w:rsidRPr="00565511">
        <w:rPr>
          <w:rFonts w:ascii="Century Gothic" w:hAnsi="Century Gothic" w:cstheme="majorHAnsi"/>
        </w:rPr>
        <w:tab/>
        <w:t xml:space="preserve">Garantías </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b/>
        </w:rPr>
        <w:t>6. Condiciones de entrega</w:t>
      </w:r>
      <w:r w:rsidRPr="00565511">
        <w:rPr>
          <w:rFonts w:ascii="Century Gothic" w:hAnsi="Century Gothic" w:cstheme="majorHAnsi"/>
        </w:rPr>
        <w:t>:</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Podrán realizarse entregas totales o parciales de conformidad con las necesidades del Organismo en el Almacén del Hospital General de lunes a viernes en el horario de 09 a 14 horas. </w:t>
      </w:r>
    </w:p>
    <w:p w:rsidR="00565511" w:rsidRDefault="00565511" w:rsidP="00565511">
      <w:pPr>
        <w:spacing w:after="0" w:line="240" w:lineRule="auto"/>
        <w:ind w:left="708" w:right="-1" w:firstLine="284"/>
        <w:jc w:val="both"/>
        <w:rPr>
          <w:rFonts w:ascii="Century Gothic" w:hAnsi="Century Gothic" w:cstheme="majorHAnsi"/>
        </w:rPr>
      </w:pPr>
    </w:p>
    <w:p w:rsidR="00EC3FC3" w:rsidRDefault="00EC3FC3" w:rsidP="00565511">
      <w:pPr>
        <w:spacing w:after="0" w:line="240" w:lineRule="auto"/>
        <w:ind w:left="708" w:right="-1" w:firstLine="284"/>
        <w:jc w:val="both"/>
        <w:rPr>
          <w:rFonts w:ascii="Century Gothic" w:hAnsi="Century Gothic" w:cstheme="majorHAnsi"/>
        </w:rPr>
      </w:pPr>
    </w:p>
    <w:p w:rsidR="00EC3FC3" w:rsidRPr="00565511" w:rsidRDefault="00EC3FC3"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lastRenderedPageBreak/>
        <w:t>7. Garantía:</w:t>
      </w:r>
    </w:p>
    <w:p w:rsidR="00565511" w:rsidRPr="00565511" w:rsidRDefault="00565511" w:rsidP="00565511">
      <w:pPr>
        <w:spacing w:after="200" w:line="276" w:lineRule="auto"/>
        <w:jc w:val="both"/>
        <w:rPr>
          <w:rFonts w:ascii="Century Gothic" w:hAnsi="Century Gothic" w:cstheme="majorHAnsi"/>
        </w:rPr>
      </w:pPr>
      <w:r w:rsidRPr="00565511">
        <w:rPr>
          <w:rFonts w:ascii="Century Gothic" w:hAnsi="Century Gothic" w:cstheme="majorHAnsi"/>
        </w:rPr>
        <w:t xml:space="preserve">           El proveedor que resulte adjudicado deberá respetar la garantía que      oferte sin alteración y/o condicionantes, comprometiéndose a realizar el cambio físico del</w:t>
      </w:r>
    </w:p>
    <w:p w:rsidR="00565511" w:rsidRPr="00565511" w:rsidRDefault="00565511" w:rsidP="00565511">
      <w:pPr>
        <w:spacing w:after="200" w:line="276" w:lineRule="auto"/>
        <w:jc w:val="both"/>
        <w:rPr>
          <w:rFonts w:ascii="Century Gothic" w:hAnsi="Century Gothic" w:cstheme="majorHAnsi"/>
          <w:b/>
        </w:rPr>
      </w:pPr>
      <w:r w:rsidRPr="00565511">
        <w:rPr>
          <w:rFonts w:ascii="Century Gothic" w:hAnsi="Century Gothic" w:cstheme="majorHAnsi"/>
          <w:b/>
        </w:rPr>
        <w:t xml:space="preserve">          </w:t>
      </w:r>
      <w:r w:rsidR="003A2E6C">
        <w:rPr>
          <w:rFonts w:ascii="Century Gothic" w:hAnsi="Century Gothic" w:cstheme="majorHAnsi"/>
          <w:b/>
        </w:rPr>
        <w:t xml:space="preserve">       8. Vigencia de caducidad:</w:t>
      </w:r>
    </w:p>
    <w:p w:rsidR="00565511" w:rsidRPr="00553DBE" w:rsidRDefault="00565511">
      <w:pPr>
        <w:spacing w:after="200" w:line="276" w:lineRule="auto"/>
        <w:jc w:val="both"/>
        <w:rPr>
          <w:rFonts w:ascii="Century Gothic" w:hAnsi="Century Gothic" w:cstheme="majorHAnsi"/>
        </w:rPr>
      </w:pPr>
      <w:r w:rsidRPr="00565511">
        <w:rPr>
          <w:rFonts w:ascii="Century Gothic" w:hAnsi="Century Gothic" w:cstheme="majorHAnsi"/>
        </w:rPr>
        <w:t xml:space="preserve">            Agregar la Vigencia de Caducidad, deberá de ser no menor a un 1 año.</w:t>
      </w:r>
    </w:p>
    <w:p w:rsidR="004378EA" w:rsidRPr="004378EA" w:rsidRDefault="004378EA" w:rsidP="004378EA">
      <w:pPr>
        <w:pStyle w:val="Prrafodelista"/>
        <w:rPr>
          <w:rFonts w:ascii="Arial" w:hAnsi="Arial" w:cs="Arial"/>
        </w:rPr>
      </w:pPr>
    </w:p>
    <w:p w:rsidR="00D636AE" w:rsidRDefault="00564643">
      <w:pPr>
        <w:spacing w:after="200" w:line="276" w:lineRule="auto"/>
        <w:jc w:val="both"/>
        <w:rPr>
          <w:rFonts w:ascii="Century Gothic" w:hAnsi="Century Gothic" w:cs="Arial"/>
          <w:b/>
          <w:lang w:eastAsia="en-US"/>
        </w:rPr>
      </w:pPr>
      <w:r>
        <w:rPr>
          <w:rFonts w:ascii="Century Gothic" w:hAnsi="Century Gothic" w:cs="Arial"/>
          <w:b/>
          <w:lang w:eastAsia="en-US"/>
        </w:rPr>
        <w:t xml:space="preserve">                    </w:t>
      </w:r>
      <w:r w:rsidRPr="00564643">
        <w:rPr>
          <w:rFonts w:ascii="Century Gothic" w:hAnsi="Century Gothic" w:cs="Arial"/>
          <w:b/>
          <w:lang w:eastAsia="en-US"/>
        </w:rPr>
        <w:t>Descripción de</w:t>
      </w:r>
      <w:r w:rsidR="009E571F">
        <w:rPr>
          <w:rFonts w:ascii="Century Gothic" w:hAnsi="Century Gothic" w:cs="Arial"/>
          <w:b/>
          <w:lang w:eastAsia="en-US"/>
        </w:rPr>
        <w:t xml:space="preserve"> los</w:t>
      </w:r>
      <w:r w:rsidRPr="00564643">
        <w:rPr>
          <w:rFonts w:ascii="Century Gothic" w:hAnsi="Century Gothic" w:cs="Arial"/>
          <w:b/>
          <w:lang w:eastAsia="en-US"/>
        </w:rPr>
        <w:t xml:space="preserve"> artículos</w:t>
      </w:r>
      <w:r w:rsidR="004F4044" w:rsidRPr="00564643">
        <w:rPr>
          <w:rFonts w:ascii="Century Gothic" w:hAnsi="Century Gothic" w:cs="Arial"/>
          <w:b/>
          <w:lang w:eastAsia="en-US"/>
        </w:rPr>
        <w:t>:</w:t>
      </w:r>
    </w:p>
    <w:tbl>
      <w:tblPr>
        <w:tblStyle w:val="Tablaconcuadrcula"/>
        <w:tblW w:w="8931" w:type="dxa"/>
        <w:tblInd w:w="-5" w:type="dxa"/>
        <w:tblLook w:val="04A0" w:firstRow="1" w:lastRow="0" w:firstColumn="1" w:lastColumn="0" w:noHBand="0" w:noVBand="1"/>
      </w:tblPr>
      <w:tblGrid>
        <w:gridCol w:w="1116"/>
        <w:gridCol w:w="3033"/>
        <w:gridCol w:w="936"/>
        <w:gridCol w:w="1156"/>
        <w:gridCol w:w="2690"/>
      </w:tblGrid>
      <w:tr w:rsidR="00553DBE" w:rsidRPr="00F24D81" w:rsidTr="00006CB4">
        <w:trPr>
          <w:trHeight w:val="600"/>
        </w:trPr>
        <w:tc>
          <w:tcPr>
            <w:tcW w:w="916" w:type="dxa"/>
            <w:noWrap/>
            <w:vAlign w:val="center"/>
          </w:tcPr>
          <w:p w:rsidR="00553DBE" w:rsidRPr="00006CB4" w:rsidRDefault="00553DBE" w:rsidP="00553DBE">
            <w:pPr>
              <w:jc w:val="center"/>
              <w:rPr>
                <w:rFonts w:ascii="Arial" w:eastAsia="Times New Roman" w:hAnsi="Arial" w:cs="Arial"/>
                <w:color w:val="000000"/>
                <w:sz w:val="18"/>
                <w:szCs w:val="18"/>
              </w:rPr>
            </w:pPr>
            <w:r w:rsidRPr="00006CB4">
              <w:rPr>
                <w:rFonts w:ascii="Arial" w:eastAsia="Times New Roman" w:hAnsi="Arial" w:cs="Arial"/>
                <w:b/>
                <w:color w:val="000000"/>
                <w:sz w:val="18"/>
                <w:szCs w:val="18"/>
                <w:lang w:eastAsia="es-ES"/>
              </w:rPr>
              <w:t>RENGLON</w:t>
            </w:r>
          </w:p>
        </w:tc>
        <w:tc>
          <w:tcPr>
            <w:tcW w:w="3120" w:type="dxa"/>
            <w:vAlign w:val="center"/>
          </w:tcPr>
          <w:p w:rsidR="00553DBE" w:rsidRPr="00F24D81" w:rsidRDefault="00553DBE" w:rsidP="00006CB4">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DESCRIPCION DEL BIEN</w:t>
            </w:r>
          </w:p>
        </w:tc>
        <w:tc>
          <w:tcPr>
            <w:tcW w:w="936" w:type="dxa"/>
            <w:vAlign w:val="center"/>
          </w:tcPr>
          <w:p w:rsidR="00553DBE" w:rsidRPr="00F24D81" w:rsidRDefault="00553DBE" w:rsidP="00553DBE">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UNIDAD DE MEDIDA</w:t>
            </w:r>
          </w:p>
        </w:tc>
        <w:tc>
          <w:tcPr>
            <w:tcW w:w="1156" w:type="dxa"/>
            <w:vAlign w:val="center"/>
          </w:tcPr>
          <w:p w:rsidR="00553DBE" w:rsidRPr="00F24D81" w:rsidRDefault="00553DBE" w:rsidP="00553DBE">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CANTIDAD</w:t>
            </w:r>
          </w:p>
        </w:tc>
        <w:tc>
          <w:tcPr>
            <w:tcW w:w="2803" w:type="dxa"/>
            <w:vAlign w:val="center"/>
          </w:tcPr>
          <w:p w:rsidR="00553DBE" w:rsidRPr="00F24D81" w:rsidRDefault="00553DBE" w:rsidP="00553DBE">
            <w:pPr>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MARCA PROPUESTA</w:t>
            </w:r>
          </w:p>
        </w:tc>
      </w:tr>
      <w:tr w:rsidR="00553DBE" w:rsidRPr="00F24D81" w:rsidTr="00006CB4">
        <w:trPr>
          <w:trHeight w:val="6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LUBRICANTE EN AEROSOL PARA PIEZAS DE MANO DE ALTA PRESION</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LATA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9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ACRILICO DE RAPIDO CURADO O AUTOPOLIMERIZABLE PARA PROVISONALES COLOR R2V DE 500 MG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9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ACRILICO DE RAPIDO CURADO O AUTOPOLIMERIZABLE PARA PROVISONALES COLOR 62 DE 500 MG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9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ACRILICO DE RAPIDO CURADO O AUTOPOLIMERIZABLE PARA PROVISONALES COLOR 66 DE 500 MG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6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MONOMERO RAPIDO AUTOCURABLE DE 250ML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6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AGUJA CORTA 30G 0.30X25MM CAJA CON 100PZAS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C80814">
        <w:trPr>
          <w:trHeight w:val="600"/>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AGUJA LARGA 27G 0.40X35 mm CAJA CON 100PZAS</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20</w:t>
            </w:r>
          </w:p>
        </w:tc>
        <w:tc>
          <w:tcPr>
            <w:tcW w:w="2803" w:type="dxa"/>
            <w:shd w:val="clear" w:color="auto" w:fill="BFBFBF" w:themeFill="background1" w:themeFillShade="BF"/>
            <w:vAlign w:val="center"/>
          </w:tcPr>
          <w:p w:rsidR="00553DBE" w:rsidRPr="0002362F" w:rsidRDefault="00C80814"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006CB4">
        <w:trPr>
          <w:trHeight w:val="600"/>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APLICADORES DE ADHESIVO ( MICROBRUSH TAMAÑO FINO) TUBO CON 100PZAS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TUBO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C80814">
        <w:trPr>
          <w:trHeight w:val="600"/>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9</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BANDA MATRIZ METALICA 0.05X5MM EN ROLLO</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ROLLO</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22</w:t>
            </w:r>
          </w:p>
        </w:tc>
        <w:tc>
          <w:tcPr>
            <w:tcW w:w="2803" w:type="dxa"/>
            <w:shd w:val="clear" w:color="auto" w:fill="BFBFBF" w:themeFill="background1" w:themeFillShade="BF"/>
            <w:vAlign w:val="center"/>
          </w:tcPr>
          <w:p w:rsidR="00553DBE" w:rsidRPr="0002362F" w:rsidRDefault="00C80814"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BANDA MATRIZ METALICA DE 0.05X7MM EN ROLLO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ROLLO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TIRA DE CELULOIDE (TUBO CON 50)</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TUBO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BOLSA DE ALGINATO 454G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45</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CAJAS DE CERA ROJA 225 GR</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CAJAS DE CERA ROSA 225 GR</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CAMPOS DESECHABLES BOLSAS CON 50 C/U</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240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DICAL (HIDROXIDO DE CALCIO) SET BASE 13g Y CATALIZADOR 11g Y LOZA DE MEZCLA REGULAR SET LIFE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CEMENTO TEMPORAL DE 30g PASTA BLANDA EN FRASCO DE VIDRIO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C80814">
        <w:trPr>
          <w:trHeight w:val="315"/>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lastRenderedPageBreak/>
              <w:t>18</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CEPILLOS PARA PROFILAXIS PARA CONTRA ANGULO DE CERDAS DURAS</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1852</w:t>
            </w:r>
          </w:p>
        </w:tc>
        <w:tc>
          <w:tcPr>
            <w:tcW w:w="2803" w:type="dxa"/>
            <w:shd w:val="clear" w:color="auto" w:fill="BFBFBF" w:themeFill="background1" w:themeFillShade="BF"/>
            <w:vAlign w:val="center"/>
          </w:tcPr>
          <w:p w:rsidR="00553DBE" w:rsidRPr="0002362F" w:rsidRDefault="00C80814"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COPA DE PROFILAXIS DE HULE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1852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CUCHARILLAS DESECHABLES PARA FLUOR BOLSA CON 50 PIEZAS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CUÑAS DE MADERA CON 100PZAS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DIQUES DE HULE DE LATEX 6X6 CAJA CON 36PZAS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ACRILICO PARA CONFECCION DE POSTES, SET POLVO ROJO Y LIQUIDO (RESINA PROVISIONAL CALCINABLE PARA INLAYS Y PROTESIS)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POSTES O ESPIGAS CALCINABLES CAJA CON 50PZAS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EYECTORES BOLSA CON 100PZAS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FLUORURO TOPICO EN GEL DE 250 ml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BARNIZ DE COPAL 15ML EN VASE DE VIDRIO TRNSPARENTE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ANESTÉSICO TOPICO BENZOCAINA AL 20% EN GEL FRASCO DE 30G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ENDO ICE (CLORURO DE ETILO) DENTAL EN AEROSOL PARA DETECCION DE VITALIDAD PULPAR 170g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LATA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ESPONJA HEMOSTÁTICA DENTAL, ESTÉRIL DE 1X1 CMS CAJA CON 24 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GUANTES CHICOS LATEX CON 100 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GUANTES EXTRACHICOS LATEX CAJA CON 100 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GRAPAS DE PLÁSTICO ATRAUMÁTICAS SOFT CLAMPS PARA DIQUE DENTAL CON 5 GRAPAS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GUTAPERCHA CALIBRE #25 CON 120 PZAS COLOR ROJO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GUTAPERCHA CALIBRE #30 CON 120 COLOR AZUL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GUTAPERCHA CALIBRE #35 CON 120 COLOR VERDE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GUTAPERCHA CALIBRE #40 CON 120 COLOR NEGRO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SOLUCION HEMOSTATICA DE CLORURO DE ALUMINIO 10CC</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HIDROXIDO DE CALCIO PURO EN POLVO 45G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HILO RETRACTOR 0</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HILO RETRACTOR 00</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HILO RETRACTOR 000</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HILO RETRACTOR 1</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lastRenderedPageBreak/>
              <w:t>44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IONOSEAL (IONOMERO DE VIDRIO FOTOPOLIMERIZABLE) EN JERINGA DE 2.5G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ADHESIVO UNIVERSAL PRIMER, BONDING 5ML PARA RESINA FOTOCURABLE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ACIDO GRABADOR (ACIDO FOSFÓRICO) EN JERINGA AL 37% CON 12g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IONOMERO DE VIDRIO GC TIPO 1 LUTING &amp; LINING PARA CEMENTACION DE </w:t>
            </w:r>
            <w:r w:rsidRPr="0002362F">
              <w:rPr>
                <w:rFonts w:ascii="Arial" w:hAnsi="Arial" w:cs="Arial"/>
                <w:b/>
                <w:bCs/>
                <w:sz w:val="16"/>
                <w:szCs w:val="16"/>
              </w:rPr>
              <w:t>ALTA DUREZA</w:t>
            </w:r>
            <w:r w:rsidRPr="0002362F">
              <w:rPr>
                <w:rFonts w:ascii="Arial" w:hAnsi="Arial" w:cs="Arial"/>
                <w:sz w:val="16"/>
                <w:szCs w:val="16"/>
              </w:rPr>
              <w:t>. SET DE POLVO 15G Y LIQUIDO 8ML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C80814">
        <w:trPr>
          <w:trHeight w:val="315"/>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48</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IONOMERO DE VIDRIO GC TIPO 2 UNIVERSAL RESTORATIVE, DE </w:t>
            </w:r>
            <w:r w:rsidRPr="0002362F">
              <w:rPr>
                <w:rFonts w:ascii="Arial" w:hAnsi="Arial" w:cs="Arial"/>
                <w:b/>
                <w:bCs/>
                <w:sz w:val="16"/>
                <w:szCs w:val="16"/>
              </w:rPr>
              <w:t>ALTA DUREZA</w:t>
            </w:r>
            <w:r w:rsidRPr="0002362F">
              <w:rPr>
                <w:rFonts w:ascii="Arial" w:hAnsi="Arial" w:cs="Arial"/>
                <w:sz w:val="16"/>
                <w:szCs w:val="16"/>
              </w:rPr>
              <w:t>. SET DE POLVO 10G Y LIQUIDO 5.6ML</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shd w:val="clear" w:color="auto" w:fill="BFBFBF" w:themeFill="background1" w:themeFillShade="BF"/>
            <w:vAlign w:val="center"/>
          </w:tcPr>
          <w:p w:rsidR="00553DBE" w:rsidRPr="0002362F" w:rsidRDefault="00C80814"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IRM CEMENTO TEMPORAL PARA PROVISIONALES CON FRASCO DE POLVO DE 30G Y LIQUIDO DE 14ML A BASE DE OXIDO DE ZINC REFORZADO Y EUGENOL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MASILLA PESADA PARA IMPRESION DE SILICON (PUTTY REGULAR SET) BASE Y CATALIZADOR 900G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CARTUCHOS DE SILICON LIGERO PARA INPRESION (LIGHT BODY) CAJA CON 2 TUBOS DE 100ML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RESINA B2 FILTEK DE EXCELENTE CALIDAD, NANO-HIBRIDA CON UDMA y Bis-EMA(6) DE 3G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C80814">
        <w:trPr>
          <w:trHeight w:val="315"/>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53</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RESINA A2 FILTEK DE EXCELENTE CALIDAD, NANO-HIBRIDA CON UDMA y Bis-EMA(6) DE 3G</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shd w:val="clear" w:color="auto" w:fill="BFBFBF" w:themeFill="background1" w:themeFillShade="BF"/>
            <w:vAlign w:val="center"/>
          </w:tcPr>
          <w:p w:rsidR="00553DBE" w:rsidRPr="0002362F" w:rsidRDefault="00C80814"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C80814">
        <w:trPr>
          <w:trHeight w:val="315"/>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54</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RESINA A3 FILTEK DE EXCELENTE CALIDAD NANO-HIBRIDA CON UDMA y Bis-EMA(6) DE 3G</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w:t>
            </w:r>
          </w:p>
        </w:tc>
        <w:tc>
          <w:tcPr>
            <w:tcW w:w="2803" w:type="dxa"/>
            <w:shd w:val="clear" w:color="auto" w:fill="BFBFBF" w:themeFill="background1" w:themeFillShade="BF"/>
            <w:vAlign w:val="center"/>
          </w:tcPr>
          <w:p w:rsidR="00553DBE" w:rsidRPr="0002362F" w:rsidRDefault="00C80814"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TIRA DE LIJA DE POLIESTER PARA RESINA MEDIO Y FINO CAJA CON 150PZ</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HEDSTROEM CORTE REDONDO #30 COLOR AZUL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HEDSTROEM CORTE REDONDO #35 COLOR VERDE</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HEDSTROEM CORTE REDONDO #40 COLOR NEGRO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CD6DFC">
        <w:trPr>
          <w:trHeight w:val="315"/>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59</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K-FLEX READY STEEL DE PRIMERA SERIE 15-40</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shd w:val="clear" w:color="auto" w:fill="BFBFBF" w:themeFill="background1" w:themeFillShade="BF"/>
            <w:vAlign w:val="center"/>
          </w:tcPr>
          <w:p w:rsidR="00553DBE" w:rsidRPr="0002362F" w:rsidRDefault="00CD6DFC"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CD6DFC">
        <w:trPr>
          <w:trHeight w:val="315"/>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60</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K-FLEX READY STEEL DE 25MM CORTE CUADRADO, ACERO INOXIDABLE #15 COLOR BLANCO</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shd w:val="clear" w:color="auto" w:fill="BFBFBF" w:themeFill="background1" w:themeFillShade="BF"/>
            <w:vAlign w:val="center"/>
          </w:tcPr>
          <w:p w:rsidR="00553DBE" w:rsidRPr="0002362F" w:rsidRDefault="00CD6DFC"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CD6DFC">
        <w:trPr>
          <w:trHeight w:val="315"/>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61</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K-FLEX READY STEEL DE 25MM CORTE CUADRADO, ACERO INOXIDABLE #20 COLOR AMARILLO</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shd w:val="clear" w:color="auto" w:fill="BFBFBF" w:themeFill="background1" w:themeFillShade="BF"/>
            <w:vAlign w:val="center"/>
          </w:tcPr>
          <w:p w:rsidR="00553DBE" w:rsidRPr="0002362F" w:rsidRDefault="00CD6DFC"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LIMAS K-FLEX READY STEEL DE 25MM CORTE CUADRADO, ACERO INOXIDABLE #25 COLOR ROJO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PAPEL ARTICULAR AZUL/ROJO 80 MICRAS MEDIA ARCADA</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VITAPEX (PASTA DE HIDROXIDO DE CALCIO CON YODOFORMO) EN </w:t>
            </w:r>
            <w:r w:rsidRPr="0002362F">
              <w:rPr>
                <w:rFonts w:ascii="Arial" w:hAnsi="Arial" w:cs="Arial"/>
                <w:sz w:val="16"/>
                <w:szCs w:val="16"/>
              </w:rPr>
              <w:lastRenderedPageBreak/>
              <w:t>JERINGA DE 2G PARA OBTURACION DE DIENTES TEMPORALES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lastRenderedPageBreak/>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lastRenderedPageBreak/>
              <w:t>65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PASTA PARA PROFILAXIS 200 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FRASCO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TABLETAS REVELADORAS DE PLACA CAJA CON 100 TAB C/U</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CD6DFC">
        <w:trPr>
          <w:trHeight w:val="315"/>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67</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PIEDRAS ARKANSAS BLANCA PARA PIEZA DE ALTA PARA TERMINADO DE RESINA FORMA FLAMA</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120</w:t>
            </w:r>
          </w:p>
        </w:tc>
        <w:tc>
          <w:tcPr>
            <w:tcW w:w="2803" w:type="dxa"/>
            <w:shd w:val="clear" w:color="auto" w:fill="BFBFBF" w:themeFill="background1" w:themeFillShade="BF"/>
            <w:vAlign w:val="center"/>
          </w:tcPr>
          <w:p w:rsidR="00553DBE" w:rsidRPr="0002362F" w:rsidRDefault="00CD6DFC"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68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PUNTA INTRAORALES AMARILLAS PARA SILICONA FLUIDA BOLSA CON 50 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SELLADOR DE FOSETAS Y FISURAS FOTOPOLIMERIZABLE EN JERINGA DE 1.25G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THERACAL (SILICATO DE CALCIO MODIFICADO CON RESINA) EN JERINGA DE 1G</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TEMP BOND (CEMENTO DE OXIDO DE ZINC AUTOPOLIMERIZABLE) PARA PROVISIONALES. JUEGO DE 2 JERINGAS DE 11.8G C/U</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JERINGA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YESO PIEDRA TIPO III AMARILLO BOLSA DE 1K</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86</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PUNTAS DE PAPEL PARA ENDODONCIA CALIBRE #30 COLOR AZUL CON 200PZAS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CAJA</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ROLLO DE BOLSA PARA ESTERILIZAR DE 15CM DE ANCHO POR 200M DE LARGO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ROLLO</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CUCHARILLAS O BANDEJAS DE IMPRESIÓN METÁLICAS TIPO COE PERFORADAS CON 10 PZAS</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SET</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12</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ARCO DE YOUNG DE PLÁSTICO</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CD6DFC">
        <w:trPr>
          <w:trHeight w:val="315"/>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78</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LOZETA DE VIDRIO</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24</w:t>
            </w:r>
          </w:p>
        </w:tc>
        <w:tc>
          <w:tcPr>
            <w:tcW w:w="2803" w:type="dxa"/>
            <w:shd w:val="clear" w:color="auto" w:fill="BFBFBF" w:themeFill="background1" w:themeFillShade="BF"/>
            <w:vAlign w:val="center"/>
          </w:tcPr>
          <w:p w:rsidR="00553DBE" w:rsidRPr="0002362F" w:rsidRDefault="00CD6DFC"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CD6DFC">
        <w:trPr>
          <w:trHeight w:val="315"/>
        </w:trPr>
        <w:tc>
          <w:tcPr>
            <w:tcW w:w="916" w:type="dxa"/>
            <w:shd w:val="clear" w:color="auto" w:fill="BFBFBF" w:themeFill="background1" w:themeFillShade="BF"/>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79</w:t>
            </w:r>
          </w:p>
        </w:tc>
        <w:tc>
          <w:tcPr>
            <w:tcW w:w="3120" w:type="dxa"/>
            <w:shd w:val="clear" w:color="auto" w:fill="BFBFBF" w:themeFill="background1" w:themeFillShade="BF"/>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ACETATOS CALIBRE #80 PARA GUARDA OCLUSAL</w:t>
            </w:r>
          </w:p>
        </w:tc>
        <w:tc>
          <w:tcPr>
            <w:tcW w:w="93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BOLSA</w:t>
            </w:r>
          </w:p>
        </w:tc>
        <w:tc>
          <w:tcPr>
            <w:tcW w:w="1156" w:type="dxa"/>
            <w:shd w:val="clear" w:color="auto" w:fill="BFBFBF" w:themeFill="background1" w:themeFillShade="BF"/>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w:t>
            </w:r>
          </w:p>
        </w:tc>
        <w:tc>
          <w:tcPr>
            <w:tcW w:w="2803" w:type="dxa"/>
            <w:shd w:val="clear" w:color="auto" w:fill="BFBFBF" w:themeFill="background1" w:themeFillShade="BF"/>
            <w:vAlign w:val="center"/>
          </w:tcPr>
          <w:p w:rsidR="00553DBE" w:rsidRPr="0002362F" w:rsidRDefault="00CD6DFC"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BR-31</w:t>
            </w:r>
            <w:r w:rsidRPr="0002362F">
              <w:rPr>
                <w:rFonts w:ascii="Arial" w:hAnsi="Arial" w:cs="Arial"/>
                <w:sz w:val="16"/>
                <w:szCs w:val="16"/>
              </w:rPr>
              <w:t xml:space="preserve"> ISO 001/018 DIAMANTE FORMA BOLA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BR-41</w:t>
            </w:r>
            <w:r w:rsidRPr="0002362F">
              <w:rPr>
                <w:rFonts w:ascii="Arial" w:hAnsi="Arial" w:cs="Arial"/>
                <w:sz w:val="16"/>
                <w:szCs w:val="16"/>
              </w:rPr>
              <w:t xml:space="preserve"> ISO 001/014 DIAMANTE FORMA DE BOLA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82</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BR-45</w:t>
            </w:r>
            <w:r w:rsidRPr="0002362F">
              <w:rPr>
                <w:rFonts w:ascii="Arial" w:hAnsi="Arial" w:cs="Arial"/>
                <w:sz w:val="16"/>
                <w:szCs w:val="16"/>
              </w:rPr>
              <w:t xml:space="preserve"> ISO 001/010 DIAMANTE FORMA DE BOLA FRANJA AZUL</w:t>
            </w:r>
          </w:p>
        </w:tc>
        <w:tc>
          <w:tcPr>
            <w:tcW w:w="93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83</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BR-46</w:t>
            </w:r>
            <w:r w:rsidRPr="0002362F">
              <w:rPr>
                <w:rFonts w:ascii="Arial" w:hAnsi="Arial" w:cs="Arial"/>
                <w:sz w:val="16"/>
                <w:szCs w:val="16"/>
              </w:rPr>
              <w:t xml:space="preserve"> ISO 001/012 DIAMANTE FORMA BOLA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84</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TF-11</w:t>
            </w:r>
            <w:r w:rsidRPr="0002362F">
              <w:rPr>
                <w:rFonts w:ascii="Arial" w:hAnsi="Arial" w:cs="Arial"/>
                <w:sz w:val="16"/>
                <w:szCs w:val="16"/>
              </w:rPr>
              <w:t xml:space="preserve"> ISO 173/014 DIAMANTE TRONCO CÓNICA LARGA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85</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TF-13</w:t>
            </w:r>
            <w:r w:rsidRPr="0002362F">
              <w:rPr>
                <w:rFonts w:ascii="Arial" w:hAnsi="Arial" w:cs="Arial"/>
                <w:sz w:val="16"/>
                <w:szCs w:val="16"/>
              </w:rPr>
              <w:t xml:space="preserve"> ISO 173/018 DIAMANTE TRONCO CÓNICA LARGA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86</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TR-26</w:t>
            </w:r>
            <w:r w:rsidRPr="0002362F">
              <w:rPr>
                <w:rFonts w:ascii="Arial" w:hAnsi="Arial" w:cs="Arial"/>
                <w:sz w:val="16"/>
                <w:szCs w:val="16"/>
              </w:rPr>
              <w:t xml:space="preserve"> ISO 199/018 DIAMANTE TRONCO CÓNICA CORTA FRANJA AZUL</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lastRenderedPageBreak/>
              <w:t>87</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TR-11EF</w:t>
            </w:r>
            <w:r w:rsidRPr="0002362F">
              <w:rPr>
                <w:rFonts w:ascii="Arial" w:hAnsi="Arial" w:cs="Arial"/>
                <w:sz w:val="16"/>
                <w:szCs w:val="16"/>
              </w:rPr>
              <w:t xml:space="preserve"> ISO 199/016 DIAMANTE TRONCO CÓNICA LARGA FRANJA AMARILLA</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88</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TR-13EF</w:t>
            </w:r>
            <w:r w:rsidRPr="0002362F">
              <w:rPr>
                <w:rFonts w:ascii="Arial" w:hAnsi="Arial" w:cs="Arial"/>
                <w:sz w:val="16"/>
                <w:szCs w:val="16"/>
              </w:rPr>
              <w:t xml:space="preserve"> ISO 199/018 DIAMANTE TRONCO CÓNICA LARGA FRANJA AMARILLA</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89</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TR-25F</w:t>
            </w:r>
            <w:r w:rsidRPr="0002362F">
              <w:rPr>
                <w:rFonts w:ascii="Arial" w:hAnsi="Arial" w:cs="Arial"/>
                <w:sz w:val="16"/>
                <w:szCs w:val="16"/>
              </w:rPr>
              <w:t xml:space="preserve"> ISO 199/016 DIAMANTE TRONCO CÓNICA LARGA FRANJA ROJA</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90</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 xml:space="preserve">FRESA </w:t>
            </w:r>
            <w:r w:rsidRPr="0002362F">
              <w:rPr>
                <w:rFonts w:ascii="Arial" w:hAnsi="Arial" w:cs="Arial"/>
                <w:b/>
                <w:bCs/>
                <w:sz w:val="16"/>
                <w:szCs w:val="16"/>
              </w:rPr>
              <w:t>TR-26F</w:t>
            </w:r>
            <w:r w:rsidRPr="0002362F">
              <w:rPr>
                <w:rFonts w:ascii="Arial" w:hAnsi="Arial" w:cs="Arial"/>
                <w:sz w:val="16"/>
                <w:szCs w:val="16"/>
              </w:rPr>
              <w:t xml:space="preserve"> ISO 199/018 DIAMANTE TRONCO CÓNICA CORTA PUNTA REDONDEADA FRANJA ROJA</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100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r w:rsidR="00553DBE" w:rsidRPr="00F24D81" w:rsidTr="00006CB4">
        <w:trPr>
          <w:trHeight w:val="315"/>
        </w:trPr>
        <w:tc>
          <w:tcPr>
            <w:tcW w:w="91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91</w:t>
            </w:r>
          </w:p>
        </w:tc>
        <w:tc>
          <w:tcPr>
            <w:tcW w:w="3120" w:type="dxa"/>
            <w:vAlign w:val="center"/>
          </w:tcPr>
          <w:p w:rsidR="00553DBE" w:rsidRPr="0002362F" w:rsidRDefault="00553DBE" w:rsidP="00553DBE">
            <w:pPr>
              <w:rPr>
                <w:rFonts w:ascii="Arial" w:eastAsia="Times New Roman" w:hAnsi="Arial" w:cs="Arial"/>
                <w:color w:val="000000"/>
                <w:sz w:val="16"/>
                <w:szCs w:val="16"/>
              </w:rPr>
            </w:pPr>
            <w:r w:rsidRPr="0002362F">
              <w:rPr>
                <w:rFonts w:ascii="Arial" w:hAnsi="Arial" w:cs="Arial"/>
                <w:sz w:val="16"/>
                <w:szCs w:val="16"/>
              </w:rPr>
              <w:t>FRESA ENDO Z</w:t>
            </w:r>
          </w:p>
        </w:tc>
        <w:tc>
          <w:tcPr>
            <w:tcW w:w="936" w:type="dxa"/>
            <w:noWrap/>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PZAS</w:t>
            </w:r>
          </w:p>
        </w:tc>
        <w:tc>
          <w:tcPr>
            <w:tcW w:w="1156" w:type="dxa"/>
            <w:vAlign w:val="center"/>
            <w:hideMark/>
          </w:tcPr>
          <w:p w:rsidR="00553DBE" w:rsidRPr="0002362F" w:rsidRDefault="00553DBE" w:rsidP="00553DBE">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160</w:t>
            </w:r>
          </w:p>
        </w:tc>
        <w:tc>
          <w:tcPr>
            <w:tcW w:w="2803" w:type="dxa"/>
            <w:vAlign w:val="center"/>
          </w:tcPr>
          <w:p w:rsidR="00553DBE" w:rsidRPr="0002362F" w:rsidRDefault="00553DBE" w:rsidP="00553DBE">
            <w:pPr>
              <w:jc w:val="center"/>
              <w:rPr>
                <w:rFonts w:ascii="Arial" w:eastAsia="Times New Roman" w:hAnsi="Arial" w:cs="Arial"/>
                <w:color w:val="000000"/>
                <w:sz w:val="16"/>
                <w:szCs w:val="16"/>
              </w:rPr>
            </w:pPr>
          </w:p>
        </w:tc>
      </w:tr>
    </w:tbl>
    <w:p w:rsidR="00553DBE" w:rsidRDefault="00553DBE" w:rsidP="00553DBE">
      <w:pPr>
        <w:spacing w:after="200" w:line="276" w:lineRule="auto"/>
        <w:jc w:val="both"/>
        <w:rPr>
          <w:rFonts w:asciiTheme="majorHAnsi" w:eastAsia="Arial" w:hAnsiTheme="majorHAnsi" w:cs="Arial"/>
          <w:b/>
        </w:rPr>
      </w:pPr>
    </w:p>
    <w:p w:rsidR="00553DBE" w:rsidRPr="00420833" w:rsidRDefault="00553DBE" w:rsidP="00553DBE">
      <w:pPr>
        <w:spacing w:after="0" w:line="240" w:lineRule="auto"/>
        <w:rPr>
          <w:rFonts w:asciiTheme="majorHAnsi" w:eastAsia="Arial" w:hAnsiTheme="majorHAnsi" w:cs="Arial"/>
          <w:b/>
          <w:color w:val="FFFFFF" w:themeColor="background1"/>
          <w:shd w:val="clear" w:color="auto" w:fill="FFFF00"/>
        </w:rPr>
      </w:pPr>
    </w:p>
    <w:p w:rsidR="00553DBE" w:rsidRPr="009B75F4" w:rsidRDefault="00553DBE" w:rsidP="00553DBE">
      <w:r w:rsidRPr="009B75F4">
        <w:t>Requerimiento de Entrega:</w:t>
      </w:r>
    </w:p>
    <w:p w:rsidR="00553DBE" w:rsidRPr="009B75F4" w:rsidRDefault="00553DBE" w:rsidP="00553DBE"/>
    <w:p w:rsidR="00553DBE" w:rsidRPr="009B75F4" w:rsidRDefault="00553DBE" w:rsidP="00553DBE">
      <w:r w:rsidRPr="009B75F4">
        <w:t>Las entregas de los bienes se efectuarán en una sola exhibición por parte del proveedor en el Almacén General del Hospital General de Zapopan ubicado en Ramón Corona número 500 Col. Centro Zapopan, Jalisco.</w:t>
      </w:r>
    </w:p>
    <w:p w:rsidR="00553DBE" w:rsidRPr="009B75F4" w:rsidRDefault="00553DBE" w:rsidP="00553DBE"/>
    <w:p w:rsidR="00553DBE" w:rsidRPr="00420833" w:rsidRDefault="00553DBE" w:rsidP="00553DBE">
      <w:pPr>
        <w:rPr>
          <w:shd w:val="clear" w:color="auto" w:fill="FFFF00"/>
        </w:rPr>
      </w:pPr>
      <w:r w:rsidRPr="009B75F4">
        <w:t>La entrega deberá realizarse en un plazo no mayor de 8 días posteriores a la fecha de envió de la orden de compra y deberá ser acompañada con la factura correspondiente y el comprobante fiscal digital por internet (CFDI)</w:t>
      </w:r>
    </w:p>
    <w:p w:rsidR="00553DBE" w:rsidRDefault="00553DBE" w:rsidP="00553DBE">
      <w:pPr>
        <w:spacing w:after="0" w:line="240" w:lineRule="auto"/>
        <w:rPr>
          <w:rFonts w:asciiTheme="majorHAnsi" w:eastAsia="Arial" w:hAnsiTheme="majorHAnsi" w:cs="Arial"/>
          <w:shd w:val="clear" w:color="auto" w:fill="FFFF00"/>
        </w:rPr>
      </w:pPr>
    </w:p>
    <w:p w:rsidR="00553DBE" w:rsidRPr="00912771" w:rsidRDefault="00553DBE" w:rsidP="00553DBE">
      <w:pPr>
        <w:spacing w:after="0" w:line="240" w:lineRule="auto"/>
        <w:rPr>
          <w:rFonts w:asciiTheme="majorHAnsi" w:eastAsia="Arial" w:hAnsiTheme="majorHAnsi" w:cs="Arial"/>
          <w:shd w:val="clear" w:color="auto" w:fill="FFFF00"/>
        </w:rPr>
      </w:pPr>
    </w:p>
    <w:p w:rsidR="00553DBE" w:rsidRDefault="00553DBE">
      <w:pPr>
        <w:spacing w:after="200" w:line="276" w:lineRule="auto"/>
        <w:jc w:val="both"/>
        <w:rPr>
          <w:rFonts w:ascii="Century Gothic" w:hAnsi="Century Gothic" w:cs="Arial"/>
          <w:b/>
          <w:lang w:eastAsia="en-US"/>
        </w:rPr>
      </w:pPr>
    </w:p>
    <w:p w:rsidR="00553DBE" w:rsidRDefault="00553DBE">
      <w:pPr>
        <w:spacing w:after="200" w:line="276" w:lineRule="auto"/>
        <w:jc w:val="both"/>
        <w:rPr>
          <w:rFonts w:ascii="Century Gothic" w:hAnsi="Century Gothic" w:cs="Arial"/>
          <w:b/>
          <w:lang w:eastAsia="en-US"/>
        </w:rPr>
      </w:pPr>
    </w:p>
    <w:p w:rsidR="00553DBE" w:rsidRDefault="00553DBE">
      <w:pPr>
        <w:spacing w:after="200" w:line="276" w:lineRule="auto"/>
        <w:jc w:val="both"/>
        <w:rPr>
          <w:rFonts w:ascii="Century Gothic" w:hAnsi="Century Gothic" w:cs="Arial"/>
          <w:b/>
          <w:lang w:eastAsia="en-US"/>
        </w:rPr>
      </w:pPr>
    </w:p>
    <w:p w:rsidR="00564643" w:rsidRDefault="00564643">
      <w:pPr>
        <w:spacing w:after="0" w:line="240" w:lineRule="auto"/>
        <w:contextualSpacing/>
        <w:rPr>
          <w:rFonts w:ascii="Century Gothic" w:hAnsi="Century Gothic" w:cs="Arial"/>
          <w:highlight w:val="yellow"/>
          <w:lang w:eastAsia="en-US"/>
        </w:rPr>
      </w:pPr>
    </w:p>
    <w:p w:rsidR="00564643" w:rsidRDefault="00564643">
      <w:pPr>
        <w:spacing w:after="0" w:line="240" w:lineRule="auto"/>
        <w:contextualSpacing/>
        <w:rPr>
          <w:rFonts w:ascii="Century Gothic" w:hAnsi="Century Gothic" w:cs="Arial"/>
          <w:highlight w:val="yellow"/>
          <w:lang w:eastAsia="en-US"/>
        </w:rPr>
      </w:pPr>
    </w:p>
    <w:p w:rsidR="00564643" w:rsidRDefault="00564643">
      <w:pPr>
        <w:spacing w:after="0" w:line="240" w:lineRule="auto"/>
        <w:contextualSpacing/>
        <w:rPr>
          <w:rFonts w:ascii="Century Gothic" w:hAnsi="Century Gothic" w:cs="Arial"/>
          <w:highlight w:val="yellow"/>
          <w:lang w:eastAsia="en-US"/>
        </w:rPr>
      </w:pPr>
    </w:p>
    <w:p w:rsidR="00564643" w:rsidRDefault="00564643">
      <w:pPr>
        <w:spacing w:after="0" w:line="240" w:lineRule="auto"/>
        <w:contextualSpacing/>
        <w:rPr>
          <w:rFonts w:ascii="Century Gothic" w:hAnsi="Century Gothic" w:cs="Arial"/>
          <w:highlight w:val="yellow"/>
          <w:lang w:eastAsia="en-US"/>
        </w:rPr>
      </w:pPr>
    </w:p>
    <w:p w:rsidR="008D0933" w:rsidRPr="004F4044" w:rsidRDefault="008D0933">
      <w:pPr>
        <w:spacing w:after="0" w:line="240" w:lineRule="auto"/>
        <w:contextualSpacing/>
        <w:rPr>
          <w:rFonts w:ascii="Century Gothic" w:hAnsi="Century Gothic" w:cs="Arial"/>
          <w:highlight w:val="yellow"/>
          <w:lang w:eastAsia="en-US"/>
        </w:rPr>
      </w:pPr>
    </w:p>
    <w:p w:rsidR="00AE2E47" w:rsidRPr="004F4044" w:rsidRDefault="004F4044">
      <w:pPr>
        <w:spacing w:after="0" w:line="276" w:lineRule="auto"/>
        <w:ind w:left="1080"/>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ind w:left="1080"/>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ind w:left="1080"/>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190D59" w:rsidRDefault="00190D59">
      <w:pPr>
        <w:spacing w:after="0" w:line="276" w:lineRule="auto"/>
        <w:jc w:val="both"/>
        <w:rPr>
          <w:rFonts w:ascii="Century Gothic" w:eastAsia="Arial" w:hAnsi="Century Gothic" w:cs="Arial"/>
        </w:rPr>
      </w:pPr>
    </w:p>
    <w:p w:rsidR="00553DBE" w:rsidRDefault="00553DBE">
      <w:pPr>
        <w:spacing w:after="0" w:line="276" w:lineRule="auto"/>
        <w:jc w:val="both"/>
        <w:rPr>
          <w:rFonts w:ascii="Century Gothic" w:eastAsia="Arial" w:hAnsi="Century Gothic" w:cs="Arial"/>
        </w:rPr>
      </w:pPr>
    </w:p>
    <w:p w:rsidR="00097ACD" w:rsidRDefault="00097ACD">
      <w:pPr>
        <w:spacing w:after="0" w:line="240" w:lineRule="auto"/>
        <w:jc w:val="center"/>
        <w:rPr>
          <w:rFonts w:ascii="Century Gothic" w:eastAsia="Arial" w:hAnsi="Century Gothic" w:cs="Arial"/>
          <w:b/>
        </w:rPr>
      </w:pPr>
    </w:p>
    <w:p w:rsidR="00AE2E47" w:rsidRPr="004F4044" w:rsidRDefault="00A77E92">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Default="00AE2E47">
      <w:pPr>
        <w:spacing w:after="0" w:line="240" w:lineRule="auto"/>
        <w:jc w:val="center"/>
        <w:rPr>
          <w:rFonts w:ascii="Century Gothic" w:eastAsia="Arial" w:hAnsi="Century Gothic" w:cs="Arial"/>
          <w:b/>
        </w:rPr>
      </w:pPr>
    </w:p>
    <w:p w:rsidR="00AE2E47" w:rsidRDefault="0036449E">
      <w:pPr>
        <w:spacing w:after="0" w:line="240" w:lineRule="auto"/>
        <w:jc w:val="both"/>
        <w:rPr>
          <w:rFonts w:ascii="Century Gothic" w:eastAsia="Arial" w:hAnsi="Century Gothic" w:cs="Arial"/>
          <w:b/>
        </w:rPr>
      </w:pPr>
      <w:r>
        <w:rPr>
          <w:rFonts w:ascii="Century Gothic" w:eastAsia="Arial" w:hAnsi="Century Gothic" w:cs="Arial"/>
          <w:b/>
        </w:rPr>
        <w:t>ORGANISMO PUBLICO DESCENTRALIZADO DE SALUD DEL MUNICIPIO DE ZAPOPAN</w:t>
      </w:r>
    </w:p>
    <w:p w:rsidR="0036449E" w:rsidRPr="004F4044" w:rsidRDefault="0036449E">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7D7407">
        <w:rPr>
          <w:rFonts w:ascii="Century Gothic" w:eastAsia="Arial" w:hAnsi="Century Gothic" w:cs="Arial"/>
        </w:rPr>
        <w:t>sin</w:t>
      </w:r>
      <w:r w:rsidRPr="004F4044">
        <w:rPr>
          <w:rFonts w:ascii="Century Gothic" w:eastAsia="Arial" w:hAnsi="Century Gothic" w:cs="Arial"/>
        </w:rPr>
        <w:t xml:space="preserve"> concurrencia </w:t>
      </w:r>
      <w:r w:rsidR="003A2E6C">
        <w:rPr>
          <w:rFonts w:ascii="Century Gothic" w:eastAsia="Arial" w:hAnsi="Century Gothic" w:cs="Arial"/>
        </w:rPr>
        <w:t>del comité de numero: LSC-017</w:t>
      </w:r>
      <w:r w:rsidR="00553DBE">
        <w:rPr>
          <w:rFonts w:ascii="Century Gothic" w:eastAsia="Arial" w:hAnsi="Century Gothic" w:cs="Arial"/>
        </w:rPr>
        <w:t>/2023.</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AE2E47" w:rsidRPr="004F4044" w:rsidRDefault="00AE2E47">
      <w:pPr>
        <w:spacing w:after="0" w:line="240" w:lineRule="auto"/>
        <w:jc w:val="both"/>
        <w:rPr>
          <w:rFonts w:ascii="Century Gothic" w:hAnsi="Century Gothic" w:cs="Arial"/>
        </w:rPr>
      </w:pPr>
    </w:p>
    <w:tbl>
      <w:tblPr>
        <w:tblStyle w:val="Tablaconcuadrcula"/>
        <w:tblW w:w="8931" w:type="dxa"/>
        <w:tblInd w:w="-5" w:type="dxa"/>
        <w:tblLayout w:type="fixed"/>
        <w:tblLook w:val="04A0" w:firstRow="1" w:lastRow="0" w:firstColumn="1" w:lastColumn="0" w:noHBand="0" w:noVBand="1"/>
      </w:tblPr>
      <w:tblGrid>
        <w:gridCol w:w="1116"/>
        <w:gridCol w:w="2712"/>
        <w:gridCol w:w="992"/>
        <w:gridCol w:w="850"/>
        <w:gridCol w:w="3261"/>
      </w:tblGrid>
      <w:tr w:rsidR="00553DBE" w:rsidRPr="00F24D81" w:rsidTr="003A2E6C">
        <w:trPr>
          <w:trHeight w:val="600"/>
        </w:trPr>
        <w:tc>
          <w:tcPr>
            <w:tcW w:w="1116" w:type="dxa"/>
            <w:noWrap/>
            <w:vAlign w:val="center"/>
          </w:tcPr>
          <w:p w:rsidR="00553DBE" w:rsidRPr="00F24D81" w:rsidRDefault="00553DBE" w:rsidP="00553DBE">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RENGLON</w:t>
            </w:r>
          </w:p>
        </w:tc>
        <w:tc>
          <w:tcPr>
            <w:tcW w:w="2712" w:type="dxa"/>
            <w:vAlign w:val="center"/>
          </w:tcPr>
          <w:p w:rsidR="00553DBE" w:rsidRPr="00F24D81" w:rsidRDefault="00553DBE" w:rsidP="00553DBE">
            <w:pPr>
              <w:rPr>
                <w:rFonts w:ascii="Arial" w:eastAsia="Times New Roman" w:hAnsi="Arial" w:cs="Arial"/>
                <w:color w:val="000000"/>
                <w:sz w:val="18"/>
                <w:szCs w:val="18"/>
              </w:rPr>
            </w:pPr>
            <w:r>
              <w:rPr>
                <w:rFonts w:ascii="Arial" w:eastAsia="Times New Roman" w:hAnsi="Arial" w:cs="Arial"/>
                <w:b/>
                <w:color w:val="000000"/>
                <w:sz w:val="18"/>
                <w:szCs w:val="18"/>
                <w:lang w:eastAsia="es-ES"/>
              </w:rPr>
              <w:t>DESCRIPCION DEL BIEN</w:t>
            </w:r>
          </w:p>
        </w:tc>
        <w:tc>
          <w:tcPr>
            <w:tcW w:w="992" w:type="dxa"/>
            <w:vAlign w:val="center"/>
          </w:tcPr>
          <w:p w:rsidR="00553DBE" w:rsidRPr="00F24D81" w:rsidRDefault="00553DBE" w:rsidP="00553DBE">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UNIDAD DE MEDICA</w:t>
            </w:r>
          </w:p>
        </w:tc>
        <w:tc>
          <w:tcPr>
            <w:tcW w:w="850" w:type="dxa"/>
            <w:vAlign w:val="center"/>
          </w:tcPr>
          <w:p w:rsidR="00553DBE" w:rsidRPr="00F24D81" w:rsidRDefault="00553DBE" w:rsidP="00553DBE">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CANTIDAD</w:t>
            </w:r>
          </w:p>
        </w:tc>
        <w:tc>
          <w:tcPr>
            <w:tcW w:w="3261" w:type="dxa"/>
            <w:vAlign w:val="center"/>
          </w:tcPr>
          <w:p w:rsidR="00553DBE" w:rsidRPr="00F24D81" w:rsidRDefault="00553DBE" w:rsidP="00553DBE">
            <w:pPr>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ESPECIFICACION Y MARCA</w:t>
            </w: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LUBRICANTE EN AEROSOL PARA PIEZAS DE MANO DE ALTA PRESION</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LATA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9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ACRILICO DE RAPIDO CURADO O AUTOPOLIMERIZABLE PARA PROVISONALES COLOR R2V DE 500 MG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9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ACRILICO DE RAPIDO CURADO O AUTOPOLIMERIZABLE PARA PROVISONALES COLOR 62 DE 500 MG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9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ACRILICO DE RAPIDO CURADO O AUTOPOLIMERIZABLE PARA PROVISONALES COLOR 66 DE 500 MG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MONOMERO RAPIDO AUTOCURABLE DE 250ML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AGUJA CORTA 30G 0.30X25MM CAJA CON 100PZAS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AGUJA LARGA 27G 0.40X35 mm CAJA CON 100PZAS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20</w:t>
            </w:r>
          </w:p>
        </w:tc>
        <w:tc>
          <w:tcPr>
            <w:tcW w:w="3261" w:type="dxa"/>
            <w:vAlign w:val="center"/>
          </w:tcPr>
          <w:p w:rsidR="00553DBE" w:rsidRPr="00485845" w:rsidRDefault="005A0962"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APLICADORES DE ADHESIVO ( MICROBRUSH TAMAÑO FINO) TUBO CON 100PZAS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TUBO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600"/>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BANDA MATRIZ METALICA 0.05X5MM EN ROLLO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ROLLO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22</w:t>
            </w:r>
          </w:p>
        </w:tc>
        <w:tc>
          <w:tcPr>
            <w:tcW w:w="3261" w:type="dxa"/>
            <w:vAlign w:val="center"/>
          </w:tcPr>
          <w:p w:rsidR="00553DBE" w:rsidRPr="00485845" w:rsidRDefault="005A0962"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BANDA MATRIZ METALICA DE 0.05X7MM EN ROLLO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ROLLO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TIRA DE CELULOIDE (TUBO CON 50)</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TUBO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BOLSA DE ALGINATO 454G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45</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CAJAS DE CERA ROJA 225 GR</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CAJAS DE CERA ROSA 225 GR</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CAMPOS DESECHABLES BOLSAS CON 50 C/U</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240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DICAL (HIDROXIDO DE CALCIO) SET BASE 13g Y CATALIZADOR 11g Y LOZA DE MEZCLA REGULAR SET LIFE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lastRenderedPageBreak/>
              <w:t>17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CEMENTO TEMPORAL DE 30g PASTA BLANDA EN FRASCO DE VIDRIO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CEPILLOS PARA PROFILAXIS PARA CONTRA ANGULO DE CERDAS DURAS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1852</w:t>
            </w:r>
          </w:p>
        </w:tc>
        <w:tc>
          <w:tcPr>
            <w:tcW w:w="3261" w:type="dxa"/>
            <w:vAlign w:val="center"/>
          </w:tcPr>
          <w:p w:rsidR="00553DBE" w:rsidRPr="00485845" w:rsidRDefault="005A0962"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COPA DE PROFILAXIS DE HULE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1852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CUCHARILLAS DESECHABLES PARA FLUOR BOLSA CON 50 PIEZAS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CUÑAS DE MADERA CON 100PZAS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DIQUES DE HULE DE LATEX 6X6 CAJA CON 36PZAS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ACRILICO PARA CONFECCION DE POSTES, SET POLVO ROJO Y LIQUIDO (RESINA PROVISIONAL CALCINABLE PARA INLAYS Y PROTESIS)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POSTES O ESPIGAS CALCINABLES CAJA CON 50PZAS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EYECTORES BOLSA CON 100PZAS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FLUORURO TOPICO EN GEL DE 250 ml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BARNIZ DE COPAL 15ML EN VASE DE VIDRIO TRNSPARENTE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ANESTÉSICO TOPICO BENZOCAINA AL 20% EN GEL FRASCO DE 30G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ENDO ICE (CLORURO DE ETILO) DENTAL EN AEROSOL PARA DETECCION DE VITALIDAD PULPAR 170g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LATA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ESPONJA HEMOSTÁTICA DENTAL, ESTÉRIL DE 1X1 CMS CAJA CON 24 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GUANTES CHICOS LATEX CON 100 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GUANTES EXTRACHICOS LATEX CAJA CON 100 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GRAPAS DE PLÁSTICO ATRAUMÁTICAS SOFT CLAMPS PARA DIQUE DENTAL CON 5 GRAPAS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GUTAPERCHA CALIBRE #25 CON 120 PZAS COLOR ROJO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GUTAPERCHA CALIBRE #30 CON 120 COLOR AZUL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GUTAPERCHA CALIBRE #35 CON 120 COLOR VERDE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GUTAPERCHA CALIBRE #40 CON 120 COLOR NEGRO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SOLUCION HEMOSTATICA DE CLORURO DE ALUMINIO 10CC</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lastRenderedPageBreak/>
              <w:t>39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HIDROXIDO DE CALCIO PURO EN POLVO 45G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HILO RETRACTOR 0</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HILO RETRACTOR 00</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HILO RETRACTOR 000</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HILO RETRACTOR 1</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IONOSEAL (IONOMERO DE VIDRIO FOTOPOLIMERIZABLE) EN JERINGA DE 2.5G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ADHESIVO UNIVERSAL PRIMER, BONDING 5ML PARA RESINA FOTOCURABLE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ACIDO GRABADOR (ACIDO FOSFÓRICO) EN JERINGA AL 37% CON 12g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IONOMERO DE VIDRIO GC TIPO 1 LUTING &amp; LINING PARA CEMENTACION DE </w:t>
            </w:r>
            <w:r w:rsidRPr="00485845">
              <w:rPr>
                <w:rFonts w:ascii="Arial" w:hAnsi="Arial" w:cs="Arial"/>
                <w:b/>
                <w:bCs/>
                <w:sz w:val="16"/>
                <w:szCs w:val="16"/>
              </w:rPr>
              <w:t>ALTA DUREZA</w:t>
            </w:r>
            <w:r w:rsidRPr="00485845">
              <w:rPr>
                <w:rFonts w:ascii="Arial" w:hAnsi="Arial" w:cs="Arial"/>
                <w:sz w:val="16"/>
                <w:szCs w:val="16"/>
              </w:rPr>
              <w:t>. SET DE POLVO 15G Y LIQUIDO 8ML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IONOMERO DE VIDRIO GC TIPO 2 UNIVERSAL RESTORATIVE, DE </w:t>
            </w:r>
            <w:r w:rsidRPr="00485845">
              <w:rPr>
                <w:rFonts w:ascii="Arial" w:hAnsi="Arial" w:cs="Arial"/>
                <w:b/>
                <w:bCs/>
                <w:sz w:val="16"/>
                <w:szCs w:val="16"/>
              </w:rPr>
              <w:t>ALTA DUREZA</w:t>
            </w:r>
            <w:r w:rsidRPr="00485845">
              <w:rPr>
                <w:rFonts w:ascii="Arial" w:hAnsi="Arial" w:cs="Arial"/>
                <w:sz w:val="16"/>
                <w:szCs w:val="16"/>
              </w:rPr>
              <w:t>. SET DE POLVO 10G Y LIQUIDO 5.6ML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A0962"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IRM CEMENTO TEMPORAL PARA PROVISIONALES CON FRASCO DE POLVO DE 30G Y LIQUIDO DE 14ML A BASE DE OXIDO DE ZINC REFORZADO Y EUGENOL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MASILLA PESADA PARA IMPRESION DE SILICON (PUTTY REGULAR SET) BASE Y CATALIZADOR 900G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CARTUCHOS DE SILICON LIGERO PARA INPRESION (LIGHT BODY) CAJA CON 2 TUBOS DE 100ML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RESINA B2 FILTEK DE EXCELENTE CALIDAD, NANO-HIBRIDA CON UDMA y Bis-EMA(6) DE 3G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RESINA A2 FILTEK DE EXCELENTE CALIDAD, NANO-HIBRIDA CON UDMA y Bis-EMA(6) DE 3G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A0962"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RESINA A3 FILTEK DE EXCELENTE CALIDAD NANO-HIBRIDA CON UDMA y Bis-EMA(6) DE 3G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w:t>
            </w:r>
          </w:p>
        </w:tc>
        <w:tc>
          <w:tcPr>
            <w:tcW w:w="3261" w:type="dxa"/>
            <w:vAlign w:val="center"/>
          </w:tcPr>
          <w:p w:rsidR="00553DBE" w:rsidRPr="00485845" w:rsidRDefault="005A0962"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TIRA DE LIJA DE POLIESTER PARA RESINA MEDIO Y FINO CAJA CON 150PZ</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HEDSTROEM CORTE REDONDO #30 COLOR AZUL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HEDSTROEM CORTE REDONDO #35 COLOR VERDE</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58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HEDSTROEM CORTE REDONDO #40 COLOR NEGRO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lastRenderedPageBreak/>
              <w:t>59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K-FLEX READY STEEL DE PRIMERA SERIE 15-40</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670357"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K-FLEX READY STEEL DE 25MM CORTE CUADRADO, ACERO INOXIDABLE #15 COLOR BLANCO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670357"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K-FLEX READY STEEL DE 25MM CORTE CUADRADO, ACERO INOXIDABLE #20 COLOR AMARILLO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670357"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LIMAS K-FLEX READY STEEL DE 25MM CORTE CUADRADO, ACERO INOXIDABLE #25 COLOR ROJO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PAPEL ARTICULAR AZUL/ROJO 80 MICRAS MEDIA ARCADA</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32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VITAPEX (PASTA DE HIDROXIDO DE CALCIO CON YODOFORMO) EN JERINGA DE 2G PARA OBTURACION DE DIENTES TEMPORALES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PASTA PARA PROFILAXIS 200 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FRASCO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TABLETAS REVELADORAS DE PLACA CAJA CON 100 TAB C/U</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PIEDRAS ARKANSAS BLANCA PARA PIEZA DE ALTA PARA TERMINADO DE RESINA FORMA FLAMA</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120</w:t>
            </w:r>
          </w:p>
        </w:tc>
        <w:tc>
          <w:tcPr>
            <w:tcW w:w="3261" w:type="dxa"/>
            <w:vAlign w:val="center"/>
          </w:tcPr>
          <w:p w:rsidR="00553DBE" w:rsidRPr="00485845" w:rsidRDefault="00670357"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68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PUNTA INTRAORALES AMARILLAS PARA SILICONA FLUIDA BOLSA CON 50 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SELLADOR DE FOSETAS Y FISURAS FOTOPOLIMERIZABLE EN JERINGA DE 1.25G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THERACAL (SILICATO DE CALCIO MODIFICADO CON RESINA) EN JERINGA DE 1G</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TEMP BOND (CEMENTO DE OXIDO DE ZINC AUTOPOLIMERIZABLE) PARA PROVISIONALES. JUEGO DE 2 JERINGAS DE 11.8G C/U</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JERINGA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YESO PIEDRA TIPO III AMARILLO BOLSA DE 1K</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86</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PUNTAS DE PAPEL PARA ENDODONCIA CALIBRE #30 COLOR AZUL CON 200PZAS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CAJA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40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ROLLO DE BOLSA PARA ESTERILIZAR DE 15CM DE ANCHO POR 200M DE LARGO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ROLLO</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CUCHARILLAS O BANDEJAS DE IMPRESIÓN METÁLICAS TIPO COE PERFORADAS CON 10 PZAS</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SET</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12</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ARCO DE YOUNG DE PLÁSTICO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LOZETA DE VIDRIO</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24</w:t>
            </w:r>
          </w:p>
        </w:tc>
        <w:tc>
          <w:tcPr>
            <w:tcW w:w="3261" w:type="dxa"/>
            <w:vAlign w:val="center"/>
          </w:tcPr>
          <w:p w:rsidR="00553DBE" w:rsidRPr="00485845" w:rsidRDefault="00670357"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79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ACETATOS CALIBRE #80 PARA GUARDA OCLUSAL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BOLSA</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w:t>
            </w:r>
          </w:p>
        </w:tc>
        <w:tc>
          <w:tcPr>
            <w:tcW w:w="3261" w:type="dxa"/>
            <w:vAlign w:val="center"/>
          </w:tcPr>
          <w:p w:rsidR="00553DBE" w:rsidRPr="00485845" w:rsidRDefault="00670357" w:rsidP="00553DBE">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lastRenderedPageBreak/>
              <w:t>80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BR-31</w:t>
            </w:r>
            <w:r w:rsidRPr="00485845">
              <w:rPr>
                <w:rFonts w:ascii="Arial" w:hAnsi="Arial" w:cs="Arial"/>
                <w:sz w:val="16"/>
                <w:szCs w:val="16"/>
              </w:rPr>
              <w:t xml:space="preserve"> ISO 001/018 DIAMANTE FORMA BOLA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BR-41</w:t>
            </w:r>
            <w:r w:rsidRPr="00485845">
              <w:rPr>
                <w:rFonts w:ascii="Arial" w:hAnsi="Arial" w:cs="Arial"/>
                <w:sz w:val="16"/>
                <w:szCs w:val="16"/>
              </w:rPr>
              <w:t xml:space="preserve"> ISO 001/014 DIAMANTE FORMA DE BOLA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82</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BR-45</w:t>
            </w:r>
            <w:r w:rsidRPr="00485845">
              <w:rPr>
                <w:rFonts w:ascii="Arial" w:hAnsi="Arial" w:cs="Arial"/>
                <w:sz w:val="16"/>
                <w:szCs w:val="16"/>
              </w:rPr>
              <w:t xml:space="preserve"> ISO 001/010 DIAMANTE FORMA DE BOLA FRANJA AZUL</w:t>
            </w:r>
          </w:p>
        </w:tc>
        <w:tc>
          <w:tcPr>
            <w:tcW w:w="992"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83</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BR-46</w:t>
            </w:r>
            <w:r w:rsidRPr="00485845">
              <w:rPr>
                <w:rFonts w:ascii="Arial" w:hAnsi="Arial" w:cs="Arial"/>
                <w:sz w:val="16"/>
                <w:szCs w:val="16"/>
              </w:rPr>
              <w:t xml:space="preserve"> ISO 001/012 DIAMANTE FORMA BOLA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84</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TF-11</w:t>
            </w:r>
            <w:r w:rsidRPr="00485845">
              <w:rPr>
                <w:rFonts w:ascii="Arial" w:hAnsi="Arial" w:cs="Arial"/>
                <w:sz w:val="16"/>
                <w:szCs w:val="16"/>
              </w:rPr>
              <w:t xml:space="preserve"> ISO 173/014 DIAMANTE TRONCO CÓNICA LARGA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85</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TF-13</w:t>
            </w:r>
            <w:r w:rsidRPr="00485845">
              <w:rPr>
                <w:rFonts w:ascii="Arial" w:hAnsi="Arial" w:cs="Arial"/>
                <w:sz w:val="16"/>
                <w:szCs w:val="16"/>
              </w:rPr>
              <w:t xml:space="preserve"> ISO 173/018 DIAMANTE TRONCO CÓNICA LARGA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86</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TR-26</w:t>
            </w:r>
            <w:r w:rsidRPr="00485845">
              <w:rPr>
                <w:rFonts w:ascii="Arial" w:hAnsi="Arial" w:cs="Arial"/>
                <w:sz w:val="16"/>
                <w:szCs w:val="16"/>
              </w:rPr>
              <w:t xml:space="preserve"> ISO 199/018 DIAMANTE TRONCO CÓNICA CORTA FRANJA AZUL</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87</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TR-11EF</w:t>
            </w:r>
            <w:r w:rsidRPr="00485845">
              <w:rPr>
                <w:rFonts w:ascii="Arial" w:hAnsi="Arial" w:cs="Arial"/>
                <w:sz w:val="16"/>
                <w:szCs w:val="16"/>
              </w:rPr>
              <w:t xml:space="preserve"> ISO 199/016 DIAMANTE TRONCO CÓNICA LARGA FRANJA AMARILLA</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88</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TR-13EF</w:t>
            </w:r>
            <w:r w:rsidRPr="00485845">
              <w:rPr>
                <w:rFonts w:ascii="Arial" w:hAnsi="Arial" w:cs="Arial"/>
                <w:sz w:val="16"/>
                <w:szCs w:val="16"/>
              </w:rPr>
              <w:t xml:space="preserve"> ISO 199/018 DIAMANTE TRONCO CÓNICA LARGA FRANJA AMARILLA</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89</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TR-25F</w:t>
            </w:r>
            <w:r w:rsidRPr="00485845">
              <w:rPr>
                <w:rFonts w:ascii="Arial" w:hAnsi="Arial" w:cs="Arial"/>
                <w:sz w:val="16"/>
                <w:szCs w:val="16"/>
              </w:rPr>
              <w:t xml:space="preserve"> ISO 199/016 DIAMANTE TRONCO CÓNICA LARGA FRANJA ROJA</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90</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 xml:space="preserve">FRESA </w:t>
            </w:r>
            <w:r w:rsidRPr="00485845">
              <w:rPr>
                <w:rFonts w:ascii="Arial" w:hAnsi="Arial" w:cs="Arial"/>
                <w:b/>
                <w:bCs/>
                <w:sz w:val="16"/>
                <w:szCs w:val="16"/>
              </w:rPr>
              <w:t>TR-26F</w:t>
            </w:r>
            <w:r w:rsidRPr="00485845">
              <w:rPr>
                <w:rFonts w:ascii="Arial" w:hAnsi="Arial" w:cs="Arial"/>
                <w:sz w:val="16"/>
                <w:szCs w:val="16"/>
              </w:rPr>
              <w:t xml:space="preserve"> ISO 199/018 DIAMANTE TRONCO CÓNICA CORTA PUNTA REDONDEADA FRANJA ROJA</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100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r w:rsidR="00553DBE" w:rsidRPr="00485845" w:rsidTr="003A2E6C">
        <w:trPr>
          <w:trHeight w:val="315"/>
        </w:trPr>
        <w:tc>
          <w:tcPr>
            <w:tcW w:w="1116"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91</w:t>
            </w:r>
          </w:p>
        </w:tc>
        <w:tc>
          <w:tcPr>
            <w:tcW w:w="2712" w:type="dxa"/>
            <w:vAlign w:val="center"/>
          </w:tcPr>
          <w:p w:rsidR="00553DBE" w:rsidRPr="00485845" w:rsidRDefault="00553DBE" w:rsidP="00553DBE">
            <w:pPr>
              <w:rPr>
                <w:rFonts w:ascii="Arial" w:eastAsia="Times New Roman" w:hAnsi="Arial" w:cs="Arial"/>
                <w:color w:val="000000"/>
                <w:sz w:val="16"/>
                <w:szCs w:val="16"/>
              </w:rPr>
            </w:pPr>
            <w:r w:rsidRPr="00485845">
              <w:rPr>
                <w:rFonts w:ascii="Arial" w:hAnsi="Arial" w:cs="Arial"/>
                <w:sz w:val="16"/>
                <w:szCs w:val="16"/>
              </w:rPr>
              <w:t>FRESA ENDO Z</w:t>
            </w:r>
          </w:p>
        </w:tc>
        <w:tc>
          <w:tcPr>
            <w:tcW w:w="992" w:type="dxa"/>
            <w:noWrap/>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PZAS</w:t>
            </w:r>
          </w:p>
        </w:tc>
        <w:tc>
          <w:tcPr>
            <w:tcW w:w="850" w:type="dxa"/>
            <w:vAlign w:val="center"/>
            <w:hideMark/>
          </w:tcPr>
          <w:p w:rsidR="00553DBE" w:rsidRPr="00485845" w:rsidRDefault="00553DBE" w:rsidP="00553DBE">
            <w:pPr>
              <w:jc w:val="center"/>
              <w:rPr>
                <w:rFonts w:ascii="Arial" w:eastAsia="Times New Roman" w:hAnsi="Arial" w:cs="Arial"/>
                <w:color w:val="000000"/>
                <w:sz w:val="16"/>
                <w:szCs w:val="16"/>
              </w:rPr>
            </w:pPr>
            <w:r w:rsidRPr="00485845">
              <w:rPr>
                <w:rFonts w:ascii="Arial" w:eastAsia="Times New Roman" w:hAnsi="Arial" w:cs="Arial"/>
                <w:color w:val="000000"/>
                <w:sz w:val="16"/>
                <w:szCs w:val="16"/>
              </w:rPr>
              <w:t>160</w:t>
            </w:r>
          </w:p>
        </w:tc>
        <w:tc>
          <w:tcPr>
            <w:tcW w:w="3261" w:type="dxa"/>
            <w:vAlign w:val="center"/>
          </w:tcPr>
          <w:p w:rsidR="00553DBE" w:rsidRPr="00485845" w:rsidRDefault="00553DBE" w:rsidP="00553DBE">
            <w:pPr>
              <w:jc w:val="center"/>
              <w:rPr>
                <w:rFonts w:ascii="Arial" w:eastAsia="Times New Roman" w:hAnsi="Arial" w:cs="Arial"/>
                <w:color w:val="000000"/>
                <w:sz w:val="16"/>
                <w:szCs w:val="16"/>
              </w:rPr>
            </w:pPr>
          </w:p>
        </w:tc>
      </w:tr>
    </w:tbl>
    <w:p w:rsidR="00AE2E47" w:rsidRDefault="00AE2E47">
      <w:pPr>
        <w:spacing w:after="0" w:line="240" w:lineRule="auto"/>
        <w:jc w:val="both"/>
        <w:rPr>
          <w:rFonts w:ascii="Century Gothic" w:hAnsi="Century Gothic" w:cs="Arial"/>
          <w:color w:val="FF0000"/>
        </w:rPr>
      </w:pPr>
    </w:p>
    <w:p w:rsidR="00B64AEA" w:rsidRDefault="00B64AEA">
      <w:pPr>
        <w:spacing w:after="0" w:line="240" w:lineRule="auto"/>
        <w:jc w:val="both"/>
        <w:rPr>
          <w:rFonts w:ascii="Century Gothic" w:hAnsi="Century Gothic" w:cs="Arial"/>
          <w:color w:val="FF0000"/>
        </w:rPr>
      </w:pPr>
    </w:p>
    <w:p w:rsidR="00AE2E47"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EE1975" w:rsidRPr="004F4044" w:rsidRDefault="00EE1975">
      <w:pPr>
        <w:spacing w:after="0" w:line="276" w:lineRule="auto"/>
        <w:jc w:val="both"/>
        <w:rPr>
          <w:rFonts w:ascii="Century Gothic" w:eastAsia="Arial" w:hAnsi="Century Gothic" w:cs="Arial"/>
        </w:rPr>
      </w:pPr>
    </w:p>
    <w:p w:rsidR="00AE2E47" w:rsidRPr="00EE1975" w:rsidRDefault="004F4044" w:rsidP="00EE197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Default="00AE2E47">
      <w:pPr>
        <w:spacing w:after="0" w:line="276" w:lineRule="auto"/>
        <w:jc w:val="both"/>
        <w:rPr>
          <w:rFonts w:ascii="Century Gothic" w:eastAsia="Arial" w:hAnsi="Century Gothic" w:cs="Arial"/>
          <w:b/>
        </w:rPr>
      </w:pPr>
    </w:p>
    <w:p w:rsidR="00674A69" w:rsidRDefault="00674A69">
      <w:pPr>
        <w:spacing w:after="0" w:line="276" w:lineRule="auto"/>
        <w:jc w:val="both"/>
        <w:rPr>
          <w:rFonts w:ascii="Century Gothic" w:eastAsia="Arial" w:hAnsi="Century Gothic" w:cs="Arial"/>
          <w:b/>
        </w:rPr>
      </w:pPr>
    </w:p>
    <w:p w:rsidR="00674A69" w:rsidRDefault="00674A69">
      <w:pPr>
        <w:spacing w:after="0" w:line="276" w:lineRule="auto"/>
        <w:jc w:val="both"/>
        <w:rPr>
          <w:rFonts w:ascii="Century Gothic" w:eastAsia="Arial" w:hAnsi="Century Gothic" w:cs="Arial"/>
          <w:b/>
        </w:rPr>
      </w:pPr>
    </w:p>
    <w:p w:rsidR="00674A69" w:rsidRDefault="00674A69">
      <w:pPr>
        <w:spacing w:after="0" w:line="276" w:lineRule="auto"/>
        <w:jc w:val="both"/>
        <w:rPr>
          <w:rFonts w:ascii="Century Gothic" w:eastAsia="Arial" w:hAnsi="Century Gothic" w:cs="Arial"/>
          <w:b/>
        </w:rPr>
      </w:pPr>
    </w:p>
    <w:p w:rsidR="00674A69" w:rsidRDefault="00674A69">
      <w:pPr>
        <w:spacing w:after="0" w:line="276" w:lineRule="auto"/>
        <w:jc w:val="both"/>
        <w:rPr>
          <w:rFonts w:ascii="Century Gothic" w:eastAsia="Arial" w:hAnsi="Century Gothic" w:cs="Arial"/>
          <w:b/>
        </w:rPr>
      </w:pPr>
    </w:p>
    <w:p w:rsidR="00674A69" w:rsidRDefault="00674A69">
      <w:pPr>
        <w:spacing w:after="0" w:line="276" w:lineRule="auto"/>
        <w:jc w:val="both"/>
        <w:rPr>
          <w:rFonts w:ascii="Century Gothic" w:eastAsia="Arial" w:hAnsi="Century Gothic" w:cs="Arial"/>
          <w:b/>
        </w:rPr>
      </w:pPr>
    </w:p>
    <w:p w:rsidR="00674A69" w:rsidRPr="004F4044" w:rsidRDefault="00674A69">
      <w:pPr>
        <w:spacing w:after="0" w:line="276" w:lineRule="auto"/>
        <w:jc w:val="both"/>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FD3982" w:rsidRPr="004F4044" w:rsidRDefault="00FD3982" w:rsidP="00FD3982">
      <w:pPr>
        <w:spacing w:after="0" w:line="276" w:lineRule="auto"/>
        <w:jc w:val="both"/>
        <w:rPr>
          <w:rFonts w:ascii="Century Gothic" w:eastAsia="Arial" w:hAnsi="Century Gothic" w:cs="Arial"/>
          <w:b/>
        </w:rPr>
      </w:pPr>
      <w:r w:rsidRPr="004F4044">
        <w:rPr>
          <w:rFonts w:ascii="Century Gothic" w:eastAsia="Arial" w:hAnsi="Century Gothic" w:cs="Arial"/>
          <w:b/>
        </w:rPr>
        <w:lastRenderedPageBreak/>
        <w:t>DEBERÁ ANEXAR EN HOJA MEMBRETADA TODO LO QUE INCLUYA EL SERVICIO DE ACUERDO A LO SEÑALADO EN EL ANEXO 5.</w:t>
      </w:r>
    </w:p>
    <w:p w:rsidR="00FD3982" w:rsidRPr="004F4044" w:rsidRDefault="00FD3982" w:rsidP="00FD3982">
      <w:pPr>
        <w:spacing w:after="0" w:line="276" w:lineRule="auto"/>
        <w:jc w:val="both"/>
        <w:rPr>
          <w:rFonts w:ascii="Century Gothic" w:eastAsia="Arial" w:hAnsi="Century Gothic" w:cs="Arial"/>
          <w:b/>
        </w:rPr>
      </w:pPr>
    </w:p>
    <w:p w:rsidR="00FD3982" w:rsidRPr="004F4044" w:rsidRDefault="00FD3982" w:rsidP="00FD3982">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FD3982" w:rsidRPr="004F4044" w:rsidRDefault="00FD3982" w:rsidP="00FD3982">
      <w:pPr>
        <w:spacing w:after="0" w:line="276" w:lineRule="auto"/>
        <w:jc w:val="both"/>
        <w:rPr>
          <w:rFonts w:ascii="Century Gothic" w:hAnsi="Century Gothic" w:cs="Arial"/>
          <w:b/>
          <w:lang w:eastAsia="en-US"/>
        </w:rPr>
      </w:pPr>
    </w:p>
    <w:p w:rsidR="0048732B" w:rsidRDefault="00FD3982" w:rsidP="00097ACD">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3A2E6C" w:rsidRDefault="003A2E6C"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190D59" w:rsidRDefault="00190D59" w:rsidP="00097ACD">
      <w:pPr>
        <w:spacing w:after="0" w:line="276" w:lineRule="auto"/>
        <w:jc w:val="both"/>
        <w:rPr>
          <w:rFonts w:ascii="Century Gothic" w:hAnsi="Century Gothic" w:cs="Arial"/>
          <w:b/>
          <w:lang w:eastAsia="en-US"/>
        </w:rPr>
      </w:pPr>
    </w:p>
    <w:p w:rsidR="00EE1975" w:rsidRPr="00097ACD" w:rsidRDefault="00EE1975" w:rsidP="00097ACD">
      <w:pPr>
        <w:spacing w:after="0" w:line="276" w:lineRule="auto"/>
        <w:jc w:val="both"/>
        <w:rPr>
          <w:rFonts w:ascii="Century Gothic" w:hAnsi="Century Gothic" w:cs="Arial"/>
          <w:b/>
          <w:lang w:eastAsia="en-US"/>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36449E">
      <w:pPr>
        <w:spacing w:after="0" w:line="240" w:lineRule="auto"/>
        <w:rPr>
          <w:rFonts w:ascii="Century Gothic" w:eastAsia="Arial" w:hAnsi="Century Gothic" w:cs="Arial"/>
          <w:b/>
        </w:rPr>
      </w:pPr>
      <w:r>
        <w:rPr>
          <w:rFonts w:ascii="Century Gothic" w:eastAsia="Arial" w:hAnsi="Century Gothic" w:cs="Arial"/>
          <w:b/>
        </w:rPr>
        <w:t>ORGANISMO PUBLICO DESCENTRALIZADO DE SALUD DEL MUNICIPIO DE ZAPOPAN</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7D7407">
        <w:rPr>
          <w:rFonts w:ascii="Century Gothic" w:eastAsia="Arial" w:hAnsi="Century Gothic" w:cs="Arial"/>
        </w:rPr>
        <w:t>sin</w:t>
      </w:r>
      <w:r w:rsidRPr="004F4044">
        <w:rPr>
          <w:rFonts w:ascii="Century Gothic" w:eastAsia="Arial" w:hAnsi="Century Gothic" w:cs="Arial"/>
        </w:rPr>
        <w:t xml:space="preserve"> concurrencia </w:t>
      </w:r>
      <w:r w:rsidR="00EE1975">
        <w:rPr>
          <w:rFonts w:ascii="Century Gothic" w:eastAsia="Arial" w:hAnsi="Century Gothic" w:cs="Arial"/>
        </w:rPr>
        <w:t xml:space="preserve">del comité de </w:t>
      </w:r>
      <w:r w:rsidR="00043F1E">
        <w:rPr>
          <w:rFonts w:ascii="Century Gothic" w:eastAsia="Arial" w:hAnsi="Century Gothic" w:cs="Arial"/>
        </w:rPr>
        <w:t>número</w:t>
      </w:r>
      <w:r w:rsidR="003A2E6C">
        <w:rPr>
          <w:rFonts w:ascii="Century Gothic" w:eastAsia="Arial" w:hAnsi="Century Gothic" w:cs="Arial"/>
        </w:rPr>
        <w:t xml:space="preserve"> LSC-017</w:t>
      </w:r>
      <w:r w:rsidR="00EE1975">
        <w:rPr>
          <w:rFonts w:ascii="Century Gothic" w:eastAsia="Arial" w:hAnsi="Century Gothic" w:cs="Arial"/>
        </w:rPr>
        <w:t>/2023.</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Default="00AE2E47">
      <w:pPr>
        <w:spacing w:after="0" w:line="240" w:lineRule="auto"/>
        <w:jc w:val="both"/>
        <w:rPr>
          <w:rFonts w:ascii="Century Gothic" w:eastAsia="Arial" w:hAnsi="Century Gothic" w:cs="Arial"/>
        </w:rPr>
      </w:pPr>
    </w:p>
    <w:tbl>
      <w:tblPr>
        <w:tblStyle w:val="Tablaconcuadrcula"/>
        <w:tblW w:w="8661" w:type="dxa"/>
        <w:tblInd w:w="-5" w:type="dxa"/>
        <w:tblLook w:val="04A0" w:firstRow="1" w:lastRow="0" w:firstColumn="1" w:lastColumn="0" w:noHBand="0" w:noVBand="1"/>
      </w:tblPr>
      <w:tblGrid>
        <w:gridCol w:w="1016"/>
        <w:gridCol w:w="2047"/>
        <w:gridCol w:w="910"/>
        <w:gridCol w:w="1052"/>
        <w:gridCol w:w="1212"/>
        <w:gridCol w:w="1212"/>
        <w:gridCol w:w="1212"/>
      </w:tblGrid>
      <w:tr w:rsidR="00EE1975" w:rsidTr="0004421D">
        <w:trPr>
          <w:trHeight w:val="600"/>
        </w:trPr>
        <w:tc>
          <w:tcPr>
            <w:tcW w:w="1016" w:type="dxa"/>
            <w:noWrap/>
            <w:vAlign w:val="center"/>
          </w:tcPr>
          <w:p w:rsidR="00EE1975" w:rsidRPr="009622D0" w:rsidRDefault="00EE1975" w:rsidP="0004421D">
            <w:pPr>
              <w:jc w:val="center"/>
              <w:rPr>
                <w:rFonts w:ascii="Arial" w:eastAsia="Times New Roman" w:hAnsi="Arial" w:cs="Arial"/>
                <w:color w:val="000000"/>
                <w:sz w:val="16"/>
                <w:szCs w:val="16"/>
              </w:rPr>
            </w:pPr>
            <w:r w:rsidRPr="009622D0">
              <w:rPr>
                <w:rFonts w:ascii="Arial" w:eastAsia="Times New Roman" w:hAnsi="Arial" w:cs="Arial"/>
                <w:b/>
                <w:color w:val="000000"/>
                <w:sz w:val="16"/>
                <w:szCs w:val="16"/>
                <w:lang w:eastAsia="es-ES"/>
              </w:rPr>
              <w:t>RENGLON</w:t>
            </w:r>
          </w:p>
        </w:tc>
        <w:tc>
          <w:tcPr>
            <w:tcW w:w="2047" w:type="dxa"/>
            <w:vAlign w:val="center"/>
          </w:tcPr>
          <w:p w:rsidR="00EE1975" w:rsidRPr="009622D0" w:rsidRDefault="00EE1975" w:rsidP="0004421D">
            <w:pPr>
              <w:jc w:val="center"/>
              <w:rPr>
                <w:rFonts w:ascii="Arial" w:eastAsia="Times New Roman" w:hAnsi="Arial" w:cs="Arial"/>
                <w:color w:val="000000"/>
                <w:sz w:val="16"/>
                <w:szCs w:val="16"/>
              </w:rPr>
            </w:pPr>
            <w:r w:rsidRPr="009622D0">
              <w:rPr>
                <w:rFonts w:ascii="Arial" w:eastAsia="Times New Roman" w:hAnsi="Arial" w:cs="Arial"/>
                <w:b/>
                <w:color w:val="000000"/>
                <w:sz w:val="16"/>
                <w:szCs w:val="16"/>
                <w:lang w:eastAsia="es-ES"/>
              </w:rPr>
              <w:t>DESCRIPCION DEL BIEN</w:t>
            </w:r>
          </w:p>
        </w:tc>
        <w:tc>
          <w:tcPr>
            <w:tcW w:w="910" w:type="dxa"/>
            <w:vAlign w:val="center"/>
          </w:tcPr>
          <w:p w:rsidR="00EE1975" w:rsidRPr="009622D0" w:rsidRDefault="00EE1975" w:rsidP="0004421D">
            <w:pPr>
              <w:jc w:val="center"/>
              <w:rPr>
                <w:rFonts w:ascii="Arial" w:eastAsia="Times New Roman" w:hAnsi="Arial" w:cs="Arial"/>
                <w:color w:val="000000"/>
                <w:sz w:val="16"/>
                <w:szCs w:val="16"/>
              </w:rPr>
            </w:pPr>
            <w:r w:rsidRPr="009622D0">
              <w:rPr>
                <w:rFonts w:ascii="Arial" w:eastAsia="Times New Roman" w:hAnsi="Arial" w:cs="Arial"/>
                <w:b/>
                <w:color w:val="000000"/>
                <w:sz w:val="16"/>
                <w:szCs w:val="16"/>
                <w:lang w:eastAsia="es-ES"/>
              </w:rPr>
              <w:t>UNIDAD DE MEDICA</w:t>
            </w:r>
          </w:p>
        </w:tc>
        <w:tc>
          <w:tcPr>
            <w:tcW w:w="1052" w:type="dxa"/>
            <w:vAlign w:val="center"/>
          </w:tcPr>
          <w:p w:rsidR="00EE1975" w:rsidRPr="009622D0" w:rsidRDefault="00EE1975" w:rsidP="0004421D">
            <w:pPr>
              <w:jc w:val="center"/>
              <w:rPr>
                <w:rFonts w:ascii="Arial" w:eastAsia="Times New Roman" w:hAnsi="Arial" w:cs="Arial"/>
                <w:color w:val="000000"/>
                <w:sz w:val="16"/>
                <w:szCs w:val="16"/>
              </w:rPr>
            </w:pPr>
            <w:r w:rsidRPr="009622D0">
              <w:rPr>
                <w:rFonts w:ascii="Arial" w:eastAsia="Times New Roman" w:hAnsi="Arial" w:cs="Arial"/>
                <w:b/>
                <w:color w:val="000000"/>
                <w:sz w:val="16"/>
                <w:szCs w:val="16"/>
                <w:lang w:eastAsia="es-ES"/>
              </w:rPr>
              <w:t>CANTIDAD</w:t>
            </w:r>
          </w:p>
        </w:tc>
        <w:tc>
          <w:tcPr>
            <w:tcW w:w="1212" w:type="dxa"/>
            <w:vAlign w:val="center"/>
          </w:tcPr>
          <w:p w:rsidR="00EE1975" w:rsidRPr="009622D0" w:rsidRDefault="00EE1975" w:rsidP="0004421D">
            <w:pPr>
              <w:jc w:val="center"/>
              <w:rPr>
                <w:rFonts w:ascii="Arial" w:eastAsia="Times New Roman" w:hAnsi="Arial" w:cs="Arial"/>
                <w:b/>
                <w:color w:val="000000"/>
                <w:sz w:val="16"/>
                <w:szCs w:val="16"/>
                <w:lang w:eastAsia="es-ES"/>
              </w:rPr>
            </w:pPr>
            <w:r>
              <w:rPr>
                <w:rFonts w:ascii="Arial" w:eastAsia="Times New Roman" w:hAnsi="Arial" w:cs="Arial"/>
                <w:b/>
                <w:color w:val="000000"/>
                <w:sz w:val="16"/>
                <w:szCs w:val="16"/>
                <w:lang w:eastAsia="es-ES"/>
              </w:rPr>
              <w:t xml:space="preserve"> </w:t>
            </w:r>
            <w:r w:rsidRPr="009622D0">
              <w:rPr>
                <w:rFonts w:ascii="Arial" w:eastAsia="Times New Roman" w:hAnsi="Arial" w:cs="Arial"/>
                <w:b/>
                <w:color w:val="000000"/>
                <w:sz w:val="16"/>
                <w:szCs w:val="16"/>
                <w:lang w:eastAsia="es-ES"/>
              </w:rPr>
              <w:t xml:space="preserve"> MARCA</w:t>
            </w:r>
            <w:r>
              <w:rPr>
                <w:rFonts w:ascii="Arial" w:eastAsia="Times New Roman" w:hAnsi="Arial" w:cs="Arial"/>
                <w:b/>
                <w:color w:val="000000"/>
                <w:sz w:val="16"/>
                <w:szCs w:val="16"/>
                <w:lang w:eastAsia="es-ES"/>
              </w:rPr>
              <w:t xml:space="preserve"> PROPUESTA</w:t>
            </w:r>
          </w:p>
        </w:tc>
        <w:tc>
          <w:tcPr>
            <w:tcW w:w="1212" w:type="dxa"/>
            <w:vAlign w:val="center"/>
          </w:tcPr>
          <w:p w:rsidR="00EE1975" w:rsidRDefault="00EE1975" w:rsidP="0004421D">
            <w:pPr>
              <w:jc w:val="center"/>
              <w:rPr>
                <w:rFonts w:ascii="Arial" w:eastAsia="Times New Roman" w:hAnsi="Arial" w:cs="Arial"/>
                <w:b/>
                <w:color w:val="000000"/>
                <w:sz w:val="16"/>
                <w:szCs w:val="16"/>
                <w:lang w:eastAsia="es-ES"/>
              </w:rPr>
            </w:pPr>
            <w:r>
              <w:rPr>
                <w:rFonts w:ascii="Arial" w:eastAsia="Times New Roman" w:hAnsi="Arial" w:cs="Arial"/>
                <w:b/>
                <w:color w:val="000000"/>
                <w:sz w:val="16"/>
                <w:szCs w:val="16"/>
                <w:lang w:eastAsia="es-ES"/>
              </w:rPr>
              <w:t xml:space="preserve">  PRECIO UNITARIO</w:t>
            </w:r>
          </w:p>
        </w:tc>
        <w:tc>
          <w:tcPr>
            <w:tcW w:w="1212" w:type="dxa"/>
            <w:vAlign w:val="center"/>
          </w:tcPr>
          <w:p w:rsidR="00EE1975" w:rsidRDefault="00EE1975" w:rsidP="0004421D">
            <w:pPr>
              <w:jc w:val="center"/>
              <w:rPr>
                <w:rFonts w:ascii="Arial" w:eastAsia="Times New Roman" w:hAnsi="Arial" w:cs="Arial"/>
                <w:b/>
                <w:color w:val="000000"/>
                <w:sz w:val="16"/>
                <w:szCs w:val="16"/>
                <w:lang w:eastAsia="es-ES"/>
              </w:rPr>
            </w:pPr>
            <w:r>
              <w:rPr>
                <w:rFonts w:ascii="Arial" w:eastAsia="Times New Roman" w:hAnsi="Arial" w:cs="Arial"/>
                <w:b/>
                <w:color w:val="000000"/>
                <w:sz w:val="16"/>
                <w:szCs w:val="16"/>
                <w:lang w:eastAsia="es-ES"/>
              </w:rPr>
              <w:t xml:space="preserve">  TOTAL</w:t>
            </w: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LUBRICANTE EN AEROSOL PARA PIEZAS DE MANO DE ALTA PRESION</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LATA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9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ACRILICO DE RAPIDO CURADO O AUTOPOLIMERIZABLE PARA PROVISONALES COLOR R2V DE 500 MG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9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ACRILICO DE RAPIDO CURADO O AUTOPOLIMERIZABLE PARA PROVISONALES COLOR 62 DE 500 MG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9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ACRILICO DE RAPIDO CURADO O AUTOPOLIMERIZABLE PARA PROVISONALES COLOR 66 DE 500 MG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MONOMERO RAPIDO AUTOCURABLE DE 250ML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AGUJA CORTA 30G 0.30X25MM CAJA CON 100PZAS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AGUJA LARGA 27G 0.40X35 mm CAJA CON 100PZAS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20</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APLICADORES DE ADHESIVO ( MICROBRUSH TAMAÑO FINO) TUBO CON 100PZAS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TUBO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600"/>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BANDA MATRIZ METALICA 0.05X5MM EN ROLLO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ROLLO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22</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BANDA MATRIZ METALICA DE 0.05X7MM EN ROLLO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ROLLO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TIRA DE CELULOIDE (TUBO CON 50)</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TUBO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BOLSA DE ALGINATO 454G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45</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CAJAS DE CERA ROJA 225 GR</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CAJAS DE CERA ROSA 225 GR</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15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CAMPOS DESECHABLES BOLSAS CON 50 C/U</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240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DICAL (HIDROXIDO DE CALCIO) SET BASE 13g Y CATALIZADOR 11g Y LOZA DE MEZCLA REGULAR SET LIFE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CEMENTO TEMPORAL DE 30g PASTA BLANDA EN FRASCO DE VIDRIO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CEPILLOS PARA PROFILAXIS PARA CONTRA ANGULO DE CERDAS DURAS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1852</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COPA DE PROFILAXIS DE HULE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1852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CUCHARILLAS DESECHABLES PARA FLUOR BOLSA CON 50 PIEZAS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CUÑAS DE MADERA CON 100PZAS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DIQUES DE HULE DE LATEX 6X6 CAJA CON 36PZAS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ACRILICO PARA CONFECCION DE POSTES, SET POLVO ROJO Y LIQUIDO (RESINA PROVISIONAL CALCINABLE PARA INLAYS Y PROTESIS)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POSTES O ESPIGAS CALCINABLES CAJA CON 50PZAS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EYECTORES BOLSA CON 100PZAS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FLUORURO TOPICO EN GEL DE 250 ml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BARNIZ DE COPAL 15ML EN VASE DE VIDRIO TRNSPARENTE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ANESTÉSICO TOPICO BENZOCAINA AL 20% EN GEL FRASCO DE 30G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ENDO ICE (CLORURO DE ETILO) DENTAL EN AEROSOL PARA DETECCION DE VITALIDAD PULPAR 170g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LATA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ESPONJA HEMOSTÁTICA DENTAL, ESTÉRIL DE 1X1 CMS CAJA CON 24 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GUANTES CHICOS LATEX CON 100 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GUANTES EXTRACHICOS LATEX CAJA CON 100 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33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GRAPAS DE PLÁSTICO ATRAUMÁTICAS SOFT CLAMPS PARA DIQUE DENTAL CON 5 GRAPAS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GUTAPERCHA CALIBRE #25 CON 120 PZAS COLOR ROJO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GUTAPERCHA CALIBRE #30 CON 120 COLOR AZUL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GUTAPERCHA CALIBRE #35 CON 120 COLOR VERDE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GUTAPERCHA CALIBRE #40 CON 120 COLOR NEGRO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SOLUCION HEMOSTATICA DE CLORURO DE ALUMINIO 10CC</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HIDROXIDO DE CALCIO PURO EN POLVO 45G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HILO RETRACTOR 0</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HILO RETRACTOR 00</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HILO RETRACTOR 000</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HILO RETRACTOR 1</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IONOSEAL (IONOMERO DE VIDRIO FOTOPOLIMERIZABLE) EN JERINGA DE 2.5G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ADHESIVO UNIVERSAL PRIMER, BONDING 5ML PARA RESINA FOTOCURABLE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ACIDO GRABADOR (ACIDO FOSFÓRICO) EN JERINGA AL 37% CON 12g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IONOMERO DE VIDRIO GC TIPO 1 LUTING &amp; LINING PARA CEMENTACION DE </w:t>
            </w:r>
            <w:r w:rsidRPr="0040129C">
              <w:rPr>
                <w:rFonts w:ascii="Arial" w:hAnsi="Arial" w:cs="Arial"/>
                <w:bCs/>
                <w:sz w:val="16"/>
                <w:szCs w:val="16"/>
              </w:rPr>
              <w:t>ALTA DUREZA</w:t>
            </w:r>
            <w:r w:rsidRPr="0040129C">
              <w:rPr>
                <w:rFonts w:ascii="Arial" w:hAnsi="Arial" w:cs="Arial"/>
                <w:sz w:val="16"/>
                <w:szCs w:val="16"/>
              </w:rPr>
              <w:t>. SET DE POLVO 15G Y LIQUIDO 8ML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IONOMERO DE VIDRIO GC TIPO 2 UNIVERSAL RESTORATIVE, DE </w:t>
            </w:r>
            <w:r w:rsidRPr="0040129C">
              <w:rPr>
                <w:rFonts w:ascii="Arial" w:hAnsi="Arial" w:cs="Arial"/>
                <w:bCs/>
                <w:sz w:val="16"/>
                <w:szCs w:val="16"/>
              </w:rPr>
              <w:t>ALTA DUREZA</w:t>
            </w:r>
            <w:r w:rsidRPr="0040129C">
              <w:rPr>
                <w:rFonts w:ascii="Arial" w:hAnsi="Arial" w:cs="Arial"/>
                <w:sz w:val="16"/>
                <w:szCs w:val="16"/>
              </w:rPr>
              <w:t>. SET DE POLVO 10G Y LIQUIDO 5.6ML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IRM CEMENTO TEMPORAL PARA PROVISIONALES CON FRASCO DE POLVO DE 30G Y LIQUIDO DE 14ML A BASE DE OXIDO DE ZINC REFORZADO Y EUGENOL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MASILLA PESADA PARA IMPRESION DE </w:t>
            </w:r>
            <w:r w:rsidRPr="0040129C">
              <w:rPr>
                <w:rFonts w:ascii="Arial" w:hAnsi="Arial" w:cs="Arial"/>
                <w:sz w:val="16"/>
                <w:szCs w:val="16"/>
              </w:rPr>
              <w:lastRenderedPageBreak/>
              <w:t>SILICON (PUTTY REGULAR SET) BASE Y CATALIZADOR 900G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51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CARTUCHOS DE SILICON LIGERO PARA INPRESION (LIGHT BODY) CAJA CON 2 TUBOS DE 100ML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RESINA B2 FILTEK DE EXCELENTE CALIDAD, NANO-HIBRIDA CON UDMA y Bis-EMA(6) DE 3G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RESINA A2 FILTEK DE EXCELENTE CALIDAD, NANO-HIBRIDA CON UDMA y Bis-EMA(6) DE 3G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RESINA A3 FILTEK DE EXCELENTE CALIDAD NANO-HIBRIDA CON UDMA y Bis-EMA(6) DE 3G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TIRA DE LIJA DE POLIESTER PARA RESINA MEDIO Y FINO CAJA CON 150PZ</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HEDSTROEM CORTE REDONDO #30 COLOR AZUL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HEDSTROEM CORTE REDONDO #35 COLOR VERDE</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HEDSTROEM CORTE REDONDO #40 COLOR NEGRO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59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K-FLEX READY STEEL DE PRIMERA SERIE 15-40</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K-FLEX READY STEEL DE 25MM CORTE CUADRADO, ACERO INOXIDABLE #15 COLOR BLANCO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K-FLEX READY STEEL DE 25MM CORTE CUADRADO, ACERO INOXIDABLE #20 COLOR AMARILLO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LIMAS K-FLEX READY STEEL DE 25MM CORTE CUADRADO, ACERO INOXIDABLE #25 COLOR ROJO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PAPEL ARTICULAR AZUL/ROJO 80 MICRAS MEDIA ARCADA</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32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VITAPEX (PASTA DE HIDROXIDO DE CALCIO CON YODOFORMO) EN JERINGA DE 2G PARA OBTURACION DE DIENTES TEMPORALES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65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PASTA PARA PROFILAXIS 200 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FRASCO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TABLETAS REVELADORAS DE PLACA CAJA CON 100 TAB C/U</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PIEDRAS ARKANSAS BLANCA PARA PIEZA DE ALTA PARA TERMINADO DE RESINA FORMA FLAMA</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120</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68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PUNTA INTRAORALES AMARILLAS PARA SILICONA FLUIDA BOLSA CON 50 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SELLADOR DE FOSETAS Y FISURAS FOTOPOLIMERIZABLE EN JERINGA DE 1.25G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THERACAL (SILICATO DE CALCIO MODIFICADO CON RESINA) EN JERINGA DE 1G</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TEMP BOND (CEMENTO DE OXIDO DE ZINC AUTOPOLIMERIZABLE) PARA PROVISIONALES. JUEGO DE 2 JERINGAS DE 11.8G C/U</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JERINGA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YESO PIEDRA TIPO III AMARILLO BOLSA DE 1K</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86</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PUNTAS DE PAPEL PARA ENDODONCIA CALIBRE #30 COLOR AZUL CON 200PZAS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CAJA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40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ROLLO DE BOLSA PARA ESTERILIZAR DE 15CM DE ANCHO POR 200M DE LARGO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ROLLO</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CUCHARILLAS O BANDEJAS DE IMPRESIÓN METÁLICAS TIPO COE PERFORADAS CON 10 PZAS</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SET</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12</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ARCO DE YOUNG DE PLÁSTICO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LOZETA DE VIDRIO</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24</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79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ACETATOS CALIBRE #80 PARA GUARDA OCLUSAL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BOLSA</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670357"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c>
          <w:tcPr>
            <w:tcW w:w="1212" w:type="dxa"/>
            <w:vAlign w:val="center"/>
          </w:tcPr>
          <w:p w:rsidR="00EE1975" w:rsidRPr="0040129C" w:rsidRDefault="00C7617F"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NO COTIZAR</w:t>
            </w: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80</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BR-31</w:t>
            </w:r>
            <w:r w:rsidRPr="0040129C">
              <w:rPr>
                <w:rFonts w:ascii="Arial" w:hAnsi="Arial" w:cs="Arial"/>
                <w:sz w:val="16"/>
                <w:szCs w:val="16"/>
              </w:rPr>
              <w:t xml:space="preserve"> ISO 001/018 DIAMANTE FORMA BOLA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81</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BR-41</w:t>
            </w:r>
            <w:r w:rsidRPr="0040129C">
              <w:rPr>
                <w:rFonts w:ascii="Arial" w:hAnsi="Arial" w:cs="Arial"/>
                <w:sz w:val="16"/>
                <w:szCs w:val="16"/>
              </w:rPr>
              <w:t xml:space="preserve"> ISO 001/014 DIAMANTE FORMA DE BOLA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82</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BR-45</w:t>
            </w:r>
            <w:r w:rsidRPr="0040129C">
              <w:rPr>
                <w:rFonts w:ascii="Arial" w:hAnsi="Arial" w:cs="Arial"/>
                <w:sz w:val="16"/>
                <w:szCs w:val="16"/>
              </w:rPr>
              <w:t xml:space="preserve"> ISO 001/010 DIAMANTE </w:t>
            </w:r>
            <w:r w:rsidRPr="0040129C">
              <w:rPr>
                <w:rFonts w:ascii="Arial" w:hAnsi="Arial" w:cs="Arial"/>
                <w:sz w:val="16"/>
                <w:szCs w:val="16"/>
              </w:rPr>
              <w:lastRenderedPageBreak/>
              <w:t>FORMA DE BOLA FRANJA AZUL</w:t>
            </w:r>
          </w:p>
        </w:tc>
        <w:tc>
          <w:tcPr>
            <w:tcW w:w="910"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lastRenderedPageBreak/>
              <w:t>83</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BR-46</w:t>
            </w:r>
            <w:r w:rsidRPr="0040129C">
              <w:rPr>
                <w:rFonts w:ascii="Arial" w:hAnsi="Arial" w:cs="Arial"/>
                <w:sz w:val="16"/>
                <w:szCs w:val="16"/>
              </w:rPr>
              <w:t xml:space="preserve"> ISO 001/012 DIAMANTE FORMA BOLA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84</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TF-11</w:t>
            </w:r>
            <w:r w:rsidRPr="0040129C">
              <w:rPr>
                <w:rFonts w:ascii="Arial" w:hAnsi="Arial" w:cs="Arial"/>
                <w:sz w:val="16"/>
                <w:szCs w:val="16"/>
              </w:rPr>
              <w:t xml:space="preserve"> ISO 173/014 DIAMANTE TRONCO CÓNICA LARGA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85</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TF-13</w:t>
            </w:r>
            <w:r w:rsidRPr="0040129C">
              <w:rPr>
                <w:rFonts w:ascii="Arial" w:hAnsi="Arial" w:cs="Arial"/>
                <w:sz w:val="16"/>
                <w:szCs w:val="16"/>
              </w:rPr>
              <w:t xml:space="preserve"> ISO 173/018 DIAMANTE TRONCO CÓNICA LARGA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86</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TR-26</w:t>
            </w:r>
            <w:r w:rsidRPr="0040129C">
              <w:rPr>
                <w:rFonts w:ascii="Arial" w:hAnsi="Arial" w:cs="Arial"/>
                <w:sz w:val="16"/>
                <w:szCs w:val="16"/>
              </w:rPr>
              <w:t xml:space="preserve"> ISO 199/018 DIAMANTE TRONCO CÓNICA CORTA FRANJA AZUL</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87</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TR-11EF</w:t>
            </w:r>
            <w:r w:rsidRPr="0040129C">
              <w:rPr>
                <w:rFonts w:ascii="Arial" w:hAnsi="Arial" w:cs="Arial"/>
                <w:sz w:val="16"/>
                <w:szCs w:val="16"/>
              </w:rPr>
              <w:t xml:space="preserve"> ISO 199/016 DIAMANTE TRONCO CÓNICA LARGA FRANJA AMARILLA</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88</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TR-13EF</w:t>
            </w:r>
            <w:r w:rsidRPr="0040129C">
              <w:rPr>
                <w:rFonts w:ascii="Arial" w:hAnsi="Arial" w:cs="Arial"/>
                <w:sz w:val="16"/>
                <w:szCs w:val="16"/>
              </w:rPr>
              <w:t xml:space="preserve"> ISO 199/018 DIAMANTE TRONCO CÓNICA LARGA FRANJA AMARILLA</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89</w:t>
            </w:r>
          </w:p>
        </w:tc>
        <w:tc>
          <w:tcPr>
            <w:tcW w:w="2047" w:type="dxa"/>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TR-25F</w:t>
            </w:r>
            <w:r w:rsidRPr="0040129C">
              <w:rPr>
                <w:rFonts w:ascii="Arial" w:hAnsi="Arial" w:cs="Arial"/>
                <w:sz w:val="16"/>
                <w:szCs w:val="16"/>
              </w:rPr>
              <w:t xml:space="preserve"> ISO 199/016 DIAMANTE TRONCO CÓNICA LARGA FRANJA ROJA</w:t>
            </w:r>
          </w:p>
        </w:tc>
        <w:tc>
          <w:tcPr>
            <w:tcW w:w="910" w:type="dxa"/>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tcBorders>
              <w:bottom w:val="single" w:sz="4" w:space="0" w:color="auto"/>
            </w:tcBorders>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90</w:t>
            </w:r>
          </w:p>
        </w:tc>
        <w:tc>
          <w:tcPr>
            <w:tcW w:w="2047" w:type="dxa"/>
            <w:tcBorders>
              <w:bottom w:val="single" w:sz="4" w:space="0" w:color="auto"/>
            </w:tcBorders>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 xml:space="preserve">FRESA </w:t>
            </w:r>
            <w:r w:rsidRPr="0040129C">
              <w:rPr>
                <w:rFonts w:ascii="Arial" w:hAnsi="Arial" w:cs="Arial"/>
                <w:bCs/>
                <w:sz w:val="16"/>
                <w:szCs w:val="16"/>
              </w:rPr>
              <w:t>TR-26F</w:t>
            </w:r>
            <w:r w:rsidRPr="0040129C">
              <w:rPr>
                <w:rFonts w:ascii="Arial" w:hAnsi="Arial" w:cs="Arial"/>
                <w:sz w:val="16"/>
                <w:szCs w:val="16"/>
              </w:rPr>
              <w:t xml:space="preserve"> ISO 199/018 DIAMANTE TRONCO CÓNICA CORTA PUNTA REDONDEADA FRANJA ROJA</w:t>
            </w:r>
          </w:p>
        </w:tc>
        <w:tc>
          <w:tcPr>
            <w:tcW w:w="910" w:type="dxa"/>
            <w:tcBorders>
              <w:bottom w:val="single" w:sz="4" w:space="0" w:color="auto"/>
            </w:tcBorders>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tcBorders>
              <w:bottom w:val="single" w:sz="4" w:space="0" w:color="auto"/>
            </w:tcBorders>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100</w:t>
            </w:r>
          </w:p>
        </w:tc>
        <w:tc>
          <w:tcPr>
            <w:tcW w:w="1212" w:type="dxa"/>
            <w:tcBorders>
              <w:bottom w:val="single" w:sz="4" w:space="0" w:color="auto"/>
            </w:tcBorders>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40129C" w:rsidTr="0004421D">
        <w:trPr>
          <w:trHeight w:val="315"/>
        </w:trPr>
        <w:tc>
          <w:tcPr>
            <w:tcW w:w="1016" w:type="dxa"/>
            <w:tcBorders>
              <w:bottom w:val="single" w:sz="4" w:space="0" w:color="auto"/>
            </w:tcBorders>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91</w:t>
            </w:r>
          </w:p>
        </w:tc>
        <w:tc>
          <w:tcPr>
            <w:tcW w:w="2047" w:type="dxa"/>
            <w:tcBorders>
              <w:bottom w:val="single" w:sz="4" w:space="0" w:color="auto"/>
            </w:tcBorders>
            <w:vAlign w:val="center"/>
          </w:tcPr>
          <w:p w:rsidR="00EE1975" w:rsidRPr="0040129C" w:rsidRDefault="00EE1975" w:rsidP="0004421D">
            <w:pPr>
              <w:rPr>
                <w:rFonts w:ascii="Arial" w:eastAsia="Times New Roman" w:hAnsi="Arial" w:cs="Arial"/>
                <w:color w:val="000000"/>
                <w:sz w:val="16"/>
                <w:szCs w:val="16"/>
              </w:rPr>
            </w:pPr>
            <w:r w:rsidRPr="0040129C">
              <w:rPr>
                <w:rFonts w:ascii="Arial" w:hAnsi="Arial" w:cs="Arial"/>
                <w:sz w:val="16"/>
                <w:szCs w:val="16"/>
              </w:rPr>
              <w:t>FRESA ENDO Z</w:t>
            </w:r>
          </w:p>
        </w:tc>
        <w:tc>
          <w:tcPr>
            <w:tcW w:w="910" w:type="dxa"/>
            <w:tcBorders>
              <w:bottom w:val="single" w:sz="4" w:space="0" w:color="auto"/>
            </w:tcBorders>
            <w:noWrap/>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PZAS</w:t>
            </w:r>
          </w:p>
        </w:tc>
        <w:tc>
          <w:tcPr>
            <w:tcW w:w="1052" w:type="dxa"/>
            <w:tcBorders>
              <w:bottom w:val="single" w:sz="4" w:space="0" w:color="auto"/>
            </w:tcBorders>
            <w:vAlign w:val="center"/>
            <w:hideMark/>
          </w:tcPr>
          <w:p w:rsidR="00EE1975" w:rsidRPr="0040129C" w:rsidRDefault="00EE1975" w:rsidP="0004421D">
            <w:pPr>
              <w:jc w:val="center"/>
              <w:rPr>
                <w:rFonts w:ascii="Arial" w:eastAsia="Times New Roman" w:hAnsi="Arial" w:cs="Arial"/>
                <w:color w:val="000000"/>
                <w:sz w:val="16"/>
                <w:szCs w:val="16"/>
              </w:rPr>
            </w:pPr>
            <w:r w:rsidRPr="0040129C">
              <w:rPr>
                <w:rFonts w:ascii="Arial" w:eastAsia="Times New Roman" w:hAnsi="Arial" w:cs="Arial"/>
                <w:color w:val="000000"/>
                <w:sz w:val="16"/>
                <w:szCs w:val="16"/>
              </w:rPr>
              <w:t>160</w:t>
            </w:r>
          </w:p>
        </w:tc>
        <w:tc>
          <w:tcPr>
            <w:tcW w:w="1212" w:type="dxa"/>
            <w:tcBorders>
              <w:bottom w:val="single" w:sz="4" w:space="0" w:color="auto"/>
            </w:tcBorders>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tcBorders>
              <w:bottom w:val="single" w:sz="4" w:space="0" w:color="auto"/>
            </w:tcBorders>
            <w:vAlign w:val="center"/>
          </w:tcPr>
          <w:p w:rsidR="00EE1975" w:rsidRPr="0040129C" w:rsidRDefault="00EE1975" w:rsidP="0004421D">
            <w:pPr>
              <w:jc w:val="center"/>
              <w:rPr>
                <w:rFonts w:ascii="Arial" w:eastAsia="Times New Roman" w:hAnsi="Arial" w:cs="Arial"/>
                <w:color w:val="000000"/>
                <w:sz w:val="16"/>
                <w:szCs w:val="16"/>
              </w:rPr>
            </w:pPr>
          </w:p>
        </w:tc>
        <w:tc>
          <w:tcPr>
            <w:tcW w:w="1212" w:type="dxa"/>
            <w:vAlign w:val="center"/>
          </w:tcPr>
          <w:p w:rsidR="00EE1975" w:rsidRPr="0040129C" w:rsidRDefault="00EE1975" w:rsidP="0004421D">
            <w:pPr>
              <w:jc w:val="center"/>
              <w:rPr>
                <w:rFonts w:ascii="Arial" w:eastAsia="Times New Roman" w:hAnsi="Arial" w:cs="Arial"/>
                <w:color w:val="000000"/>
                <w:sz w:val="16"/>
                <w:szCs w:val="16"/>
              </w:rPr>
            </w:pPr>
          </w:p>
        </w:tc>
      </w:tr>
      <w:tr w:rsidR="00EE1975" w:rsidRPr="009622D0" w:rsidTr="00DA02CA">
        <w:trPr>
          <w:trHeight w:val="386"/>
        </w:trPr>
        <w:tc>
          <w:tcPr>
            <w:tcW w:w="1016" w:type="dxa"/>
            <w:tcBorders>
              <w:top w:val="single" w:sz="4" w:space="0" w:color="auto"/>
              <w:left w:val="nil"/>
              <w:bottom w:val="nil"/>
              <w:right w:val="nil"/>
            </w:tcBorders>
            <w:noWrap/>
            <w:vAlign w:val="center"/>
          </w:tcPr>
          <w:p w:rsidR="00EE1975" w:rsidRDefault="00EE1975" w:rsidP="0004421D">
            <w:pPr>
              <w:jc w:val="center"/>
              <w:rPr>
                <w:rFonts w:ascii="Arial" w:eastAsia="Times New Roman" w:hAnsi="Arial" w:cs="Arial"/>
                <w:color w:val="000000"/>
                <w:sz w:val="16"/>
                <w:szCs w:val="16"/>
              </w:rPr>
            </w:pPr>
          </w:p>
          <w:p w:rsidR="00EE1975" w:rsidRPr="009622D0" w:rsidRDefault="00EE1975" w:rsidP="0004421D">
            <w:pPr>
              <w:rPr>
                <w:rFonts w:ascii="Arial" w:eastAsia="Times New Roman" w:hAnsi="Arial" w:cs="Arial"/>
                <w:color w:val="000000"/>
                <w:sz w:val="16"/>
                <w:szCs w:val="16"/>
              </w:rPr>
            </w:pPr>
          </w:p>
        </w:tc>
        <w:tc>
          <w:tcPr>
            <w:tcW w:w="2047" w:type="dxa"/>
            <w:tcBorders>
              <w:top w:val="single" w:sz="4" w:space="0" w:color="auto"/>
              <w:left w:val="nil"/>
              <w:bottom w:val="nil"/>
              <w:right w:val="nil"/>
            </w:tcBorders>
            <w:vAlign w:val="center"/>
          </w:tcPr>
          <w:p w:rsidR="00EE1975" w:rsidRPr="009622D0" w:rsidRDefault="00EE1975" w:rsidP="0004421D">
            <w:pPr>
              <w:rPr>
                <w:rFonts w:ascii="Arial" w:hAnsi="Arial" w:cs="Arial"/>
                <w:sz w:val="16"/>
                <w:szCs w:val="16"/>
              </w:rPr>
            </w:pPr>
          </w:p>
        </w:tc>
        <w:tc>
          <w:tcPr>
            <w:tcW w:w="910" w:type="dxa"/>
            <w:tcBorders>
              <w:top w:val="single" w:sz="4" w:space="0" w:color="auto"/>
              <w:left w:val="nil"/>
              <w:bottom w:val="nil"/>
              <w:right w:val="nil"/>
            </w:tcBorders>
            <w:noWrap/>
            <w:vAlign w:val="center"/>
          </w:tcPr>
          <w:p w:rsidR="00EE1975" w:rsidRPr="009622D0" w:rsidRDefault="00EE1975" w:rsidP="0004421D">
            <w:pPr>
              <w:jc w:val="center"/>
              <w:rPr>
                <w:rFonts w:ascii="Arial" w:eastAsia="Times New Roman" w:hAnsi="Arial" w:cs="Arial"/>
                <w:color w:val="000000"/>
                <w:sz w:val="16"/>
                <w:szCs w:val="16"/>
              </w:rPr>
            </w:pPr>
          </w:p>
        </w:tc>
        <w:tc>
          <w:tcPr>
            <w:tcW w:w="1052" w:type="dxa"/>
            <w:tcBorders>
              <w:top w:val="single" w:sz="4" w:space="0" w:color="auto"/>
              <w:left w:val="nil"/>
              <w:bottom w:val="nil"/>
              <w:right w:val="nil"/>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top w:val="single" w:sz="4" w:space="0" w:color="auto"/>
              <w:left w:val="nil"/>
              <w:bottom w:val="nil"/>
              <w:right w:val="single" w:sz="4" w:space="0" w:color="auto"/>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left w:val="single" w:sz="4" w:space="0" w:color="auto"/>
            </w:tcBorders>
            <w:vAlign w:val="center"/>
          </w:tcPr>
          <w:p w:rsidR="00EE1975" w:rsidRPr="009622D0" w:rsidRDefault="00DA02CA"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SUBTOTAL</w:t>
            </w:r>
          </w:p>
        </w:tc>
        <w:tc>
          <w:tcPr>
            <w:tcW w:w="1212" w:type="dxa"/>
            <w:vAlign w:val="center"/>
          </w:tcPr>
          <w:p w:rsidR="00EE1975" w:rsidRPr="009622D0" w:rsidRDefault="00EE1975" w:rsidP="0004421D">
            <w:pPr>
              <w:jc w:val="center"/>
              <w:rPr>
                <w:rFonts w:ascii="Arial" w:eastAsia="Times New Roman" w:hAnsi="Arial" w:cs="Arial"/>
                <w:color w:val="000000"/>
                <w:sz w:val="16"/>
                <w:szCs w:val="16"/>
              </w:rPr>
            </w:pPr>
          </w:p>
        </w:tc>
      </w:tr>
      <w:tr w:rsidR="00EE1975" w:rsidRPr="009622D0" w:rsidTr="00DA02CA">
        <w:trPr>
          <w:trHeight w:val="510"/>
        </w:trPr>
        <w:tc>
          <w:tcPr>
            <w:tcW w:w="1016" w:type="dxa"/>
            <w:tcBorders>
              <w:top w:val="nil"/>
              <w:left w:val="nil"/>
              <w:bottom w:val="nil"/>
              <w:right w:val="nil"/>
            </w:tcBorders>
            <w:noWrap/>
            <w:vAlign w:val="center"/>
          </w:tcPr>
          <w:p w:rsidR="00EE1975" w:rsidRDefault="00EE1975" w:rsidP="0004421D">
            <w:pPr>
              <w:jc w:val="center"/>
              <w:rPr>
                <w:rFonts w:ascii="Arial" w:eastAsia="Times New Roman" w:hAnsi="Arial" w:cs="Arial"/>
                <w:color w:val="000000"/>
                <w:sz w:val="16"/>
                <w:szCs w:val="16"/>
              </w:rPr>
            </w:pPr>
          </w:p>
        </w:tc>
        <w:tc>
          <w:tcPr>
            <w:tcW w:w="2047" w:type="dxa"/>
            <w:tcBorders>
              <w:top w:val="nil"/>
              <w:left w:val="nil"/>
              <w:bottom w:val="nil"/>
              <w:right w:val="nil"/>
            </w:tcBorders>
            <w:vAlign w:val="center"/>
          </w:tcPr>
          <w:p w:rsidR="00EE1975" w:rsidRPr="009622D0" w:rsidRDefault="00EE1975" w:rsidP="0004421D">
            <w:pPr>
              <w:rPr>
                <w:rFonts w:ascii="Arial" w:hAnsi="Arial" w:cs="Arial"/>
                <w:sz w:val="16"/>
                <w:szCs w:val="16"/>
              </w:rPr>
            </w:pPr>
          </w:p>
        </w:tc>
        <w:tc>
          <w:tcPr>
            <w:tcW w:w="910" w:type="dxa"/>
            <w:tcBorders>
              <w:top w:val="nil"/>
              <w:left w:val="nil"/>
              <w:bottom w:val="nil"/>
              <w:right w:val="nil"/>
            </w:tcBorders>
            <w:noWrap/>
            <w:vAlign w:val="center"/>
          </w:tcPr>
          <w:p w:rsidR="00EE1975" w:rsidRPr="009622D0" w:rsidRDefault="00EE1975" w:rsidP="0004421D">
            <w:pPr>
              <w:jc w:val="center"/>
              <w:rPr>
                <w:rFonts w:ascii="Arial" w:eastAsia="Times New Roman" w:hAnsi="Arial" w:cs="Arial"/>
                <w:color w:val="000000"/>
                <w:sz w:val="16"/>
                <w:szCs w:val="16"/>
              </w:rPr>
            </w:pPr>
          </w:p>
        </w:tc>
        <w:tc>
          <w:tcPr>
            <w:tcW w:w="1052" w:type="dxa"/>
            <w:tcBorders>
              <w:top w:val="nil"/>
              <w:left w:val="nil"/>
              <w:bottom w:val="nil"/>
              <w:right w:val="nil"/>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top w:val="nil"/>
              <w:left w:val="nil"/>
              <w:bottom w:val="nil"/>
              <w:right w:val="single" w:sz="4" w:space="0" w:color="auto"/>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left w:val="single" w:sz="4" w:space="0" w:color="auto"/>
            </w:tcBorders>
            <w:vAlign w:val="center"/>
          </w:tcPr>
          <w:p w:rsidR="00EE1975" w:rsidRPr="009622D0" w:rsidRDefault="00DA02CA"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I.V.A.</w:t>
            </w:r>
          </w:p>
        </w:tc>
        <w:tc>
          <w:tcPr>
            <w:tcW w:w="1212" w:type="dxa"/>
            <w:vAlign w:val="center"/>
          </w:tcPr>
          <w:p w:rsidR="00EE1975" w:rsidRPr="009622D0" w:rsidRDefault="00EE1975" w:rsidP="0004421D">
            <w:pPr>
              <w:jc w:val="center"/>
              <w:rPr>
                <w:rFonts w:ascii="Arial" w:eastAsia="Times New Roman" w:hAnsi="Arial" w:cs="Arial"/>
                <w:color w:val="000000"/>
                <w:sz w:val="16"/>
                <w:szCs w:val="16"/>
              </w:rPr>
            </w:pPr>
          </w:p>
        </w:tc>
      </w:tr>
      <w:tr w:rsidR="00EE1975" w:rsidRPr="009622D0" w:rsidTr="00DA02CA">
        <w:trPr>
          <w:trHeight w:val="560"/>
        </w:trPr>
        <w:tc>
          <w:tcPr>
            <w:tcW w:w="1016" w:type="dxa"/>
            <w:tcBorders>
              <w:top w:val="nil"/>
              <w:left w:val="nil"/>
              <w:bottom w:val="nil"/>
              <w:right w:val="nil"/>
            </w:tcBorders>
            <w:noWrap/>
            <w:vAlign w:val="center"/>
          </w:tcPr>
          <w:p w:rsidR="00EE1975" w:rsidRDefault="00EE1975" w:rsidP="0004421D">
            <w:pPr>
              <w:jc w:val="center"/>
              <w:rPr>
                <w:rFonts w:ascii="Arial" w:eastAsia="Times New Roman" w:hAnsi="Arial" w:cs="Arial"/>
                <w:color w:val="000000"/>
                <w:sz w:val="16"/>
                <w:szCs w:val="16"/>
              </w:rPr>
            </w:pPr>
          </w:p>
        </w:tc>
        <w:tc>
          <w:tcPr>
            <w:tcW w:w="2047" w:type="dxa"/>
            <w:tcBorders>
              <w:top w:val="nil"/>
              <w:left w:val="nil"/>
              <w:bottom w:val="nil"/>
              <w:right w:val="nil"/>
            </w:tcBorders>
            <w:vAlign w:val="center"/>
          </w:tcPr>
          <w:p w:rsidR="00EE1975" w:rsidRPr="009622D0" w:rsidRDefault="00EE1975" w:rsidP="0004421D">
            <w:pPr>
              <w:rPr>
                <w:rFonts w:ascii="Arial" w:hAnsi="Arial" w:cs="Arial"/>
                <w:sz w:val="16"/>
                <w:szCs w:val="16"/>
              </w:rPr>
            </w:pPr>
          </w:p>
        </w:tc>
        <w:tc>
          <w:tcPr>
            <w:tcW w:w="910" w:type="dxa"/>
            <w:tcBorders>
              <w:top w:val="nil"/>
              <w:left w:val="nil"/>
              <w:bottom w:val="nil"/>
              <w:right w:val="nil"/>
            </w:tcBorders>
            <w:noWrap/>
            <w:vAlign w:val="center"/>
          </w:tcPr>
          <w:p w:rsidR="00EE1975" w:rsidRPr="009622D0" w:rsidRDefault="00EE1975" w:rsidP="0004421D">
            <w:pPr>
              <w:jc w:val="center"/>
              <w:rPr>
                <w:rFonts w:ascii="Arial" w:eastAsia="Times New Roman" w:hAnsi="Arial" w:cs="Arial"/>
                <w:color w:val="000000"/>
                <w:sz w:val="16"/>
                <w:szCs w:val="16"/>
              </w:rPr>
            </w:pPr>
          </w:p>
        </w:tc>
        <w:tc>
          <w:tcPr>
            <w:tcW w:w="1052" w:type="dxa"/>
            <w:tcBorders>
              <w:top w:val="nil"/>
              <w:left w:val="nil"/>
              <w:bottom w:val="nil"/>
              <w:right w:val="nil"/>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top w:val="nil"/>
              <w:left w:val="nil"/>
              <w:bottom w:val="nil"/>
              <w:right w:val="single" w:sz="4" w:space="0" w:color="auto"/>
            </w:tcBorders>
            <w:vAlign w:val="center"/>
          </w:tcPr>
          <w:p w:rsidR="00EE1975" w:rsidRPr="009622D0" w:rsidRDefault="00EE1975" w:rsidP="0004421D">
            <w:pPr>
              <w:jc w:val="center"/>
              <w:rPr>
                <w:rFonts w:ascii="Arial" w:eastAsia="Times New Roman" w:hAnsi="Arial" w:cs="Arial"/>
                <w:color w:val="000000"/>
                <w:sz w:val="16"/>
                <w:szCs w:val="16"/>
              </w:rPr>
            </w:pPr>
          </w:p>
        </w:tc>
        <w:tc>
          <w:tcPr>
            <w:tcW w:w="1212" w:type="dxa"/>
            <w:tcBorders>
              <w:left w:val="single" w:sz="4" w:space="0" w:color="auto"/>
            </w:tcBorders>
            <w:vAlign w:val="center"/>
          </w:tcPr>
          <w:p w:rsidR="00EE1975" w:rsidRPr="009622D0" w:rsidRDefault="00DA02CA" w:rsidP="0004421D">
            <w:pPr>
              <w:jc w:val="center"/>
              <w:rPr>
                <w:rFonts w:ascii="Arial" w:eastAsia="Times New Roman" w:hAnsi="Arial" w:cs="Arial"/>
                <w:color w:val="000000"/>
                <w:sz w:val="16"/>
                <w:szCs w:val="16"/>
              </w:rPr>
            </w:pPr>
            <w:r>
              <w:rPr>
                <w:rFonts w:ascii="Arial" w:eastAsia="Times New Roman" w:hAnsi="Arial" w:cs="Arial"/>
                <w:color w:val="000000"/>
                <w:sz w:val="16"/>
                <w:szCs w:val="16"/>
              </w:rPr>
              <w:t>TOTAL</w:t>
            </w:r>
          </w:p>
        </w:tc>
        <w:tc>
          <w:tcPr>
            <w:tcW w:w="1212" w:type="dxa"/>
            <w:vAlign w:val="center"/>
          </w:tcPr>
          <w:p w:rsidR="00EE1975" w:rsidRPr="009622D0" w:rsidRDefault="00EE1975" w:rsidP="0004421D">
            <w:pPr>
              <w:jc w:val="center"/>
              <w:rPr>
                <w:rFonts w:ascii="Arial" w:eastAsia="Times New Roman" w:hAnsi="Arial" w:cs="Arial"/>
                <w:color w:val="000000"/>
                <w:sz w:val="16"/>
                <w:szCs w:val="16"/>
              </w:rPr>
            </w:pPr>
          </w:p>
        </w:tc>
      </w:tr>
    </w:tbl>
    <w:p w:rsidR="00EE1975" w:rsidRDefault="00EE1975" w:rsidP="00674A69">
      <w:pPr>
        <w:tabs>
          <w:tab w:val="center" w:pos="4252"/>
          <w:tab w:val="right" w:pos="8504"/>
        </w:tabs>
        <w:rPr>
          <w:rFonts w:ascii="Century Gothic" w:hAnsi="Century Gothic"/>
        </w:rPr>
      </w:pPr>
    </w:p>
    <w:p w:rsidR="00AE2E47" w:rsidRPr="004F4044" w:rsidRDefault="008C3B73" w:rsidP="008C3B73">
      <w:pPr>
        <w:tabs>
          <w:tab w:val="center" w:pos="4252"/>
          <w:tab w:val="right" w:pos="8504"/>
        </w:tabs>
        <w:jc w:val="center"/>
        <w:rPr>
          <w:rFonts w:ascii="Century Gothic" w:hAnsi="Century Gothic"/>
        </w:rPr>
      </w:pPr>
      <w:r>
        <w:rPr>
          <w:rFonts w:ascii="Century Gothic" w:hAnsi="Century Gothic"/>
        </w:rPr>
        <w:t xml:space="preserve">        </w:t>
      </w:r>
      <w:r w:rsidR="004F4044" w:rsidRPr="004F4044">
        <w:rPr>
          <w:rFonts w:ascii="Century Gothic" w:hAnsi="Century Gothic"/>
        </w:rPr>
        <w:t xml:space="preserve">                                                                  </w:t>
      </w:r>
      <w:r>
        <w:rPr>
          <w:rFonts w:ascii="Century Gothic" w:hAnsi="Century Gothic"/>
        </w:rPr>
        <w:t xml:space="preserve">                               </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8C3B73" w:rsidRPr="004F4044" w:rsidRDefault="008C3B73">
      <w:pPr>
        <w:spacing w:after="0" w:line="276" w:lineRule="auto"/>
        <w:jc w:val="center"/>
        <w:rPr>
          <w:rFonts w:ascii="Century Gothic" w:eastAsia="Arial" w:hAnsi="Century Gothic" w:cs="Arial"/>
        </w:rPr>
      </w:pP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097ACD" w:rsidRDefault="00097ACD" w:rsidP="00EE1975">
      <w:pPr>
        <w:spacing w:after="0" w:line="240" w:lineRule="auto"/>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190D59" w:rsidRDefault="00190D59">
      <w:pPr>
        <w:spacing w:after="0" w:line="240" w:lineRule="auto"/>
        <w:jc w:val="center"/>
        <w:rPr>
          <w:rFonts w:ascii="Century Gothic" w:eastAsia="Arial" w:hAnsi="Century Gothic" w:cs="Arial"/>
          <w:b/>
        </w:rPr>
      </w:pPr>
    </w:p>
    <w:p w:rsidR="00190D59" w:rsidRDefault="00190D59">
      <w:pPr>
        <w:spacing w:after="0" w:line="240" w:lineRule="auto"/>
        <w:jc w:val="center"/>
        <w:rPr>
          <w:rFonts w:ascii="Century Gothic" w:eastAsia="Arial" w:hAnsi="Century Gothic" w:cs="Arial"/>
          <w:b/>
        </w:rPr>
      </w:pPr>
    </w:p>
    <w:p w:rsidR="00190D59" w:rsidRDefault="00190D59">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36449E" w:rsidRDefault="0036449E" w:rsidP="0036449E">
      <w:pPr>
        <w:spacing w:after="0" w:line="240" w:lineRule="auto"/>
        <w:rPr>
          <w:rFonts w:ascii="Century Gothic" w:eastAsia="Arial" w:hAnsi="Century Gothic" w:cs="Arial"/>
          <w:b/>
          <w:shd w:val="clear" w:color="auto" w:fill="FFFF00"/>
        </w:rPr>
      </w:pPr>
      <w:r w:rsidRPr="000E248C">
        <w:rPr>
          <w:rFonts w:ascii="Century Gothic" w:eastAsia="Arial" w:hAnsi="Century Gothic" w:cs="Arial"/>
          <w:b/>
          <w:shd w:val="clear" w:color="auto" w:fill="FFFF00"/>
        </w:rPr>
        <w:t>ORGAMISMO PUBLICO DESCENTRALIZADO DE SALUD DEL MUNICIPIO DE ZAPOPAN</w:t>
      </w:r>
      <w:r w:rsidR="00A81E55">
        <w:rPr>
          <w:rFonts w:ascii="Century Gothic" w:eastAsia="Arial" w:hAnsi="Century Gothic" w:cs="Arial"/>
          <w:b/>
          <w:shd w:val="clear" w:color="auto" w:fill="FFFF00"/>
        </w:rPr>
        <w:t xml:space="preserve">  </w:t>
      </w:r>
    </w:p>
    <w:p w:rsidR="0036449E" w:rsidRPr="004F4044" w:rsidRDefault="0036449E" w:rsidP="0036449E">
      <w:pPr>
        <w:spacing w:after="0" w:line="240" w:lineRule="auto"/>
        <w:rPr>
          <w:rFonts w:ascii="Century Gothic" w:eastAsia="Arial" w:hAnsi="Century Gothic" w:cs="Arial"/>
          <w:b/>
        </w:rPr>
      </w:pPr>
    </w:p>
    <w:p w:rsidR="00AE2E47" w:rsidRPr="004F4044" w:rsidRDefault="00AE2E47" w:rsidP="0036449E">
      <w:pPr>
        <w:spacing w:after="0" w:line="240" w:lineRule="auto"/>
        <w:rPr>
          <w:rFonts w:ascii="Century Gothic" w:eastAsia="Arial" w:hAnsi="Century Gothic" w:cs="Arial"/>
          <w:b/>
        </w:rPr>
      </w:pP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00A943E7">
        <w:rPr>
          <w:rFonts w:ascii="Century Gothic" w:eastAsia="Arial" w:hAnsi="Century Gothic" w:cs="Arial"/>
          <w:b/>
        </w:rPr>
        <w:t xml:space="preserve">LICITACIÓN PÚBLICA 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ADQUISICIONES NÚMERO DE LICITAC</w:t>
      </w:r>
      <w:r w:rsidR="007D7407">
        <w:rPr>
          <w:rFonts w:ascii="Century Gothic" w:eastAsia="Arial" w:hAnsi="Century Gothic" w:cs="Arial"/>
          <w:b/>
        </w:rPr>
        <w:t>IÓN: LS</w:t>
      </w:r>
      <w:r w:rsidR="00A943E7">
        <w:rPr>
          <w:rFonts w:ascii="Century Gothic" w:eastAsia="Arial" w:hAnsi="Century Gothic" w:cs="Arial"/>
          <w:b/>
        </w:rPr>
        <w:t>C-</w:t>
      </w:r>
      <w:r w:rsidR="00DA02CA">
        <w:rPr>
          <w:rFonts w:ascii="Century Gothic" w:eastAsia="Arial" w:hAnsi="Century Gothic" w:cs="Arial"/>
          <w:b/>
        </w:rPr>
        <w:t>017</w:t>
      </w:r>
      <w:r w:rsidR="00EE1975">
        <w:rPr>
          <w:rFonts w:ascii="Century Gothic" w:eastAsia="Arial" w:hAnsi="Century Gothic" w:cs="Arial"/>
          <w:b/>
        </w:rPr>
        <w:t>/2023 PARA LA ADQUISICION DE COMPRA DE MATERIAL DENTAL.</w:t>
      </w:r>
    </w:p>
    <w:p w:rsidR="00AE2E47" w:rsidRPr="004F4044" w:rsidRDefault="00AE2E47">
      <w:pPr>
        <w:tabs>
          <w:tab w:val="center" w:pos="4252"/>
          <w:tab w:val="right" w:pos="8504"/>
        </w:tabs>
        <w:jc w:val="both"/>
        <w:rPr>
          <w:rFonts w:ascii="Century Gothic" w:hAnsi="Century Gothic" w:cs="Arial"/>
        </w:rPr>
      </w:pPr>
    </w:p>
    <w:p w:rsidR="00AE2E47" w:rsidRPr="000F158C" w:rsidRDefault="004F4044">
      <w:pPr>
        <w:spacing w:after="0" w:line="360" w:lineRule="auto"/>
        <w:jc w:val="both"/>
        <w:rPr>
          <w:rFonts w:ascii="Century Gothic" w:eastAsia="Arial"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xml:space="preserve">, me comprometo en caso de adjudicación </w:t>
      </w:r>
      <w:r w:rsidRPr="00BF1A66">
        <w:rPr>
          <w:rFonts w:ascii="Century Gothic" w:hAnsi="Century Gothic" w:cs="Arial"/>
          <w:lang w:eastAsia="en-US"/>
        </w:rPr>
        <w:t xml:space="preserve">en la licitación pública </w:t>
      </w:r>
      <w:r w:rsidR="007D7407" w:rsidRPr="00BF1A66">
        <w:rPr>
          <w:rFonts w:ascii="Century Gothic" w:hAnsi="Century Gothic" w:cs="Arial"/>
          <w:lang w:eastAsia="en-US"/>
        </w:rPr>
        <w:t>sin</w:t>
      </w:r>
      <w:r w:rsidRPr="00BF1A66">
        <w:rPr>
          <w:rFonts w:ascii="Century Gothic" w:hAnsi="Century Gothic" w:cs="Arial"/>
          <w:lang w:eastAsia="en-US"/>
        </w:rPr>
        <w:t xml:space="preserve"> concurrencia del Comité de Adquisiciones con número </w:t>
      </w:r>
      <w:r w:rsidR="007D7407" w:rsidRPr="00BF1A66">
        <w:rPr>
          <w:rFonts w:ascii="Century Gothic" w:hAnsi="Century Gothic" w:cs="Arial"/>
          <w:b/>
          <w:lang w:eastAsia="en-US"/>
        </w:rPr>
        <w:t>LS</w:t>
      </w:r>
      <w:r w:rsidRPr="00BF1A66">
        <w:rPr>
          <w:rFonts w:ascii="Century Gothic" w:hAnsi="Century Gothic" w:cs="Arial"/>
          <w:b/>
          <w:lang w:eastAsia="en-US"/>
        </w:rPr>
        <w:t>C-</w:t>
      </w:r>
      <w:r w:rsidRPr="00BF1A66">
        <w:rPr>
          <w:rFonts w:ascii="Century Gothic" w:hAnsi="Century Gothic" w:cs="Arial"/>
          <w:b/>
          <w:color w:val="000000"/>
          <w:lang w:eastAsia="en-US"/>
        </w:rPr>
        <w:t>0</w:t>
      </w:r>
      <w:r w:rsidR="00DA02CA">
        <w:rPr>
          <w:rFonts w:ascii="Century Gothic" w:hAnsi="Century Gothic" w:cs="Arial"/>
          <w:b/>
          <w:color w:val="000000"/>
          <w:lang w:eastAsia="en-US"/>
        </w:rPr>
        <w:t>17</w:t>
      </w:r>
      <w:r w:rsidRPr="00BF1A66">
        <w:rPr>
          <w:rFonts w:ascii="Century Gothic" w:hAnsi="Century Gothic" w:cs="Arial"/>
          <w:b/>
          <w:color w:val="000000"/>
          <w:lang w:eastAsia="en-US"/>
        </w:rPr>
        <w:t>/2023</w:t>
      </w:r>
      <w:r w:rsidRPr="00BF1A66">
        <w:rPr>
          <w:rFonts w:ascii="Century Gothic" w:hAnsi="Century Gothic" w:cs="Arial"/>
          <w:lang w:eastAsia="en-US"/>
        </w:rPr>
        <w:t xml:space="preserve">, a favor y a disposición del Organismo Público descentralizado Servicios de Salud del Municipio de Zapopan, con </w:t>
      </w:r>
      <w:r w:rsidRPr="00BF1A66">
        <w:rPr>
          <w:rFonts w:ascii="Century Gothic" w:hAnsi="Century Gothic" w:cs="Arial"/>
        </w:rPr>
        <w:t>RFC: SSM010830U83 y domicilio en la calle Ramón Corona 500 Col.</w:t>
      </w:r>
      <w:r w:rsidRPr="004F4044">
        <w:rPr>
          <w:rFonts w:ascii="Century Gothic" w:hAnsi="Century Gothic" w:cs="Arial"/>
        </w:rPr>
        <w:t xml:space="preserve">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sidR="007D7407">
        <w:rPr>
          <w:rFonts w:ascii="Century Gothic" w:hAnsi="Century Gothic" w:cs="Arial"/>
          <w:lang w:eastAsia="en-US"/>
        </w:rPr>
        <w:t>Sin</w:t>
      </w:r>
      <w:r w:rsidRPr="004F4044">
        <w:rPr>
          <w:rFonts w:ascii="Century Gothic" w:hAnsi="Century Gothic" w:cs="Arial"/>
          <w:lang w:eastAsia="en-US"/>
        </w:rPr>
        <w:t xml:space="preserve"> Concurrencia del Comité de Adquisiciones número</w:t>
      </w:r>
      <w:r w:rsidRPr="004F4044">
        <w:rPr>
          <w:rFonts w:ascii="Century Gothic" w:hAnsi="Century Gothic" w:cs="Arial"/>
          <w:b/>
          <w:lang w:eastAsia="en-US"/>
        </w:rPr>
        <w:t xml:space="preserve"> </w:t>
      </w:r>
      <w:r w:rsidR="00A943E7" w:rsidRPr="00A943E7">
        <w:rPr>
          <w:rFonts w:ascii="Century Gothic" w:eastAsia="Arial" w:hAnsi="Century Gothic" w:cs="Arial"/>
        </w:rPr>
        <w:t>Licitación</w:t>
      </w:r>
      <w:r w:rsidR="007D7407">
        <w:rPr>
          <w:rFonts w:ascii="Century Gothic" w:eastAsia="Arial" w:hAnsi="Century Gothic" w:cs="Arial"/>
          <w:b/>
        </w:rPr>
        <w:t>: LS</w:t>
      </w:r>
      <w:r w:rsidR="00A943E7">
        <w:rPr>
          <w:rFonts w:ascii="Century Gothic" w:eastAsia="Arial" w:hAnsi="Century Gothic" w:cs="Arial"/>
          <w:b/>
        </w:rPr>
        <w:t>C-</w:t>
      </w:r>
      <w:r w:rsidR="00DA02CA">
        <w:rPr>
          <w:rFonts w:ascii="Century Gothic" w:eastAsia="Arial" w:hAnsi="Century Gothic" w:cs="Arial"/>
          <w:b/>
        </w:rPr>
        <w:t>017</w:t>
      </w:r>
      <w:r w:rsidR="00A943E7">
        <w:rPr>
          <w:rFonts w:ascii="Century Gothic" w:eastAsia="Arial" w:hAnsi="Century Gothic" w:cs="Arial"/>
          <w:b/>
        </w:rPr>
        <w:t>/2023 PAR</w:t>
      </w:r>
      <w:r w:rsidR="00EE1975">
        <w:rPr>
          <w:rFonts w:ascii="Century Gothic" w:eastAsia="Arial" w:hAnsi="Century Gothic" w:cs="Arial"/>
          <w:b/>
        </w:rPr>
        <w:t>A LA ADQUISICION DE MATERIAL DENTAL</w:t>
      </w:r>
      <w:r w:rsidR="00A943E7">
        <w:rPr>
          <w:rFonts w:ascii="Century Gothic" w:eastAsia="Arial" w:hAnsi="Century Gothic" w:cs="Arial"/>
          <w:b/>
        </w:rPr>
        <w:t xml:space="preserve"> </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EE1975" w:rsidRDefault="00EE1975"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Default="00555B2F" w:rsidP="0036449E">
      <w:pPr>
        <w:spacing w:after="0" w:line="276" w:lineRule="auto"/>
        <w:rPr>
          <w:rFonts w:ascii="Century Gothic" w:eastAsia="Arial" w:hAnsi="Century Gothic" w:cs="Arial"/>
        </w:rPr>
      </w:pPr>
    </w:p>
    <w:p w:rsidR="00555B2F" w:rsidRPr="004F4044" w:rsidRDefault="00555B2F" w:rsidP="0036449E">
      <w:pPr>
        <w:spacing w:after="0" w:line="276" w:lineRule="auto"/>
        <w:rPr>
          <w:rFonts w:ascii="Century Gothic" w:eastAsia="Arial" w:hAnsi="Century Gothic" w:cs="Arial"/>
        </w:rPr>
      </w:pPr>
    </w:p>
    <w:p w:rsidR="00A943E7" w:rsidRDefault="00A943E7" w:rsidP="00097ACD">
      <w:pPr>
        <w:spacing w:after="0" w:line="276" w:lineRule="auto"/>
        <w:rPr>
          <w:rFonts w:ascii="Century Gothic" w:eastAsia="Arial" w:hAnsi="Century Gothic" w:cs="Arial"/>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lastRenderedPageBreak/>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36449E" w:rsidRDefault="0036449E" w:rsidP="0036449E">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t>ORGAMISMO PUBLICO DESCENTRALIZADO DE SALUD DEL MUNICIPIO DE ZAPOPAN</w:t>
      </w:r>
    </w:p>
    <w:p w:rsidR="00AE2E47" w:rsidRPr="004F4044" w:rsidRDefault="00AE2E47">
      <w:pPr>
        <w:spacing w:after="0" w:line="240" w:lineRule="auto"/>
        <w:rPr>
          <w:rFonts w:ascii="Century Gothic" w:eastAsia="Arial" w:hAnsi="Century Gothic" w:cs="Arial"/>
          <w:b/>
        </w:rPr>
      </w:pP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00A943E7">
        <w:rPr>
          <w:rFonts w:ascii="Century Gothic" w:eastAsia="Arial" w:hAnsi="Century Gothic" w:cs="Arial"/>
          <w:b/>
        </w:rPr>
        <w:t xml:space="preserve">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w:t>
      </w:r>
      <w:r w:rsidR="007D7407">
        <w:rPr>
          <w:rFonts w:ascii="Century Gothic" w:eastAsia="Arial" w:hAnsi="Century Gothic" w:cs="Arial"/>
          <w:b/>
        </w:rPr>
        <w:t>ICIONES NÚMERO DE LICITACIÓN: LS</w:t>
      </w:r>
      <w:r w:rsidR="00A943E7">
        <w:rPr>
          <w:rFonts w:ascii="Century Gothic" w:eastAsia="Arial" w:hAnsi="Century Gothic" w:cs="Arial"/>
          <w:b/>
        </w:rPr>
        <w:t>C-</w:t>
      </w:r>
      <w:r w:rsidR="00DA02CA">
        <w:rPr>
          <w:rFonts w:ascii="Century Gothic" w:eastAsia="Arial" w:hAnsi="Century Gothic" w:cs="Arial"/>
          <w:b/>
        </w:rPr>
        <w:t>017</w:t>
      </w:r>
      <w:r w:rsidR="0004421D">
        <w:rPr>
          <w:rFonts w:ascii="Century Gothic" w:eastAsia="Arial" w:hAnsi="Century Gothic" w:cs="Arial"/>
          <w:b/>
        </w:rPr>
        <w:t>/2023 PARA LA</w:t>
      </w:r>
      <w:r w:rsidR="00043F1E">
        <w:rPr>
          <w:rFonts w:ascii="Century Gothic" w:eastAsia="Arial" w:hAnsi="Century Gothic" w:cs="Arial"/>
          <w:b/>
        </w:rPr>
        <w:t xml:space="preserve"> ADQUISICION DE MATERIAL DENTAL.</w:t>
      </w:r>
    </w:p>
    <w:p w:rsidR="000F158C" w:rsidRPr="004F4044" w:rsidRDefault="000F158C">
      <w:pPr>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Default="00AE2E47">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190D59" w:rsidRDefault="00190D59">
      <w:pPr>
        <w:rPr>
          <w:rFonts w:ascii="Century Gothic" w:eastAsia="Arial" w:hAnsi="Century Gothic" w:cs="Arial"/>
        </w:rPr>
      </w:pPr>
    </w:p>
    <w:p w:rsidR="000B2DC7" w:rsidRDefault="000B2DC7">
      <w:pPr>
        <w:rPr>
          <w:rFonts w:ascii="Century Gothic" w:eastAsia="Arial" w:hAnsi="Century Gothic" w:cs="Arial"/>
        </w:rPr>
      </w:pPr>
    </w:p>
    <w:p w:rsidR="000B2DC7" w:rsidRDefault="000B2DC7" w:rsidP="000B2DC7">
      <w:pPr>
        <w:spacing w:after="200" w:line="276" w:lineRule="auto"/>
        <w:jc w:val="center"/>
        <w:rPr>
          <w:rFonts w:ascii="Century Gothic" w:eastAsia="Arial" w:hAnsi="Century Gothic" w:cs="Arial"/>
          <w:b/>
        </w:rPr>
      </w:pPr>
      <w:r>
        <w:rPr>
          <w:rFonts w:ascii="Century Gothic" w:eastAsia="Arial" w:hAnsi="Century Gothic" w:cs="Arial"/>
          <w:b/>
        </w:rPr>
        <w:t>ANEXO 10</w:t>
      </w:r>
    </w:p>
    <w:p w:rsidR="000B2DC7" w:rsidRDefault="000B2DC7" w:rsidP="000B2DC7">
      <w:pPr>
        <w:jc w:val="center"/>
        <w:rPr>
          <w:rFonts w:ascii="Century Gothic" w:hAnsi="Century Gothic" w:cs="Arial"/>
          <w:b/>
        </w:rPr>
      </w:pPr>
      <w:r>
        <w:rPr>
          <w:rFonts w:ascii="Century Gothic" w:hAnsi="Century Gothic" w:cs="Arial"/>
          <w:b/>
        </w:rPr>
        <w:t>FORMATO DEL ESCRITO DE CARTA DE APOYO</w:t>
      </w:r>
    </w:p>
    <w:p w:rsidR="000B2DC7" w:rsidRDefault="000B2DC7" w:rsidP="000B2DC7">
      <w:pPr>
        <w:jc w:val="both"/>
        <w:rPr>
          <w:rFonts w:ascii="Century Gothic" w:hAnsi="Century Gothic" w:cs="Arial"/>
        </w:rPr>
      </w:pPr>
    </w:p>
    <w:p w:rsidR="000B2DC7" w:rsidRDefault="000B2DC7" w:rsidP="000B2DC7">
      <w:pPr>
        <w:jc w:val="right"/>
        <w:rPr>
          <w:rFonts w:ascii="Century Gothic" w:hAnsi="Century Gothic" w:cs="Arial"/>
        </w:rPr>
      </w:pPr>
      <w:r>
        <w:rPr>
          <w:rFonts w:ascii="Century Gothic" w:hAnsi="Century Gothic" w:cs="Arial"/>
        </w:rPr>
        <w:t>Fecha de emisión ___ de ____ 2023</w:t>
      </w:r>
    </w:p>
    <w:p w:rsidR="00750017" w:rsidRDefault="00750017" w:rsidP="00750017">
      <w:pPr>
        <w:spacing w:after="0" w:line="240" w:lineRule="auto"/>
        <w:rPr>
          <w:rFonts w:ascii="Century Gothic" w:eastAsia="Arial" w:hAnsi="Century Gothic" w:cs="Arial"/>
          <w:b/>
          <w:shd w:val="clear" w:color="auto" w:fill="FFFF00"/>
        </w:rPr>
      </w:pPr>
    </w:p>
    <w:p w:rsidR="003947B3" w:rsidRDefault="003947B3" w:rsidP="00750017">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t>ORGAMISMO PUBLICO DESCENTRALIZADO DE SALUD DEL MUNICIPIO DE ZAPOPAN</w:t>
      </w:r>
    </w:p>
    <w:p w:rsidR="003947B3" w:rsidRDefault="003947B3" w:rsidP="00750017">
      <w:pPr>
        <w:spacing w:after="0" w:line="240" w:lineRule="auto"/>
        <w:rPr>
          <w:rFonts w:ascii="Century Gothic" w:eastAsia="Arial" w:hAnsi="Century Gothic" w:cs="Arial"/>
          <w:b/>
          <w:shd w:val="clear" w:color="auto" w:fill="FFFF00"/>
        </w:rPr>
      </w:pPr>
    </w:p>
    <w:p w:rsidR="003947B3" w:rsidRPr="004F4044" w:rsidRDefault="003947B3" w:rsidP="00750017">
      <w:pPr>
        <w:spacing w:after="0" w:line="240" w:lineRule="auto"/>
        <w:rPr>
          <w:rFonts w:ascii="Century Gothic" w:eastAsia="Arial" w:hAnsi="Century Gothic" w:cs="Arial"/>
          <w:b/>
          <w:shd w:val="clear" w:color="auto" w:fill="FFFF00"/>
        </w:rPr>
      </w:pPr>
    </w:p>
    <w:p w:rsidR="00750017" w:rsidRDefault="00750017" w:rsidP="00750017">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Pr>
          <w:rFonts w:ascii="Century Gothic" w:eastAsia="Arial" w:hAnsi="Century Gothic" w:cs="Arial"/>
          <w:b/>
        </w:rPr>
        <w:t>NACIONAL SIN CONCURRENCIA DEL COMITÉ DE ADQUISICIONES NÚMERO DE LICITACIÓN: LSC-017/2023 PARA LA ADQUISICION DE MATERIAL DENTAL.</w:t>
      </w:r>
    </w:p>
    <w:p w:rsidR="000B2DC7" w:rsidRDefault="000B2DC7" w:rsidP="000B2DC7">
      <w:pPr>
        <w:spacing w:after="0" w:line="240" w:lineRule="auto"/>
        <w:rPr>
          <w:rFonts w:ascii="Century Gothic" w:eastAsia="Arial" w:hAnsi="Century Gothic" w:cs="Arial"/>
          <w:b/>
          <w:shd w:val="clear" w:color="auto" w:fill="FFFF00"/>
        </w:rPr>
      </w:pPr>
    </w:p>
    <w:p w:rsidR="000B2DC7" w:rsidRDefault="000B2DC7" w:rsidP="000B2DC7">
      <w:pPr>
        <w:spacing w:after="0" w:line="240" w:lineRule="auto"/>
        <w:rPr>
          <w:rFonts w:ascii="Century Gothic" w:eastAsia="Arial" w:hAnsi="Century Gothic" w:cs="Arial"/>
          <w:b/>
        </w:rPr>
      </w:pPr>
    </w:p>
    <w:p w:rsidR="000B2DC7" w:rsidRDefault="000B2DC7" w:rsidP="000B2DC7">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rPr>
        <w:t>C. Nombre completo del representante legal del Fabricante</w:t>
      </w:r>
      <w:r>
        <w:rPr>
          <w:rFonts w:ascii="Century Gothic" w:hAnsi="Century Gothic" w:cs="Arial"/>
        </w:rPr>
        <w:t xml:space="preserve">, bajo protesta de decir verdad, en nombre de mi representado </w:t>
      </w:r>
      <w:r>
        <w:rPr>
          <w:rFonts w:ascii="Century Gothic" w:hAnsi="Century Gothic" w:cs="Arial"/>
          <w:b/>
        </w:rPr>
        <w:t>nombre completo del Fabricante</w:t>
      </w:r>
      <w:r>
        <w:rPr>
          <w:rFonts w:ascii="Century Gothic" w:hAnsi="Century Gothic" w:cs="Arial"/>
        </w:rPr>
        <w:t>, que respalda la propuesta de la empresa</w:t>
      </w:r>
      <w:r>
        <w:rPr>
          <w:rFonts w:ascii="Century Gothic" w:hAnsi="Century Gothic" w:cs="Arial"/>
          <w:b/>
        </w:rPr>
        <w:t xml:space="preserve"> nombre completo del Licitante</w:t>
      </w:r>
      <w:r>
        <w:rPr>
          <w:rFonts w:ascii="Century Gothic" w:hAnsi="Century Gothic" w:cs="Arial"/>
        </w:rPr>
        <w:t>, como distribuidor para la presente licitación.</w:t>
      </w:r>
    </w:p>
    <w:p w:rsidR="000B2DC7" w:rsidRDefault="000B2DC7" w:rsidP="000B2DC7">
      <w:pPr>
        <w:jc w:val="both"/>
        <w:rPr>
          <w:rFonts w:ascii="Century Gothic" w:hAnsi="Century Gothic" w:cs="Arial"/>
          <w:b/>
          <w:color w:val="000000"/>
          <w:lang w:eastAsia="en-US"/>
        </w:rPr>
      </w:pPr>
    </w:p>
    <w:p w:rsidR="000B2DC7" w:rsidRDefault="000B2DC7" w:rsidP="000B2DC7">
      <w:pPr>
        <w:jc w:val="both"/>
        <w:rPr>
          <w:rFonts w:ascii="Century Gothic" w:hAnsi="Century Gothic" w:cs="Arial"/>
          <w:b/>
          <w:color w:val="000000"/>
          <w:u w:val="single"/>
          <w:lang w:eastAsia="en-US"/>
        </w:rPr>
      </w:pPr>
      <w:r>
        <w:rPr>
          <w:rFonts w:ascii="Century Gothic"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0B2DC7" w:rsidRDefault="000B2DC7" w:rsidP="000B2DC7">
      <w:pPr>
        <w:jc w:val="both"/>
        <w:rPr>
          <w:rFonts w:ascii="Century Gothic" w:hAnsi="Century Gothic" w:cs="Arial"/>
        </w:rPr>
      </w:pPr>
    </w:p>
    <w:p w:rsidR="000B2DC7" w:rsidRDefault="000B2DC7" w:rsidP="000B2DC7">
      <w:pPr>
        <w:jc w:val="both"/>
        <w:rPr>
          <w:rFonts w:ascii="Century Gothic" w:hAnsi="Century Gothic" w:cs="Arial"/>
        </w:rPr>
      </w:pPr>
    </w:p>
    <w:p w:rsidR="000B2DC7" w:rsidRDefault="000B2DC7" w:rsidP="000B2DC7">
      <w:pPr>
        <w:jc w:val="both"/>
        <w:rPr>
          <w:rFonts w:ascii="Century Gothic" w:hAnsi="Century Gothic" w:cs="Arial"/>
        </w:rPr>
      </w:pPr>
    </w:p>
    <w:p w:rsidR="000B2DC7" w:rsidRDefault="000B2DC7" w:rsidP="000B2DC7">
      <w:pPr>
        <w:jc w:val="both"/>
        <w:rPr>
          <w:rFonts w:ascii="Century Gothic" w:hAnsi="Century Gothic" w:cs="Arial"/>
        </w:rPr>
      </w:pPr>
      <w:r>
        <w:rPr>
          <w:rFonts w:ascii="Century Gothic" w:hAnsi="Century Gothic" w:cs="Arial"/>
        </w:rPr>
        <w:t>Sin más por el momento quedo a sus órdenes.</w:t>
      </w:r>
    </w:p>
    <w:p w:rsidR="000B2DC7" w:rsidRDefault="000B2DC7" w:rsidP="000B2DC7">
      <w:pPr>
        <w:jc w:val="both"/>
        <w:rPr>
          <w:rFonts w:ascii="Century Gothic" w:hAnsi="Century Gothic" w:cs="Arial"/>
          <w:lang w:eastAsia="en-US"/>
        </w:rPr>
      </w:pPr>
    </w:p>
    <w:p w:rsidR="000B2DC7" w:rsidRDefault="000B2DC7" w:rsidP="000B2DC7">
      <w:pPr>
        <w:jc w:val="both"/>
        <w:rPr>
          <w:rFonts w:ascii="Century Gothic" w:hAnsi="Century Gothic" w:cs="Arial"/>
          <w:lang w:eastAsia="en-US"/>
        </w:rPr>
      </w:pPr>
    </w:p>
    <w:p w:rsidR="000B2DC7" w:rsidRDefault="000B2DC7" w:rsidP="000B2DC7">
      <w:pPr>
        <w:jc w:val="both"/>
        <w:rPr>
          <w:rFonts w:ascii="Century Gothic" w:hAnsi="Century Gothic" w:cs="Arial"/>
          <w:lang w:eastAsia="en-US"/>
        </w:rPr>
      </w:pPr>
    </w:p>
    <w:p w:rsidR="000B2DC7" w:rsidRDefault="000B2DC7" w:rsidP="000B2DC7">
      <w:pPr>
        <w:spacing w:after="0" w:line="276" w:lineRule="auto"/>
        <w:jc w:val="center"/>
        <w:rPr>
          <w:rFonts w:ascii="Century Gothic" w:eastAsia="Arial" w:hAnsi="Century Gothic" w:cs="Arial"/>
        </w:rPr>
      </w:pPr>
      <w:r>
        <w:rPr>
          <w:rFonts w:ascii="Century Gothic" w:eastAsia="Arial" w:hAnsi="Century Gothic" w:cs="Arial"/>
        </w:rPr>
        <w:t>Nombre y firma</w:t>
      </w:r>
    </w:p>
    <w:p w:rsidR="000B2DC7" w:rsidRDefault="000B2DC7" w:rsidP="000B2DC7">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0B2DC7" w:rsidRDefault="000B2DC7" w:rsidP="000B2DC7">
      <w:pPr>
        <w:spacing w:after="0" w:line="276" w:lineRule="auto"/>
        <w:jc w:val="center"/>
        <w:rPr>
          <w:rFonts w:ascii="Century Gothic" w:eastAsia="Arial" w:hAnsi="Century Gothic" w:cs="Arial"/>
        </w:rPr>
      </w:pPr>
      <w:r>
        <w:rPr>
          <w:rFonts w:ascii="Century Gothic" w:eastAsia="Arial" w:hAnsi="Century Gothic" w:cs="Arial"/>
        </w:rPr>
        <w:t>(Lugar y fecha)</w:t>
      </w:r>
    </w:p>
    <w:p w:rsidR="000B2DC7" w:rsidRDefault="000B2DC7" w:rsidP="000B2DC7">
      <w:pPr>
        <w:rPr>
          <w:rFonts w:ascii="Century Gothic" w:eastAsia="Arial" w:hAnsi="Century Gothic" w:cs="Arial"/>
        </w:rPr>
      </w:pPr>
    </w:p>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 w:rsidR="000B2DC7" w:rsidRDefault="000B2DC7" w:rsidP="000B2DC7">
      <w:pPr>
        <w:ind w:left="426"/>
        <w:jc w:val="center"/>
        <w:rPr>
          <w:rFonts w:ascii="Century Gothic" w:hAnsi="Century Gothic" w:cs="Arial"/>
          <w:b/>
          <w:lang w:eastAsia="en-US"/>
        </w:rPr>
      </w:pPr>
      <w:r>
        <w:rPr>
          <w:rFonts w:ascii="Century Gothic" w:hAnsi="Century Gothic" w:cs="Arial"/>
          <w:b/>
          <w:lang w:eastAsia="en-US"/>
        </w:rPr>
        <w:t>ANEXO 11</w:t>
      </w:r>
    </w:p>
    <w:p w:rsidR="000B2DC7" w:rsidRDefault="000B2DC7" w:rsidP="000B2DC7">
      <w:pPr>
        <w:spacing w:after="0" w:line="240" w:lineRule="auto"/>
        <w:jc w:val="center"/>
        <w:rPr>
          <w:rFonts w:ascii="Century Gothic" w:eastAsia="Arial" w:hAnsi="Century Gothic" w:cs="Arial"/>
          <w:b/>
        </w:rPr>
      </w:pPr>
      <w:r>
        <w:rPr>
          <w:rFonts w:ascii="Century Gothic" w:eastAsia="Arial" w:hAnsi="Century Gothic" w:cs="Arial"/>
          <w:b/>
        </w:rPr>
        <w:t>FORMATO DE PROTECCIÓN CONTRA DERECHOS DE AUTOR Y PATENTE</w:t>
      </w:r>
    </w:p>
    <w:p w:rsidR="000B2DC7" w:rsidRDefault="000B2DC7" w:rsidP="000B2DC7">
      <w:pPr>
        <w:shd w:val="clear" w:color="auto" w:fill="FFFFFF" w:themeFill="background1"/>
        <w:spacing w:after="200" w:line="276" w:lineRule="auto"/>
        <w:jc w:val="both"/>
        <w:rPr>
          <w:rFonts w:ascii="Century Gothic" w:eastAsia="Arial" w:hAnsi="Century Gothic" w:cs="Arial"/>
          <w:color w:val="FF0000"/>
          <w:u w:val="single"/>
        </w:rPr>
      </w:pPr>
    </w:p>
    <w:p w:rsidR="000B2DC7" w:rsidRDefault="000B2DC7" w:rsidP="000B2DC7">
      <w:pPr>
        <w:spacing w:line="256" w:lineRule="auto"/>
        <w:rPr>
          <w:rFonts w:ascii="Century Gothic" w:hAnsi="Century Gothic" w:cs="Arial"/>
          <w:lang w:eastAsia="en-US"/>
        </w:rPr>
      </w:pPr>
    </w:p>
    <w:p w:rsidR="000B2DC7" w:rsidRDefault="000B2DC7" w:rsidP="000B2DC7">
      <w:pPr>
        <w:spacing w:line="256" w:lineRule="auto"/>
        <w:jc w:val="right"/>
        <w:rPr>
          <w:rFonts w:ascii="Century Gothic" w:hAnsi="Century Gothic" w:cs="Arial"/>
          <w:lang w:eastAsia="en-US"/>
        </w:rPr>
      </w:pPr>
      <w:r>
        <w:rPr>
          <w:rFonts w:ascii="Century Gothic" w:hAnsi="Century Gothic" w:cs="Arial"/>
          <w:lang w:eastAsia="en-US"/>
        </w:rPr>
        <w:t>Fecha de emisión ___ de _____ 2023</w:t>
      </w:r>
    </w:p>
    <w:p w:rsidR="003947B3" w:rsidRDefault="003947B3" w:rsidP="000B2DC7">
      <w:pPr>
        <w:spacing w:line="256" w:lineRule="auto"/>
        <w:jc w:val="right"/>
        <w:rPr>
          <w:rFonts w:ascii="Century Gothic" w:hAnsi="Century Gothic" w:cs="Arial"/>
          <w:lang w:eastAsia="en-US"/>
        </w:rPr>
      </w:pPr>
    </w:p>
    <w:p w:rsidR="003947B3" w:rsidRDefault="003947B3" w:rsidP="003947B3">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t>ORGAMISMO PUBLICO DESCENTRALIZADO DE SALUD DEL MUNICIPIO DE ZAPOPAN</w:t>
      </w:r>
    </w:p>
    <w:p w:rsidR="003947B3" w:rsidRDefault="003947B3" w:rsidP="003947B3">
      <w:pPr>
        <w:spacing w:after="0" w:line="240" w:lineRule="auto"/>
        <w:rPr>
          <w:rFonts w:ascii="Century Gothic" w:eastAsia="Arial" w:hAnsi="Century Gothic" w:cs="Arial"/>
          <w:b/>
          <w:shd w:val="clear" w:color="auto" w:fill="FFFF00"/>
        </w:rPr>
      </w:pPr>
    </w:p>
    <w:p w:rsidR="003947B3" w:rsidRPr="004F4044" w:rsidRDefault="003947B3" w:rsidP="003947B3">
      <w:pPr>
        <w:spacing w:after="0" w:line="240" w:lineRule="auto"/>
        <w:rPr>
          <w:rFonts w:ascii="Century Gothic" w:eastAsia="Arial" w:hAnsi="Century Gothic" w:cs="Arial"/>
          <w:b/>
          <w:shd w:val="clear" w:color="auto" w:fill="FFFF00"/>
        </w:rPr>
      </w:pPr>
    </w:p>
    <w:p w:rsidR="003947B3" w:rsidRDefault="003947B3" w:rsidP="003947B3">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Pr>
          <w:rFonts w:ascii="Century Gothic" w:eastAsia="Arial" w:hAnsi="Century Gothic" w:cs="Arial"/>
          <w:b/>
        </w:rPr>
        <w:t>NACIONAL SIN CONCURRENCIA DEL COMITÉ DE ADQUISICIONES NÚMERO DE LICITACIÓN: LSC-017/2023 PARA LA ADQUISICION DE MATERIAL DENTAL.</w:t>
      </w:r>
    </w:p>
    <w:p w:rsidR="000B2DC7" w:rsidRDefault="000B2DC7" w:rsidP="000B2DC7">
      <w:pPr>
        <w:tabs>
          <w:tab w:val="center" w:pos="4252"/>
          <w:tab w:val="right" w:pos="8504"/>
        </w:tabs>
        <w:spacing w:after="0" w:line="240" w:lineRule="auto"/>
        <w:jc w:val="both"/>
        <w:rPr>
          <w:rFonts w:ascii="Century Gothic" w:hAnsi="Century Gothic" w:cs="Arial"/>
          <w:lang w:eastAsia="en-US"/>
        </w:rPr>
      </w:pPr>
    </w:p>
    <w:p w:rsidR="000B2DC7" w:rsidRDefault="000B2DC7" w:rsidP="000B2DC7">
      <w:pPr>
        <w:spacing w:line="256" w:lineRule="auto"/>
        <w:jc w:val="both"/>
        <w:rPr>
          <w:rFonts w:ascii="Century Gothic" w:hAnsi="Century Gothic" w:cs="Arial"/>
          <w:lang w:eastAsia="en-US"/>
        </w:rPr>
      </w:pPr>
      <w:r>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0B2DC7" w:rsidRDefault="000B2DC7" w:rsidP="000B2DC7">
      <w:pPr>
        <w:spacing w:line="256" w:lineRule="auto"/>
        <w:jc w:val="both"/>
        <w:rPr>
          <w:rFonts w:ascii="Century Gothic" w:hAnsi="Century Gothic" w:cs="Arial"/>
          <w:lang w:eastAsia="en-US"/>
        </w:rPr>
      </w:pPr>
      <w:r>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rsidR="000B2DC7" w:rsidRDefault="000B2DC7" w:rsidP="000B2DC7">
      <w:pPr>
        <w:spacing w:line="256" w:lineRule="auto"/>
        <w:jc w:val="both"/>
        <w:rPr>
          <w:rFonts w:ascii="Century Gothic" w:hAnsi="Century Gothic" w:cs="Arial"/>
          <w:lang w:eastAsia="en-US"/>
        </w:rPr>
      </w:pPr>
      <w:r>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0B2DC7" w:rsidRDefault="000B2DC7" w:rsidP="000B2DC7">
      <w:pPr>
        <w:spacing w:line="256" w:lineRule="auto"/>
        <w:rPr>
          <w:rFonts w:ascii="Century Gothic" w:hAnsi="Century Gothic" w:cs="Arial"/>
          <w:lang w:eastAsia="en-US"/>
        </w:rPr>
      </w:pPr>
    </w:p>
    <w:p w:rsidR="000B2DC7" w:rsidRDefault="000B2DC7" w:rsidP="000B2DC7">
      <w:pPr>
        <w:spacing w:line="256" w:lineRule="auto"/>
        <w:rPr>
          <w:rFonts w:ascii="Century Gothic" w:hAnsi="Century Gothic" w:cs="Arial"/>
          <w:lang w:eastAsia="en-US"/>
        </w:rPr>
      </w:pPr>
      <w:r>
        <w:rPr>
          <w:rFonts w:ascii="Century Gothic" w:hAnsi="Century Gothic" w:cs="Arial"/>
          <w:lang w:eastAsia="en-US"/>
        </w:rPr>
        <w:t>Sin más por el momento quedo a sus órdenes.</w:t>
      </w:r>
    </w:p>
    <w:p w:rsidR="000B2DC7" w:rsidRDefault="000B2DC7" w:rsidP="000B2DC7">
      <w:pPr>
        <w:spacing w:line="256" w:lineRule="auto"/>
        <w:rPr>
          <w:rFonts w:ascii="Century Gothic" w:hAnsi="Century Gothic" w:cs="Arial"/>
          <w:lang w:eastAsia="en-US"/>
        </w:rPr>
      </w:pPr>
    </w:p>
    <w:p w:rsidR="000B2DC7" w:rsidRDefault="000B2DC7" w:rsidP="000B2DC7">
      <w:pPr>
        <w:jc w:val="both"/>
        <w:rPr>
          <w:rFonts w:ascii="Century Gothic" w:hAnsi="Century Gothic" w:cs="Arial"/>
          <w:lang w:eastAsia="en-US"/>
        </w:rPr>
      </w:pPr>
    </w:p>
    <w:p w:rsidR="000B2DC7" w:rsidRDefault="000B2DC7" w:rsidP="000B2DC7">
      <w:pPr>
        <w:jc w:val="center"/>
        <w:rPr>
          <w:rFonts w:ascii="Century Gothic" w:hAnsi="Century Gothic" w:cs="Arial"/>
          <w:lang w:eastAsia="en-US"/>
        </w:rPr>
      </w:pPr>
    </w:p>
    <w:p w:rsidR="000B2DC7" w:rsidRDefault="000B2DC7" w:rsidP="000B2DC7">
      <w:pPr>
        <w:spacing w:after="0" w:line="276" w:lineRule="auto"/>
        <w:jc w:val="center"/>
        <w:rPr>
          <w:rFonts w:ascii="Century Gothic" w:eastAsia="Arial" w:hAnsi="Century Gothic" w:cs="Arial"/>
        </w:rPr>
      </w:pPr>
      <w:r>
        <w:rPr>
          <w:rFonts w:ascii="Century Gothic" w:eastAsia="Arial" w:hAnsi="Century Gothic" w:cs="Arial"/>
        </w:rPr>
        <w:t>Nombre y firma</w:t>
      </w:r>
    </w:p>
    <w:p w:rsidR="000B2DC7" w:rsidRDefault="000B2DC7" w:rsidP="000B2DC7">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0B2DC7" w:rsidRDefault="000B2DC7" w:rsidP="000B2DC7">
      <w:pPr>
        <w:ind w:firstLineChars="1500" w:firstLine="3300"/>
        <w:jc w:val="both"/>
        <w:rPr>
          <w:rFonts w:ascii="Century Gothic" w:eastAsia="Arial" w:hAnsi="Century Gothic" w:cs="Arial"/>
        </w:rPr>
      </w:pPr>
      <w:r>
        <w:rPr>
          <w:rFonts w:ascii="Century Gothic" w:eastAsia="Arial" w:hAnsi="Century Gothic" w:cs="Arial"/>
        </w:rPr>
        <w:t>(Lugar y fecha)</w:t>
      </w:r>
    </w:p>
    <w:p w:rsidR="000B2DC7" w:rsidRDefault="000B2DC7" w:rsidP="000B2DC7">
      <w:pPr>
        <w:ind w:firstLineChars="1500" w:firstLine="3300"/>
        <w:jc w:val="both"/>
        <w:rPr>
          <w:rFonts w:ascii="Century Gothic" w:eastAsia="Arial" w:hAnsi="Century Gothic" w:cs="Arial"/>
        </w:rPr>
      </w:pPr>
    </w:p>
    <w:p w:rsidR="000B2DC7" w:rsidRDefault="000B2DC7" w:rsidP="000B2DC7">
      <w:pPr>
        <w:ind w:firstLineChars="1500" w:firstLine="3300"/>
        <w:jc w:val="both"/>
        <w:rPr>
          <w:rFonts w:ascii="Century Gothic" w:eastAsia="Arial" w:hAnsi="Century Gothic" w:cs="Arial"/>
        </w:rPr>
      </w:pPr>
    </w:p>
    <w:p w:rsidR="000B2DC7" w:rsidRDefault="000B2DC7" w:rsidP="000B2DC7">
      <w:pPr>
        <w:ind w:firstLineChars="1500" w:firstLine="3300"/>
        <w:jc w:val="both"/>
        <w:rPr>
          <w:rFonts w:ascii="Century Gothic" w:eastAsia="Arial" w:hAnsi="Century Gothic" w:cs="Arial"/>
        </w:rPr>
      </w:pPr>
    </w:p>
    <w:p w:rsidR="000B2DC7" w:rsidRDefault="000B2DC7" w:rsidP="000B2DC7">
      <w:pPr>
        <w:jc w:val="both"/>
        <w:rPr>
          <w:rFonts w:ascii="Century Gothic" w:eastAsia="Arial" w:hAnsi="Century Gothic" w:cs="Arial"/>
        </w:rPr>
      </w:pPr>
    </w:p>
    <w:p w:rsidR="000B2DC7" w:rsidRDefault="000B2DC7" w:rsidP="000B2DC7">
      <w:pPr>
        <w:ind w:firstLineChars="1500" w:firstLine="3300"/>
        <w:jc w:val="center"/>
        <w:rPr>
          <w:rFonts w:ascii="Century Gothic" w:eastAsia="Arial" w:hAnsi="Century Gothic" w:cs="Arial"/>
        </w:rPr>
      </w:pPr>
    </w:p>
    <w:p w:rsidR="000B2DC7" w:rsidRDefault="000B2DC7" w:rsidP="000B2DC7">
      <w:pPr>
        <w:tabs>
          <w:tab w:val="left" w:pos="1575"/>
        </w:tabs>
        <w:spacing w:after="200" w:line="276" w:lineRule="auto"/>
        <w:jc w:val="center"/>
        <w:rPr>
          <w:rFonts w:ascii="Century Gothic" w:hAnsi="Century Gothic" w:cs="Arial"/>
          <w:b/>
          <w:lang w:eastAsia="en-US"/>
        </w:rPr>
      </w:pPr>
      <w:r>
        <w:rPr>
          <w:rFonts w:ascii="Century Gothic" w:hAnsi="Century Gothic" w:cs="Arial"/>
          <w:b/>
          <w:lang w:eastAsia="en-US"/>
        </w:rPr>
        <w:t>ANEXO 12</w:t>
      </w:r>
    </w:p>
    <w:p w:rsidR="000B2DC7" w:rsidRDefault="000B2DC7" w:rsidP="000B2DC7">
      <w:pPr>
        <w:spacing w:after="200" w:line="276" w:lineRule="auto"/>
        <w:jc w:val="center"/>
        <w:rPr>
          <w:rFonts w:ascii="Century Gothic" w:hAnsi="Century Gothic" w:cs="Arial"/>
          <w:b/>
          <w:lang w:eastAsia="en-US"/>
        </w:rPr>
      </w:pPr>
      <w:r>
        <w:rPr>
          <w:rFonts w:ascii="Century Gothic" w:hAnsi="Century Gothic" w:cs="Arial"/>
          <w:b/>
          <w:lang w:eastAsia="en-US"/>
        </w:rPr>
        <w:t>FORMATO PARA CAMBIO DE MEDICAMENTO PRÓXIMO A CADUCAR</w:t>
      </w:r>
    </w:p>
    <w:p w:rsidR="000B2DC7" w:rsidRDefault="000B2DC7" w:rsidP="000B2DC7">
      <w:pPr>
        <w:spacing w:after="200" w:line="276" w:lineRule="auto"/>
        <w:jc w:val="center"/>
        <w:rPr>
          <w:rFonts w:ascii="Century Gothic" w:hAnsi="Century Gothic" w:cs="Arial"/>
          <w:b/>
          <w:lang w:eastAsia="en-US"/>
        </w:rPr>
      </w:pPr>
    </w:p>
    <w:p w:rsidR="000B2DC7" w:rsidRDefault="000B2DC7" w:rsidP="000B2DC7">
      <w:pPr>
        <w:spacing w:after="0" w:line="276" w:lineRule="auto"/>
        <w:jc w:val="right"/>
        <w:rPr>
          <w:rFonts w:ascii="Century Gothic" w:hAnsi="Century Gothic" w:cs="Arial"/>
          <w:lang w:eastAsia="en-US"/>
        </w:rPr>
      </w:pPr>
      <w:r>
        <w:rPr>
          <w:rFonts w:ascii="Century Gothic" w:hAnsi="Century Gothic" w:cs="Arial"/>
          <w:lang w:eastAsia="en-US"/>
        </w:rPr>
        <w:t>Fecha de emisión ___ de ____ 2023</w:t>
      </w:r>
    </w:p>
    <w:p w:rsidR="000B2DC7" w:rsidRDefault="000B2DC7" w:rsidP="000B2DC7">
      <w:pPr>
        <w:spacing w:after="200" w:line="276" w:lineRule="auto"/>
        <w:jc w:val="both"/>
        <w:rPr>
          <w:rFonts w:ascii="Century Gothic" w:hAnsi="Century Gothic" w:cs="Arial"/>
          <w:b/>
          <w:lang w:eastAsia="en-US"/>
        </w:rPr>
      </w:pPr>
    </w:p>
    <w:p w:rsidR="003947B3" w:rsidRDefault="003947B3" w:rsidP="003947B3">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t>ORGAMISMO PUBLICO DESCENTRALIZADO DE SALUD DEL MUNICIPIO DE ZAPOPAN</w:t>
      </w:r>
    </w:p>
    <w:p w:rsidR="003947B3" w:rsidRDefault="003947B3" w:rsidP="003947B3">
      <w:pPr>
        <w:spacing w:after="0" w:line="240" w:lineRule="auto"/>
        <w:rPr>
          <w:rFonts w:ascii="Century Gothic" w:eastAsia="Arial" w:hAnsi="Century Gothic" w:cs="Arial"/>
          <w:b/>
          <w:shd w:val="clear" w:color="auto" w:fill="FFFF00"/>
        </w:rPr>
      </w:pPr>
    </w:p>
    <w:p w:rsidR="00190D59" w:rsidRPr="004F4044" w:rsidRDefault="00190D59" w:rsidP="00190D59">
      <w:pPr>
        <w:spacing w:after="0" w:line="240" w:lineRule="auto"/>
        <w:rPr>
          <w:rFonts w:ascii="Century Gothic" w:eastAsia="Arial" w:hAnsi="Century Gothic" w:cs="Arial"/>
          <w:b/>
          <w:shd w:val="clear" w:color="auto" w:fill="FFFF00"/>
        </w:rPr>
      </w:pPr>
    </w:p>
    <w:p w:rsidR="00190D59" w:rsidRDefault="00190D59" w:rsidP="00190D59">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Pr>
          <w:rFonts w:ascii="Century Gothic" w:eastAsia="Arial" w:hAnsi="Century Gothic" w:cs="Arial"/>
          <w:b/>
        </w:rPr>
        <w:t>NACIONAL SIN CONCURRENCIA DEL COMITÉ DE ADQUISICIONES NÚMERO DE LICITACIÓN: LSC-017/2023 PARA LA ADQUISICION DE MATERIAL DENTAL.</w:t>
      </w:r>
    </w:p>
    <w:p w:rsidR="000B2DC7" w:rsidRDefault="000B2DC7" w:rsidP="000B2DC7">
      <w:pPr>
        <w:spacing w:after="200" w:line="240" w:lineRule="auto"/>
        <w:rPr>
          <w:rFonts w:ascii="Century Gothic" w:eastAsia="Arial" w:hAnsi="Century Gothic" w:cs="Arial"/>
          <w:b/>
        </w:rPr>
      </w:pPr>
    </w:p>
    <w:p w:rsidR="000B2DC7" w:rsidRDefault="000B2DC7" w:rsidP="000B2DC7">
      <w:pPr>
        <w:spacing w:after="200" w:line="276" w:lineRule="aut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0B2DC7" w:rsidRDefault="000B2DC7" w:rsidP="000B2DC7">
      <w:pPr>
        <w:spacing w:after="200" w:line="276" w:lineRule="auto"/>
        <w:jc w:val="both"/>
        <w:rPr>
          <w:rFonts w:ascii="Century Gothic" w:hAnsi="Century Gothic" w:cs="Arial"/>
          <w:lang w:eastAsia="en-US"/>
        </w:rPr>
      </w:pPr>
    </w:p>
    <w:p w:rsidR="000B2DC7" w:rsidRDefault="000B2DC7" w:rsidP="000B2DC7">
      <w:pPr>
        <w:spacing w:after="200" w:line="276" w:lineRule="auto"/>
        <w:jc w:val="both"/>
        <w:rPr>
          <w:rFonts w:ascii="Century Gothic" w:hAnsi="Century Gothic" w:cs="Arial"/>
          <w:lang w:eastAsia="en-US"/>
        </w:rPr>
      </w:pPr>
      <w:r>
        <w:rPr>
          <w:rFonts w:ascii="Century Gothic" w:eastAsia="Arial" w:hAnsi="Century Gothic" w:cs="Arial"/>
          <w:b/>
        </w:rPr>
        <w:t>Que oferto una CADUCIDAD no menor a 12 meses a la fecha de la entrega del bien,</w:t>
      </w:r>
      <w:r>
        <w:rPr>
          <w:rFonts w:ascii="Century Gothic" w:eastAsia="Arial" w:hAnsi="Century Gothic" w:cs="Arial"/>
          <w:b/>
          <w:color w:val="000000"/>
        </w:rPr>
        <w:t xml:space="preserve"> y me responsabilizo a realizar el </w:t>
      </w:r>
      <w:r>
        <w:rPr>
          <w:rFonts w:ascii="Century Gothic" w:eastAsia="Arial" w:hAnsi="Century Gothic" w:cs="Arial"/>
          <w:b/>
        </w:rPr>
        <w:t>cambio de medicamento próximo a caducar en un lapso no mayor a 20 días hábiles posteriores a la recepción de la notificación correspondiente.</w:t>
      </w:r>
    </w:p>
    <w:p w:rsidR="000B2DC7" w:rsidRDefault="000B2DC7" w:rsidP="000B2DC7">
      <w:pPr>
        <w:spacing w:after="200" w:line="276" w:lineRule="auto"/>
        <w:jc w:val="both"/>
        <w:rPr>
          <w:rFonts w:ascii="Century Gothic" w:hAnsi="Century Gothic" w:cs="Arial"/>
          <w:lang w:eastAsia="en-US"/>
        </w:rPr>
      </w:pPr>
    </w:p>
    <w:p w:rsidR="000B2DC7" w:rsidRDefault="000B2DC7" w:rsidP="000B2DC7">
      <w:pPr>
        <w:rPr>
          <w:rFonts w:ascii="Century Gothic" w:hAnsi="Century Gothic" w:cs="Arial"/>
          <w:lang w:eastAsia="en-US"/>
        </w:rPr>
      </w:pPr>
    </w:p>
    <w:p w:rsidR="000B2DC7" w:rsidRDefault="000B2DC7" w:rsidP="000B2DC7">
      <w:pPr>
        <w:rPr>
          <w:rFonts w:ascii="Century Gothic" w:hAnsi="Century Gothic" w:cs="Arial"/>
          <w:lang w:eastAsia="en-US"/>
        </w:rPr>
      </w:pPr>
    </w:p>
    <w:p w:rsidR="000B2DC7" w:rsidRDefault="000B2DC7" w:rsidP="000B2DC7">
      <w:pPr>
        <w:rPr>
          <w:rFonts w:ascii="Century Gothic" w:hAnsi="Century Gothic" w:cs="Arial"/>
          <w:lang w:eastAsia="en-US"/>
        </w:rPr>
      </w:pPr>
    </w:p>
    <w:p w:rsidR="000B2DC7" w:rsidRDefault="000B2DC7" w:rsidP="000B2DC7">
      <w:pPr>
        <w:rPr>
          <w:rFonts w:ascii="Century Gothic" w:hAnsi="Century Gothic" w:cs="Arial"/>
          <w:lang w:eastAsia="en-US"/>
        </w:rPr>
      </w:pPr>
    </w:p>
    <w:p w:rsidR="000B2DC7" w:rsidRDefault="000B2DC7" w:rsidP="000B2DC7">
      <w:pPr>
        <w:spacing w:after="0" w:line="276" w:lineRule="auto"/>
        <w:jc w:val="center"/>
        <w:rPr>
          <w:rFonts w:ascii="Century Gothic" w:eastAsia="Arial" w:hAnsi="Century Gothic" w:cs="Arial"/>
        </w:rPr>
      </w:pPr>
      <w:r>
        <w:rPr>
          <w:rFonts w:ascii="Century Gothic" w:eastAsia="Arial" w:hAnsi="Century Gothic" w:cs="Arial"/>
        </w:rPr>
        <w:t>Nombre y firma</w:t>
      </w:r>
    </w:p>
    <w:p w:rsidR="000B2DC7" w:rsidRDefault="000B2DC7" w:rsidP="000B2DC7">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0B2DC7" w:rsidRDefault="000B2DC7" w:rsidP="000B2DC7">
      <w:pPr>
        <w:spacing w:after="0" w:line="276" w:lineRule="auto"/>
        <w:jc w:val="center"/>
        <w:rPr>
          <w:rFonts w:ascii="Century Gothic" w:eastAsia="Arial" w:hAnsi="Century Gothic" w:cs="Arial"/>
        </w:rPr>
      </w:pPr>
      <w:r>
        <w:rPr>
          <w:rFonts w:ascii="Century Gothic" w:eastAsia="Arial" w:hAnsi="Century Gothic" w:cs="Arial"/>
        </w:rPr>
        <w:t>(Lugar y fecha)</w:t>
      </w:r>
    </w:p>
    <w:p w:rsidR="000B2DC7" w:rsidRDefault="000B2DC7" w:rsidP="000B2DC7">
      <w:pPr>
        <w:rPr>
          <w:rFonts w:ascii="Century Gothic" w:hAnsi="Century Gothic"/>
        </w:rPr>
      </w:pPr>
    </w:p>
    <w:p w:rsidR="00043F1E" w:rsidRDefault="00043F1E">
      <w:pPr>
        <w:rPr>
          <w:rFonts w:ascii="Century Gothic" w:eastAsia="Arial" w:hAnsi="Century Gothic" w:cs="Arial"/>
        </w:rPr>
      </w:pPr>
    </w:p>
    <w:p w:rsidR="00043F1E" w:rsidRDefault="00043F1E">
      <w:pPr>
        <w:rPr>
          <w:rFonts w:ascii="Century Gothic" w:eastAsia="Arial" w:hAnsi="Century Gothic" w:cs="Arial"/>
        </w:rPr>
      </w:pPr>
    </w:p>
    <w:p w:rsidR="003947B3" w:rsidRDefault="003947B3">
      <w:pPr>
        <w:rPr>
          <w:rFonts w:ascii="Century Gothic" w:eastAsia="Arial" w:hAnsi="Century Gothic" w:cs="Arial"/>
        </w:rPr>
      </w:pPr>
    </w:p>
    <w:p w:rsidR="003947B3" w:rsidRDefault="003947B3">
      <w:pPr>
        <w:rPr>
          <w:rFonts w:ascii="Century Gothic" w:eastAsia="Arial" w:hAnsi="Century Gothic" w:cs="Arial"/>
        </w:rPr>
      </w:pPr>
    </w:p>
    <w:p w:rsidR="00581168" w:rsidRDefault="00581168">
      <w:pPr>
        <w:rPr>
          <w:rFonts w:ascii="Century Gothic" w:eastAsia="Arial" w:hAnsi="Century Gothic" w:cs="Arial"/>
        </w:rPr>
      </w:pPr>
    </w:p>
    <w:p w:rsidR="00581168" w:rsidRDefault="00581168">
      <w:pPr>
        <w:rPr>
          <w:rFonts w:ascii="Century Gothic" w:eastAsia="Arial" w:hAnsi="Century Gothic" w:cs="Arial"/>
        </w:rPr>
      </w:pPr>
    </w:p>
    <w:p w:rsidR="00383771" w:rsidRDefault="00383771" w:rsidP="00383771">
      <w:pPr>
        <w:spacing w:after="0" w:line="276" w:lineRule="auto"/>
        <w:jc w:val="both"/>
        <w:rPr>
          <w:rFonts w:ascii="Century Gothic" w:eastAsia="Arial" w:hAnsi="Century Gothic" w:cs="Arial"/>
        </w:rPr>
      </w:pPr>
    </w:p>
    <w:p w:rsidR="00383771" w:rsidRPr="00DA02CA" w:rsidRDefault="000B2DC7" w:rsidP="00383771">
      <w:pPr>
        <w:tabs>
          <w:tab w:val="left" w:pos="1695"/>
        </w:tabs>
        <w:jc w:val="center"/>
        <w:rPr>
          <w:rFonts w:ascii="Century Gothic" w:hAnsi="Century Gothic"/>
          <w:b/>
        </w:rPr>
      </w:pPr>
      <w:r>
        <w:rPr>
          <w:rFonts w:ascii="Century Gothic" w:hAnsi="Century Gothic"/>
          <w:b/>
        </w:rPr>
        <w:t>ANEXO 13</w:t>
      </w:r>
    </w:p>
    <w:p w:rsidR="00383771" w:rsidRPr="00DA02CA" w:rsidRDefault="00383771" w:rsidP="00383771">
      <w:pPr>
        <w:tabs>
          <w:tab w:val="left" w:pos="1695"/>
        </w:tabs>
        <w:jc w:val="center"/>
        <w:rPr>
          <w:rFonts w:ascii="Century Gothic" w:hAnsi="Century Gothic"/>
          <w:b/>
        </w:rPr>
      </w:pPr>
      <w:r w:rsidRPr="00DA02CA">
        <w:rPr>
          <w:rFonts w:ascii="Century Gothic" w:hAnsi="Century Gothic"/>
          <w:b/>
        </w:rPr>
        <w:t>FORMATO DE ENTREGA DE MUESTRAS</w:t>
      </w:r>
    </w:p>
    <w:p w:rsidR="00383771" w:rsidRPr="00DA02CA" w:rsidRDefault="00383771" w:rsidP="0038377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9"/>
        <w:gridCol w:w="2326"/>
        <w:gridCol w:w="2490"/>
        <w:gridCol w:w="2475"/>
      </w:tblGrid>
      <w:tr w:rsidR="00383771" w:rsidRPr="00A84A49" w:rsidTr="000E2CA5">
        <w:tc>
          <w:tcPr>
            <w:tcW w:w="1565" w:type="dxa"/>
          </w:tcPr>
          <w:p w:rsidR="00383771" w:rsidRPr="00DA02CA" w:rsidRDefault="00383771" w:rsidP="000E2CA5">
            <w:pPr>
              <w:jc w:val="center"/>
              <w:rPr>
                <w:rFonts w:ascii="Century Gothic" w:hAnsi="Century Gothic"/>
                <w:b/>
              </w:rPr>
            </w:pPr>
            <w:r w:rsidRPr="00DA02CA">
              <w:rPr>
                <w:rFonts w:ascii="Century Gothic" w:hAnsi="Century Gothic"/>
                <w:b/>
              </w:rPr>
              <w:t>PARTIDA</w:t>
            </w:r>
          </w:p>
        </w:tc>
        <w:tc>
          <w:tcPr>
            <w:tcW w:w="2404" w:type="dxa"/>
          </w:tcPr>
          <w:p w:rsidR="00383771" w:rsidRPr="00DA02CA" w:rsidRDefault="00383771" w:rsidP="000E2CA5">
            <w:pPr>
              <w:jc w:val="center"/>
              <w:rPr>
                <w:rFonts w:ascii="Century Gothic" w:hAnsi="Century Gothic"/>
                <w:b/>
              </w:rPr>
            </w:pPr>
            <w:r w:rsidRPr="00DA02CA">
              <w:rPr>
                <w:rFonts w:ascii="Century Gothic" w:hAnsi="Century Gothic"/>
                <w:b/>
              </w:rPr>
              <w:t>UNIDAD DE MEDIDA</w:t>
            </w:r>
          </w:p>
        </w:tc>
        <w:tc>
          <w:tcPr>
            <w:tcW w:w="2541" w:type="dxa"/>
          </w:tcPr>
          <w:p w:rsidR="00383771" w:rsidRPr="00DA02CA" w:rsidRDefault="00383771" w:rsidP="000E2CA5">
            <w:pPr>
              <w:jc w:val="center"/>
              <w:rPr>
                <w:rFonts w:ascii="Century Gothic" w:hAnsi="Century Gothic"/>
                <w:b/>
              </w:rPr>
            </w:pPr>
            <w:r w:rsidRPr="00DA02CA">
              <w:rPr>
                <w:rFonts w:ascii="Century Gothic" w:hAnsi="Century Gothic"/>
                <w:b/>
              </w:rPr>
              <w:t>DESCRIPCIÓN</w:t>
            </w:r>
          </w:p>
        </w:tc>
        <w:tc>
          <w:tcPr>
            <w:tcW w:w="2541" w:type="dxa"/>
          </w:tcPr>
          <w:p w:rsidR="00383771" w:rsidRPr="00DA02CA" w:rsidRDefault="00383771" w:rsidP="000E2CA5">
            <w:pPr>
              <w:jc w:val="center"/>
              <w:rPr>
                <w:rFonts w:ascii="Century Gothic" w:hAnsi="Century Gothic"/>
                <w:b/>
              </w:rPr>
            </w:pPr>
            <w:r w:rsidRPr="00DA02CA">
              <w:rPr>
                <w:rFonts w:ascii="Century Gothic" w:hAnsi="Century Gothic"/>
                <w:b/>
              </w:rPr>
              <w:t>MARCA PROPUESTA</w:t>
            </w:r>
          </w:p>
        </w:tc>
      </w:tr>
      <w:tr w:rsidR="00383771" w:rsidRPr="00A84A49" w:rsidTr="000E2CA5">
        <w:tc>
          <w:tcPr>
            <w:tcW w:w="1565" w:type="dxa"/>
          </w:tcPr>
          <w:p w:rsidR="00383771" w:rsidRPr="00A84A49" w:rsidRDefault="00383771" w:rsidP="000E2CA5">
            <w:pPr>
              <w:jc w:val="center"/>
              <w:rPr>
                <w:rFonts w:ascii="Century Gothic" w:hAnsi="Century Gothic"/>
                <w:highlight w:val="yellow"/>
              </w:rPr>
            </w:pPr>
          </w:p>
        </w:tc>
        <w:tc>
          <w:tcPr>
            <w:tcW w:w="2404"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r>
      <w:tr w:rsidR="00383771" w:rsidRPr="00A84A49" w:rsidTr="000E2CA5">
        <w:tc>
          <w:tcPr>
            <w:tcW w:w="1565" w:type="dxa"/>
          </w:tcPr>
          <w:p w:rsidR="00383771" w:rsidRPr="00A84A49" w:rsidRDefault="00383771" w:rsidP="000E2CA5">
            <w:pPr>
              <w:jc w:val="center"/>
              <w:rPr>
                <w:rFonts w:ascii="Century Gothic" w:hAnsi="Century Gothic"/>
                <w:highlight w:val="yellow"/>
              </w:rPr>
            </w:pPr>
          </w:p>
        </w:tc>
        <w:tc>
          <w:tcPr>
            <w:tcW w:w="2404"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r>
      <w:tr w:rsidR="00383771" w:rsidRPr="00A84A49" w:rsidTr="000E2CA5">
        <w:tc>
          <w:tcPr>
            <w:tcW w:w="1565" w:type="dxa"/>
          </w:tcPr>
          <w:p w:rsidR="00383771" w:rsidRPr="00A84A49" w:rsidRDefault="00383771" w:rsidP="000E2CA5">
            <w:pPr>
              <w:jc w:val="center"/>
              <w:rPr>
                <w:rFonts w:ascii="Century Gothic" w:hAnsi="Century Gothic"/>
                <w:highlight w:val="yellow"/>
              </w:rPr>
            </w:pPr>
          </w:p>
        </w:tc>
        <w:tc>
          <w:tcPr>
            <w:tcW w:w="2404"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r>
      <w:tr w:rsidR="00383771" w:rsidRPr="00A84A49" w:rsidTr="000E2CA5">
        <w:tc>
          <w:tcPr>
            <w:tcW w:w="1565" w:type="dxa"/>
          </w:tcPr>
          <w:p w:rsidR="00383771" w:rsidRPr="00A84A49" w:rsidRDefault="00383771" w:rsidP="000E2CA5">
            <w:pPr>
              <w:jc w:val="center"/>
              <w:rPr>
                <w:rFonts w:ascii="Century Gothic" w:hAnsi="Century Gothic"/>
                <w:highlight w:val="yellow"/>
              </w:rPr>
            </w:pPr>
          </w:p>
        </w:tc>
        <w:tc>
          <w:tcPr>
            <w:tcW w:w="2404"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r>
      <w:tr w:rsidR="00383771" w:rsidRPr="00A84A49" w:rsidTr="000E2CA5">
        <w:tc>
          <w:tcPr>
            <w:tcW w:w="1565" w:type="dxa"/>
          </w:tcPr>
          <w:p w:rsidR="00383771" w:rsidRPr="00A84A49" w:rsidRDefault="00383771" w:rsidP="000E2CA5">
            <w:pPr>
              <w:jc w:val="center"/>
              <w:rPr>
                <w:rFonts w:ascii="Century Gothic" w:hAnsi="Century Gothic"/>
                <w:highlight w:val="yellow"/>
              </w:rPr>
            </w:pPr>
          </w:p>
        </w:tc>
        <w:tc>
          <w:tcPr>
            <w:tcW w:w="2404"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c>
          <w:tcPr>
            <w:tcW w:w="2541" w:type="dxa"/>
          </w:tcPr>
          <w:p w:rsidR="00383771" w:rsidRPr="00A84A49" w:rsidRDefault="00383771" w:rsidP="000E2CA5">
            <w:pPr>
              <w:jc w:val="center"/>
              <w:rPr>
                <w:rFonts w:ascii="Century Gothic" w:hAnsi="Century Gothic"/>
                <w:highlight w:val="yellow"/>
              </w:rPr>
            </w:pPr>
          </w:p>
        </w:tc>
      </w:tr>
    </w:tbl>
    <w:p w:rsidR="00383771" w:rsidRPr="00A84A49" w:rsidRDefault="00383771" w:rsidP="00383771">
      <w:pPr>
        <w:rPr>
          <w:rFonts w:ascii="Century Gothic" w:hAnsi="Century Gothic"/>
          <w:highlight w:val="yellow"/>
        </w:rPr>
      </w:pPr>
    </w:p>
    <w:p w:rsidR="00383771" w:rsidRDefault="00383771" w:rsidP="00383771">
      <w:pPr>
        <w:jc w:val="both"/>
        <w:rPr>
          <w:rFonts w:ascii="Century Gothic" w:hAnsi="Century Gothic"/>
          <w:highlight w:val="yellow"/>
        </w:rPr>
      </w:pPr>
    </w:p>
    <w:p w:rsidR="000B2DC7" w:rsidRDefault="000B2DC7" w:rsidP="00383771">
      <w:pPr>
        <w:jc w:val="both"/>
        <w:rPr>
          <w:rFonts w:ascii="Century Gothic" w:hAnsi="Century Gothic"/>
          <w:highlight w:val="yellow"/>
        </w:rPr>
      </w:pPr>
    </w:p>
    <w:p w:rsidR="000B2DC7" w:rsidRDefault="000B2DC7" w:rsidP="00383771">
      <w:pPr>
        <w:jc w:val="both"/>
        <w:rPr>
          <w:rFonts w:ascii="Century Gothic" w:hAnsi="Century Gothic"/>
          <w:highlight w:val="yellow"/>
        </w:rPr>
      </w:pPr>
    </w:p>
    <w:p w:rsidR="000B2DC7" w:rsidRPr="00A84A49" w:rsidRDefault="000B2DC7" w:rsidP="00383771">
      <w:pPr>
        <w:jc w:val="both"/>
        <w:rPr>
          <w:rFonts w:ascii="Century Gothic" w:hAnsi="Century Gothic"/>
          <w:highlight w:val="yellow"/>
        </w:rPr>
      </w:pPr>
    </w:p>
    <w:p w:rsidR="00383771" w:rsidRPr="00DA02CA" w:rsidRDefault="00383771" w:rsidP="00383771">
      <w:pPr>
        <w:jc w:val="both"/>
        <w:rPr>
          <w:rFonts w:ascii="Century Gothic" w:hAnsi="Century Gothic"/>
          <w:color w:val="000000" w:themeColor="text1"/>
        </w:rPr>
      </w:pPr>
      <w:r w:rsidRPr="00DA02CA">
        <w:rPr>
          <w:rFonts w:ascii="Century Gothic" w:hAnsi="Century Gothic"/>
          <w:b/>
          <w:color w:val="000000" w:themeColor="text1"/>
        </w:rPr>
        <w:t>*NOTA</w:t>
      </w:r>
      <w:r w:rsidRPr="00DA02CA">
        <w:rPr>
          <w:rFonts w:ascii="Century Gothic" w:hAnsi="Century Gothic"/>
          <w:color w:val="000000" w:themeColor="text1"/>
        </w:rPr>
        <w:t xml:space="preserve">: El proveedor cuenta con 10 días hábiles para recoger las muestras presentadas, de lo contrario la Jefatura de Adquisiciones no se hace responsable de las mismas. </w:t>
      </w:r>
    </w:p>
    <w:p w:rsidR="00383771" w:rsidRPr="00DA02CA" w:rsidRDefault="00383771" w:rsidP="00383771">
      <w:pPr>
        <w:jc w:val="center"/>
        <w:rPr>
          <w:rFonts w:ascii="Century Gothic" w:hAnsi="Century Gothic"/>
          <w:color w:val="000000" w:themeColor="text1"/>
        </w:rPr>
      </w:pPr>
    </w:p>
    <w:p w:rsidR="00383771" w:rsidRPr="00DA02CA" w:rsidRDefault="00383771" w:rsidP="00383771">
      <w:pPr>
        <w:jc w:val="center"/>
        <w:rPr>
          <w:rFonts w:ascii="Century Gothic" w:hAnsi="Century Gothic"/>
          <w:color w:val="000000" w:themeColor="text1"/>
        </w:rPr>
      </w:pPr>
      <w:r w:rsidRPr="00DA02CA">
        <w:rPr>
          <w:rFonts w:ascii="Century Gothic" w:hAnsi="Century Gothic"/>
          <w:color w:val="000000" w:themeColor="text1"/>
        </w:rPr>
        <w:t>(Imprimir en 2 tantos y entregar fuera del sobre de propuesta técnica, quedando uno como acuse para el participante)</w:t>
      </w:r>
    </w:p>
    <w:p w:rsidR="00383771" w:rsidRPr="00A84A49" w:rsidRDefault="00383771" w:rsidP="00383771">
      <w:pPr>
        <w:jc w:val="center"/>
        <w:rPr>
          <w:rFonts w:ascii="Century Gothic" w:hAnsi="Century Gothic"/>
          <w:highlight w:val="yellow"/>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sectPr w:rsidR="00383771" w:rsidSect="00097ACD">
      <w:headerReference w:type="default" r:id="rId11"/>
      <w:footerReference w:type="default" r:id="rId12"/>
      <w:pgSz w:w="12242" w:h="19267"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5B" w:rsidRDefault="008E695B">
      <w:pPr>
        <w:spacing w:line="240" w:lineRule="auto"/>
      </w:pPr>
      <w:r>
        <w:separator/>
      </w:r>
    </w:p>
  </w:endnote>
  <w:endnote w:type="continuationSeparator" w:id="0">
    <w:p w:rsidR="008E695B" w:rsidRDefault="008E6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A55946" w:rsidRDefault="00A55946">
            <w:pPr>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E37DC">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E37DC">
              <w:rPr>
                <w:b/>
                <w:bCs/>
                <w:noProof/>
              </w:rPr>
              <w:t>45</w:t>
            </w:r>
            <w:r>
              <w:rPr>
                <w:b/>
                <w:bCs/>
                <w:sz w:val="24"/>
                <w:szCs w:val="24"/>
              </w:rPr>
              <w:fldChar w:fldCharType="end"/>
            </w:r>
          </w:p>
        </w:sdtContent>
      </w:sdt>
    </w:sdtContent>
  </w:sdt>
  <w:p w:rsidR="00A55946" w:rsidRDefault="00A559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5B" w:rsidRDefault="008E695B">
      <w:pPr>
        <w:spacing w:after="0"/>
      </w:pPr>
      <w:r>
        <w:separator/>
      </w:r>
    </w:p>
  </w:footnote>
  <w:footnote w:type="continuationSeparator" w:id="0">
    <w:p w:rsidR="008E695B" w:rsidRDefault="008E695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46" w:rsidRDefault="00A55946" w:rsidP="000E2CA5">
    <w:pPr>
      <w:spacing w:after="0" w:line="240" w:lineRule="auto"/>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ECF2205" wp14:editId="3B58DE60">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SEGUNDA CONVOCATORIA LICITACIÓN PÚBLICA NACIONAL SIN CONCURRENCIA </w:t>
    </w:r>
  </w:p>
  <w:p w:rsidR="00A55946" w:rsidRDefault="00A55946" w:rsidP="000E2CA5">
    <w:pPr>
      <w:spacing w:after="0" w:line="240" w:lineRule="auto"/>
      <w:contextualSpacing/>
      <w:jc w:val="right"/>
      <w:rPr>
        <w:rFonts w:ascii="Century Gothic" w:eastAsia="Arial" w:hAnsi="Century Gothic" w:cs="Arial"/>
        <w:b/>
      </w:rPr>
    </w:pPr>
    <w:r>
      <w:rPr>
        <w:rFonts w:ascii="Century Gothic" w:eastAsia="Arial" w:hAnsi="Century Gothic" w:cs="Arial"/>
        <w:b/>
      </w:rPr>
      <w:t xml:space="preserve">DEL COMITÉ DE ADQUISICIONES NÚMERO DE LICITACIÓN: </w:t>
    </w:r>
  </w:p>
  <w:p w:rsidR="00A55946" w:rsidRDefault="00A55946" w:rsidP="000E2CA5">
    <w:pPr>
      <w:spacing w:after="0" w:line="240" w:lineRule="auto"/>
      <w:contextualSpacing/>
      <w:jc w:val="right"/>
      <w:rPr>
        <w:rFonts w:ascii="Century Gothic" w:eastAsia="Arial" w:hAnsi="Century Gothic" w:cs="Arial"/>
        <w:b/>
      </w:rPr>
    </w:pPr>
    <w:r>
      <w:rPr>
        <w:rFonts w:ascii="Century Gothic" w:eastAsia="Arial" w:hAnsi="Century Gothic" w:cs="Arial"/>
        <w:b/>
      </w:rPr>
      <w:t xml:space="preserve">LSC-017/2023 PARA LA ADQUISICION DE COMPRA </w:t>
    </w:r>
  </w:p>
  <w:p w:rsidR="00A55946" w:rsidRDefault="00A55946" w:rsidP="000E2CA5">
    <w:pPr>
      <w:spacing w:after="0" w:line="240" w:lineRule="auto"/>
      <w:contextualSpacing/>
      <w:jc w:val="right"/>
      <w:rPr>
        <w:rFonts w:ascii="Century Gothic" w:eastAsia="Arial" w:hAnsi="Century Gothic" w:cs="Arial"/>
        <w:b/>
      </w:rPr>
    </w:pPr>
    <w:r>
      <w:rPr>
        <w:rFonts w:ascii="Century Gothic" w:eastAsia="Arial" w:hAnsi="Century Gothic" w:cs="Arial"/>
        <w:b/>
      </w:rPr>
      <w:t>DE MATERIAL DENTAL.</w:t>
    </w:r>
  </w:p>
  <w:p w:rsidR="00A55946" w:rsidRDefault="00A55946" w:rsidP="00A943E7">
    <w:pPr>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670AC1"/>
    <w:multiLevelType w:val="hybridMultilevel"/>
    <w:tmpl w:val="30C8D0F6"/>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2"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EA44B5"/>
    <w:multiLevelType w:val="hybridMultilevel"/>
    <w:tmpl w:val="0B426538"/>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7"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19"/>
  </w:num>
  <w:num w:numId="4">
    <w:abstractNumId w:val="16"/>
  </w:num>
  <w:num w:numId="5">
    <w:abstractNumId w:val="28"/>
  </w:num>
  <w:num w:numId="6">
    <w:abstractNumId w:val="7"/>
  </w:num>
  <w:num w:numId="7">
    <w:abstractNumId w:val="32"/>
  </w:num>
  <w:num w:numId="8">
    <w:abstractNumId w:val="18"/>
  </w:num>
  <w:num w:numId="9">
    <w:abstractNumId w:val="0"/>
  </w:num>
  <w:num w:numId="10">
    <w:abstractNumId w:val="24"/>
  </w:num>
  <w:num w:numId="11">
    <w:abstractNumId w:val="30"/>
  </w:num>
  <w:num w:numId="12">
    <w:abstractNumId w:val="1"/>
  </w:num>
  <w:num w:numId="13">
    <w:abstractNumId w:val="26"/>
  </w:num>
  <w:num w:numId="14">
    <w:abstractNumId w:val="3"/>
  </w:num>
  <w:num w:numId="15">
    <w:abstractNumId w:val="22"/>
  </w:num>
  <w:num w:numId="16">
    <w:abstractNumId w:val="34"/>
  </w:num>
  <w:num w:numId="17">
    <w:abstractNumId w:val="13"/>
  </w:num>
  <w:num w:numId="18">
    <w:abstractNumId w:val="21"/>
  </w:num>
  <w:num w:numId="19">
    <w:abstractNumId w:val="5"/>
  </w:num>
  <w:num w:numId="20">
    <w:abstractNumId w:val="9"/>
  </w:num>
  <w:num w:numId="21">
    <w:abstractNumId w:val="27"/>
  </w:num>
  <w:num w:numId="22">
    <w:abstractNumId w:val="8"/>
  </w:num>
  <w:num w:numId="23">
    <w:abstractNumId w:val="10"/>
  </w:num>
  <w:num w:numId="24">
    <w:abstractNumId w:val="25"/>
  </w:num>
  <w:num w:numId="25">
    <w:abstractNumId w:val="33"/>
  </w:num>
  <w:num w:numId="26">
    <w:abstractNumId w:val="29"/>
  </w:num>
  <w:num w:numId="27">
    <w:abstractNumId w:val="2"/>
  </w:num>
  <w:num w:numId="28">
    <w:abstractNumId w:val="14"/>
  </w:num>
  <w:num w:numId="29">
    <w:abstractNumId w:val="17"/>
  </w:num>
  <w:num w:numId="30">
    <w:abstractNumId w:val="23"/>
  </w:num>
  <w:num w:numId="31">
    <w:abstractNumId w:val="31"/>
  </w:num>
  <w:num w:numId="32">
    <w:abstractNumId w:val="11"/>
  </w:num>
  <w:num w:numId="33">
    <w:abstractNumId w:val="4"/>
  </w:num>
  <w:num w:numId="34">
    <w:abstractNumId w:val="6"/>
  </w:num>
  <w:num w:numId="35">
    <w:abstractNumId w:val="15"/>
  </w:num>
  <w:num w:numId="36">
    <w:abstractNumId w:val="36"/>
  </w:num>
  <w:num w:numId="37">
    <w:abstractNumId w:val="2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1EB6"/>
    <w:rsid w:val="00006CB4"/>
    <w:rsid w:val="00016C5E"/>
    <w:rsid w:val="00020590"/>
    <w:rsid w:val="00043F1E"/>
    <w:rsid w:val="0004421D"/>
    <w:rsid w:val="00052E25"/>
    <w:rsid w:val="000644F0"/>
    <w:rsid w:val="00066F41"/>
    <w:rsid w:val="0009375B"/>
    <w:rsid w:val="00096A95"/>
    <w:rsid w:val="00097ACD"/>
    <w:rsid w:val="000A093C"/>
    <w:rsid w:val="000B2DC7"/>
    <w:rsid w:val="000B535C"/>
    <w:rsid w:val="000B6F3B"/>
    <w:rsid w:val="000B7B83"/>
    <w:rsid w:val="000C187F"/>
    <w:rsid w:val="000C2089"/>
    <w:rsid w:val="000C6E74"/>
    <w:rsid w:val="000E248C"/>
    <w:rsid w:val="000E2CA5"/>
    <w:rsid w:val="000F158C"/>
    <w:rsid w:val="000F205D"/>
    <w:rsid w:val="000F3026"/>
    <w:rsid w:val="000F32A8"/>
    <w:rsid w:val="000F5903"/>
    <w:rsid w:val="001020BC"/>
    <w:rsid w:val="0010461C"/>
    <w:rsid w:val="00107F02"/>
    <w:rsid w:val="001100C2"/>
    <w:rsid w:val="001344FA"/>
    <w:rsid w:val="001469A9"/>
    <w:rsid w:val="00154A61"/>
    <w:rsid w:val="0016127F"/>
    <w:rsid w:val="00165E28"/>
    <w:rsid w:val="00190D59"/>
    <w:rsid w:val="0019390C"/>
    <w:rsid w:val="001975BC"/>
    <w:rsid w:val="001A0A58"/>
    <w:rsid w:val="001B30D5"/>
    <w:rsid w:val="001B632A"/>
    <w:rsid w:val="001E51DD"/>
    <w:rsid w:val="001F1469"/>
    <w:rsid w:val="001F1A8A"/>
    <w:rsid w:val="001F551A"/>
    <w:rsid w:val="001F6871"/>
    <w:rsid w:val="00207D42"/>
    <w:rsid w:val="00217BBC"/>
    <w:rsid w:val="00220C51"/>
    <w:rsid w:val="00225AE4"/>
    <w:rsid w:val="00234A76"/>
    <w:rsid w:val="00256D92"/>
    <w:rsid w:val="00265A6F"/>
    <w:rsid w:val="00271CBE"/>
    <w:rsid w:val="00290E59"/>
    <w:rsid w:val="002C33BE"/>
    <w:rsid w:val="002C40E4"/>
    <w:rsid w:val="002C6E78"/>
    <w:rsid w:val="002D5C25"/>
    <w:rsid w:val="002E0353"/>
    <w:rsid w:val="002E4A64"/>
    <w:rsid w:val="00315A2D"/>
    <w:rsid w:val="003177FE"/>
    <w:rsid w:val="00325C2B"/>
    <w:rsid w:val="0033336A"/>
    <w:rsid w:val="00347FA5"/>
    <w:rsid w:val="00361A38"/>
    <w:rsid w:val="0036449E"/>
    <w:rsid w:val="00367123"/>
    <w:rsid w:val="003703FE"/>
    <w:rsid w:val="00383771"/>
    <w:rsid w:val="003854BE"/>
    <w:rsid w:val="00391181"/>
    <w:rsid w:val="00392720"/>
    <w:rsid w:val="003947B3"/>
    <w:rsid w:val="003A1913"/>
    <w:rsid w:val="003A2E6C"/>
    <w:rsid w:val="0040031E"/>
    <w:rsid w:val="0040425B"/>
    <w:rsid w:val="00420048"/>
    <w:rsid w:val="004263D8"/>
    <w:rsid w:val="00430C89"/>
    <w:rsid w:val="00434002"/>
    <w:rsid w:val="00434B94"/>
    <w:rsid w:val="004377E4"/>
    <w:rsid w:val="004378EA"/>
    <w:rsid w:val="004433A7"/>
    <w:rsid w:val="00447C48"/>
    <w:rsid w:val="0045484E"/>
    <w:rsid w:val="00467D8E"/>
    <w:rsid w:val="004734A1"/>
    <w:rsid w:val="00481265"/>
    <w:rsid w:val="00481EE7"/>
    <w:rsid w:val="0048732B"/>
    <w:rsid w:val="00492471"/>
    <w:rsid w:val="004A7ED4"/>
    <w:rsid w:val="004B64D3"/>
    <w:rsid w:val="004C3A58"/>
    <w:rsid w:val="004C4892"/>
    <w:rsid w:val="004E1464"/>
    <w:rsid w:val="004F3325"/>
    <w:rsid w:val="004F4044"/>
    <w:rsid w:val="005000FD"/>
    <w:rsid w:val="00500C75"/>
    <w:rsid w:val="0050207A"/>
    <w:rsid w:val="005048F6"/>
    <w:rsid w:val="005049BC"/>
    <w:rsid w:val="00510208"/>
    <w:rsid w:val="00516AE9"/>
    <w:rsid w:val="00527CAC"/>
    <w:rsid w:val="00533066"/>
    <w:rsid w:val="00540755"/>
    <w:rsid w:val="00553DBE"/>
    <w:rsid w:val="00555B2F"/>
    <w:rsid w:val="00562F45"/>
    <w:rsid w:val="00564643"/>
    <w:rsid w:val="00565511"/>
    <w:rsid w:val="00573F74"/>
    <w:rsid w:val="00581168"/>
    <w:rsid w:val="005877FA"/>
    <w:rsid w:val="005952B7"/>
    <w:rsid w:val="00596821"/>
    <w:rsid w:val="005A0962"/>
    <w:rsid w:val="005B6861"/>
    <w:rsid w:val="005C10E3"/>
    <w:rsid w:val="005D11C1"/>
    <w:rsid w:val="005D44B4"/>
    <w:rsid w:val="006070E9"/>
    <w:rsid w:val="0060719B"/>
    <w:rsid w:val="006175ED"/>
    <w:rsid w:val="00623288"/>
    <w:rsid w:val="00627922"/>
    <w:rsid w:val="006474CF"/>
    <w:rsid w:val="00653934"/>
    <w:rsid w:val="00653A1B"/>
    <w:rsid w:val="00653DE1"/>
    <w:rsid w:val="00657034"/>
    <w:rsid w:val="006624DE"/>
    <w:rsid w:val="00670357"/>
    <w:rsid w:val="006710E0"/>
    <w:rsid w:val="00674A69"/>
    <w:rsid w:val="006921E8"/>
    <w:rsid w:val="006A6839"/>
    <w:rsid w:val="006D3D02"/>
    <w:rsid w:val="006D6D34"/>
    <w:rsid w:val="006F2D00"/>
    <w:rsid w:val="007057A7"/>
    <w:rsid w:val="007067B4"/>
    <w:rsid w:val="00725125"/>
    <w:rsid w:val="00730F9A"/>
    <w:rsid w:val="00750017"/>
    <w:rsid w:val="00754E6D"/>
    <w:rsid w:val="007614B9"/>
    <w:rsid w:val="007621DD"/>
    <w:rsid w:val="00763077"/>
    <w:rsid w:val="00770A54"/>
    <w:rsid w:val="00785D2A"/>
    <w:rsid w:val="007955D2"/>
    <w:rsid w:val="007A0912"/>
    <w:rsid w:val="007A1CCF"/>
    <w:rsid w:val="007A790B"/>
    <w:rsid w:val="007B48A0"/>
    <w:rsid w:val="007B5E19"/>
    <w:rsid w:val="007C0D9D"/>
    <w:rsid w:val="007C127A"/>
    <w:rsid w:val="007D7407"/>
    <w:rsid w:val="007E04DC"/>
    <w:rsid w:val="007F08B1"/>
    <w:rsid w:val="007F2D80"/>
    <w:rsid w:val="007F642B"/>
    <w:rsid w:val="008021A4"/>
    <w:rsid w:val="008027C8"/>
    <w:rsid w:val="008062C6"/>
    <w:rsid w:val="008108A7"/>
    <w:rsid w:val="00820FA0"/>
    <w:rsid w:val="008225A7"/>
    <w:rsid w:val="0084137E"/>
    <w:rsid w:val="0085364C"/>
    <w:rsid w:val="008616D8"/>
    <w:rsid w:val="00862AE9"/>
    <w:rsid w:val="00866AB1"/>
    <w:rsid w:val="0088708C"/>
    <w:rsid w:val="008A5D9D"/>
    <w:rsid w:val="008A6CC0"/>
    <w:rsid w:val="008B5264"/>
    <w:rsid w:val="008B63ED"/>
    <w:rsid w:val="008B7381"/>
    <w:rsid w:val="008C07FE"/>
    <w:rsid w:val="008C3B73"/>
    <w:rsid w:val="008C6E34"/>
    <w:rsid w:val="008D0933"/>
    <w:rsid w:val="008E0074"/>
    <w:rsid w:val="008E695B"/>
    <w:rsid w:val="008F1568"/>
    <w:rsid w:val="009102FE"/>
    <w:rsid w:val="00913977"/>
    <w:rsid w:val="00915D8A"/>
    <w:rsid w:val="00921D14"/>
    <w:rsid w:val="00935E99"/>
    <w:rsid w:val="00942BD2"/>
    <w:rsid w:val="0099179B"/>
    <w:rsid w:val="00997541"/>
    <w:rsid w:val="009A3995"/>
    <w:rsid w:val="009B056C"/>
    <w:rsid w:val="009B1E80"/>
    <w:rsid w:val="009E0F36"/>
    <w:rsid w:val="009E571F"/>
    <w:rsid w:val="009E67CB"/>
    <w:rsid w:val="009F2B24"/>
    <w:rsid w:val="00A05741"/>
    <w:rsid w:val="00A068A5"/>
    <w:rsid w:val="00A10C23"/>
    <w:rsid w:val="00A12C2A"/>
    <w:rsid w:val="00A21226"/>
    <w:rsid w:val="00A40556"/>
    <w:rsid w:val="00A412CA"/>
    <w:rsid w:val="00A4401C"/>
    <w:rsid w:val="00A51748"/>
    <w:rsid w:val="00A55946"/>
    <w:rsid w:val="00A77E92"/>
    <w:rsid w:val="00A81E55"/>
    <w:rsid w:val="00A8465B"/>
    <w:rsid w:val="00A943E7"/>
    <w:rsid w:val="00A9477E"/>
    <w:rsid w:val="00A950D0"/>
    <w:rsid w:val="00AA501B"/>
    <w:rsid w:val="00AB668D"/>
    <w:rsid w:val="00AB77B1"/>
    <w:rsid w:val="00AC42AE"/>
    <w:rsid w:val="00AC4821"/>
    <w:rsid w:val="00AC7F49"/>
    <w:rsid w:val="00AE17CE"/>
    <w:rsid w:val="00AE2E47"/>
    <w:rsid w:val="00AE37DC"/>
    <w:rsid w:val="00AF473C"/>
    <w:rsid w:val="00AF7D0A"/>
    <w:rsid w:val="00B138DC"/>
    <w:rsid w:val="00B161AF"/>
    <w:rsid w:val="00B41599"/>
    <w:rsid w:val="00B4293B"/>
    <w:rsid w:val="00B50F09"/>
    <w:rsid w:val="00B52F21"/>
    <w:rsid w:val="00B60AE1"/>
    <w:rsid w:val="00B64AEA"/>
    <w:rsid w:val="00B72EF2"/>
    <w:rsid w:val="00B73E24"/>
    <w:rsid w:val="00B74457"/>
    <w:rsid w:val="00B9523A"/>
    <w:rsid w:val="00BB21B4"/>
    <w:rsid w:val="00BB3FB1"/>
    <w:rsid w:val="00BD0447"/>
    <w:rsid w:val="00BD5FD0"/>
    <w:rsid w:val="00BD79FF"/>
    <w:rsid w:val="00BF1A66"/>
    <w:rsid w:val="00BF5445"/>
    <w:rsid w:val="00BF7ADD"/>
    <w:rsid w:val="00C01BA2"/>
    <w:rsid w:val="00C04CD6"/>
    <w:rsid w:val="00C058CE"/>
    <w:rsid w:val="00C12D0A"/>
    <w:rsid w:val="00C17524"/>
    <w:rsid w:val="00C40B64"/>
    <w:rsid w:val="00C7617F"/>
    <w:rsid w:val="00C80814"/>
    <w:rsid w:val="00C873F5"/>
    <w:rsid w:val="00C909A7"/>
    <w:rsid w:val="00C95168"/>
    <w:rsid w:val="00C97899"/>
    <w:rsid w:val="00CB0D36"/>
    <w:rsid w:val="00CB25BE"/>
    <w:rsid w:val="00CB32E1"/>
    <w:rsid w:val="00CB47DB"/>
    <w:rsid w:val="00CB5E63"/>
    <w:rsid w:val="00CD30CF"/>
    <w:rsid w:val="00CD6DFC"/>
    <w:rsid w:val="00CE02A8"/>
    <w:rsid w:val="00CE13A7"/>
    <w:rsid w:val="00D0220D"/>
    <w:rsid w:val="00D026E2"/>
    <w:rsid w:val="00D15BEA"/>
    <w:rsid w:val="00D2322E"/>
    <w:rsid w:val="00D535F6"/>
    <w:rsid w:val="00D54412"/>
    <w:rsid w:val="00D636AE"/>
    <w:rsid w:val="00D758B0"/>
    <w:rsid w:val="00DA02CA"/>
    <w:rsid w:val="00DB576D"/>
    <w:rsid w:val="00DB78DD"/>
    <w:rsid w:val="00DB7FD3"/>
    <w:rsid w:val="00DC0BA4"/>
    <w:rsid w:val="00DC6B0E"/>
    <w:rsid w:val="00DD14D9"/>
    <w:rsid w:val="00DD7AD3"/>
    <w:rsid w:val="00DE6725"/>
    <w:rsid w:val="00DE7563"/>
    <w:rsid w:val="00DF436A"/>
    <w:rsid w:val="00E3497B"/>
    <w:rsid w:val="00E35DE1"/>
    <w:rsid w:val="00E476CA"/>
    <w:rsid w:val="00E67C16"/>
    <w:rsid w:val="00E76965"/>
    <w:rsid w:val="00EA1170"/>
    <w:rsid w:val="00EA36E0"/>
    <w:rsid w:val="00EB4AC4"/>
    <w:rsid w:val="00EB67BA"/>
    <w:rsid w:val="00EC19BE"/>
    <w:rsid w:val="00EC3059"/>
    <w:rsid w:val="00EC3FC3"/>
    <w:rsid w:val="00ED72B4"/>
    <w:rsid w:val="00EE1975"/>
    <w:rsid w:val="00EF48E3"/>
    <w:rsid w:val="00F11CB2"/>
    <w:rsid w:val="00F26EEC"/>
    <w:rsid w:val="00F44F18"/>
    <w:rsid w:val="00F7343D"/>
    <w:rsid w:val="00F830FF"/>
    <w:rsid w:val="00F97937"/>
    <w:rsid w:val="00FD3982"/>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E4719"/>
  <w15:docId w15:val="{D9E6199D-1991-40DE-8DEF-1E0316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paragraph" w:customStyle="1" w:styleId="font7">
    <w:name w:val="font7"/>
    <w:basedOn w:val="Normal"/>
    <w:rsid w:val="00564643"/>
    <w:pPr>
      <w:spacing w:before="100" w:beforeAutospacing="1" w:after="100" w:afterAutospacing="1" w:line="240" w:lineRule="auto"/>
    </w:pPr>
    <w:rPr>
      <w:rFonts w:ascii="Century Gothic" w:eastAsia="Times New Roman" w:hAnsi="Century Gothic" w:cs="Times New Roman"/>
      <w:color w:val="FF0000"/>
      <w:sz w:val="20"/>
      <w:szCs w:val="20"/>
    </w:rPr>
  </w:style>
  <w:style w:type="paragraph" w:customStyle="1" w:styleId="font8">
    <w:name w:val="font8"/>
    <w:basedOn w:val="Normal"/>
    <w:rsid w:val="00564643"/>
    <w:pPr>
      <w:spacing w:before="100" w:beforeAutospacing="1" w:after="100" w:afterAutospacing="1" w:line="240" w:lineRule="auto"/>
    </w:pPr>
    <w:rPr>
      <w:rFonts w:ascii="Century Gothic" w:eastAsia="Times New Roman" w:hAnsi="Century Gothic" w:cs="Times New Roman"/>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0634">
      <w:bodyDiv w:val="1"/>
      <w:marLeft w:val="0"/>
      <w:marRight w:val="0"/>
      <w:marTop w:val="0"/>
      <w:marBottom w:val="0"/>
      <w:divBdr>
        <w:top w:val="none" w:sz="0" w:space="0" w:color="auto"/>
        <w:left w:val="none" w:sz="0" w:space="0" w:color="auto"/>
        <w:bottom w:val="none" w:sz="0" w:space="0" w:color="auto"/>
        <w:right w:val="none" w:sz="0" w:space="0" w:color="auto"/>
      </w:divBdr>
    </w:div>
    <w:div w:id="148600471">
      <w:bodyDiv w:val="1"/>
      <w:marLeft w:val="0"/>
      <w:marRight w:val="0"/>
      <w:marTop w:val="0"/>
      <w:marBottom w:val="0"/>
      <w:divBdr>
        <w:top w:val="none" w:sz="0" w:space="0" w:color="auto"/>
        <w:left w:val="none" w:sz="0" w:space="0" w:color="auto"/>
        <w:bottom w:val="none" w:sz="0" w:space="0" w:color="auto"/>
        <w:right w:val="none" w:sz="0" w:space="0" w:color="auto"/>
      </w:divBdr>
    </w:div>
    <w:div w:id="412509201">
      <w:bodyDiv w:val="1"/>
      <w:marLeft w:val="0"/>
      <w:marRight w:val="0"/>
      <w:marTop w:val="0"/>
      <w:marBottom w:val="0"/>
      <w:divBdr>
        <w:top w:val="none" w:sz="0" w:space="0" w:color="auto"/>
        <w:left w:val="none" w:sz="0" w:space="0" w:color="auto"/>
        <w:bottom w:val="none" w:sz="0" w:space="0" w:color="auto"/>
        <w:right w:val="none" w:sz="0" w:space="0" w:color="auto"/>
      </w:divBdr>
    </w:div>
    <w:div w:id="441805675">
      <w:bodyDiv w:val="1"/>
      <w:marLeft w:val="0"/>
      <w:marRight w:val="0"/>
      <w:marTop w:val="0"/>
      <w:marBottom w:val="0"/>
      <w:divBdr>
        <w:top w:val="none" w:sz="0" w:space="0" w:color="auto"/>
        <w:left w:val="none" w:sz="0" w:space="0" w:color="auto"/>
        <w:bottom w:val="none" w:sz="0" w:space="0" w:color="auto"/>
        <w:right w:val="none" w:sz="0" w:space="0" w:color="auto"/>
      </w:divBdr>
    </w:div>
    <w:div w:id="1526141163">
      <w:bodyDiv w:val="1"/>
      <w:marLeft w:val="0"/>
      <w:marRight w:val="0"/>
      <w:marTop w:val="0"/>
      <w:marBottom w:val="0"/>
      <w:divBdr>
        <w:top w:val="none" w:sz="0" w:space="0" w:color="auto"/>
        <w:left w:val="none" w:sz="0" w:space="0" w:color="auto"/>
        <w:bottom w:val="none" w:sz="0" w:space="0" w:color="auto"/>
        <w:right w:val="none" w:sz="0" w:space="0" w:color="auto"/>
      </w:divBdr>
    </w:div>
    <w:div w:id="182041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3@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72A7-A5E3-4F4E-952F-4D095232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45</Pages>
  <Words>12063</Words>
  <Characters>66352</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USUARIO_176</cp:lastModifiedBy>
  <cp:revision>86</cp:revision>
  <cp:lastPrinted>2023-05-16T20:34:00Z</cp:lastPrinted>
  <dcterms:created xsi:type="dcterms:W3CDTF">2023-01-11T16:03:00Z</dcterms:created>
  <dcterms:modified xsi:type="dcterms:W3CDTF">2023-05-16T20:35:00Z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