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40A" w14:textId="1CB60C5F" w:rsidR="006170E7" w:rsidRDefault="002E29E4"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w:t>
      </w:r>
      <w:r w:rsidR="001D6EE8">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458ECB9" w14:textId="5CC0B6A6" w:rsidR="00B725EB" w:rsidRDefault="004F0F1E" w:rsidP="00B725EB">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D14E18">
              <w:rPr>
                <w:rFonts w:ascii="Arial" w:eastAsia="Arial" w:hAnsi="Arial" w:cs="Arial"/>
                <w:b/>
                <w:sz w:val="20"/>
                <w:szCs w:val="20"/>
              </w:rPr>
              <w:t xml:space="preserve"> </w:t>
            </w:r>
            <w:r w:rsidR="00B725EB">
              <w:rPr>
                <w:rFonts w:ascii="Arial" w:eastAsia="Arial" w:hAnsi="Arial" w:cs="Arial"/>
                <w:b/>
                <w:sz w:val="20"/>
                <w:szCs w:val="20"/>
              </w:rPr>
              <w:t>DIRECTOR DEL HOSPITAL GENERAL DE ZAPOPAN</w:t>
            </w:r>
          </w:p>
          <w:p w14:paraId="46247642" w14:textId="0415688F" w:rsidR="00AE71C9" w:rsidRPr="00A95056" w:rsidRDefault="004F0F1E" w:rsidP="00B725EB">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FA360B">
              <w:rPr>
                <w:rFonts w:ascii="Arial" w:eastAsia="Arial" w:hAnsi="Arial" w:cs="Arial"/>
                <w:sz w:val="20"/>
                <w:szCs w:val="20"/>
              </w:rPr>
              <w:t xml:space="preserve">: </w:t>
            </w:r>
            <w:r w:rsidR="00122B82">
              <w:rPr>
                <w:rFonts w:ascii="Arial" w:eastAsia="Arial" w:hAnsi="Arial" w:cs="Arial"/>
                <w:sz w:val="20"/>
                <w:szCs w:val="20"/>
              </w:rPr>
              <w:t xml:space="preserve">MULTIANUAL </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641552AA"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ES NÚMERO DE LICITACIÓN</w:t>
            </w:r>
            <w:r w:rsidR="009E33D9" w:rsidRPr="006924B6">
              <w:rPr>
                <w:rFonts w:ascii="Arial" w:eastAsia="Arial" w:hAnsi="Arial" w:cs="Arial"/>
                <w:b/>
              </w:rPr>
              <w:t xml:space="preserve">: </w:t>
            </w:r>
            <w:r w:rsidR="00596657" w:rsidRPr="006924B6">
              <w:rPr>
                <w:rFonts w:ascii="Arial" w:eastAsia="Arial" w:hAnsi="Arial" w:cs="Arial"/>
                <w:b/>
              </w:rPr>
              <w:t>L</w:t>
            </w:r>
            <w:r w:rsidR="00E4276B" w:rsidRPr="006924B6">
              <w:rPr>
                <w:rFonts w:ascii="Arial" w:eastAsia="Arial" w:hAnsi="Arial" w:cs="Arial"/>
                <w:b/>
              </w:rPr>
              <w:t>SC</w:t>
            </w:r>
            <w:r w:rsidR="00596657" w:rsidRPr="006924B6">
              <w:rPr>
                <w:rFonts w:ascii="Arial" w:eastAsia="Arial" w:hAnsi="Arial" w:cs="Arial"/>
                <w:b/>
              </w:rPr>
              <w:t>/</w:t>
            </w:r>
            <w:r w:rsidR="00B725EB">
              <w:rPr>
                <w:rFonts w:ascii="Arial" w:eastAsia="Arial" w:hAnsi="Arial" w:cs="Arial"/>
                <w:b/>
              </w:rPr>
              <w:t>90</w:t>
            </w:r>
            <w:r w:rsidR="00596657" w:rsidRPr="006924B6">
              <w:rPr>
                <w:rFonts w:ascii="Arial" w:eastAsia="Arial" w:hAnsi="Arial" w:cs="Arial"/>
                <w:b/>
              </w:rPr>
              <w:t>/2021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680" w:type="dxa"/>
              <w:tblCellMar>
                <w:left w:w="70" w:type="dxa"/>
                <w:right w:w="70" w:type="dxa"/>
              </w:tblCellMar>
              <w:tblLook w:val="04A0" w:firstRow="1" w:lastRow="0" w:firstColumn="1" w:lastColumn="0" w:noHBand="0" w:noVBand="1"/>
            </w:tblPr>
            <w:tblGrid>
              <w:gridCol w:w="6680"/>
            </w:tblGrid>
            <w:tr w:rsidR="0055577E" w:rsidRPr="00734E2D" w14:paraId="44DE070A" w14:textId="77777777" w:rsidTr="00B725EB">
              <w:trPr>
                <w:trHeight w:val="776"/>
              </w:trPr>
              <w:tc>
                <w:tcPr>
                  <w:tcW w:w="66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7B8731" w14:textId="538EC6C8" w:rsidR="0055577E" w:rsidRPr="00734E2D" w:rsidRDefault="0055577E" w:rsidP="00AF72E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BIEN </w:t>
                  </w:r>
                  <w:r w:rsidRPr="00734E2D">
                    <w:rPr>
                      <w:rFonts w:ascii="Calibri" w:eastAsia="Times New Roman" w:hAnsi="Calibri" w:cs="Calibri"/>
                      <w:b/>
                      <w:bCs/>
                      <w:color w:val="000000"/>
                    </w:rPr>
                    <w:t>/ SERVICIO</w:t>
                  </w:r>
                </w:p>
              </w:tc>
            </w:tr>
            <w:tr w:rsidR="0055577E" w:rsidRPr="00734E2D" w14:paraId="2DAC7EC7" w14:textId="77777777" w:rsidTr="00B725EB">
              <w:trPr>
                <w:trHeight w:val="524"/>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832D" w14:textId="2E5A7CA6" w:rsidR="0055577E" w:rsidRPr="00EB6170" w:rsidRDefault="00B725EB" w:rsidP="00122B82">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CONTRATACIÓN DEL SERVICIO DE ESTUDIOS HISTOPATOLÓGICOS</w:t>
                  </w:r>
                </w:p>
              </w:tc>
            </w:tr>
          </w:tbl>
          <w:p w14:paraId="2275A6D7" w14:textId="77777777" w:rsidR="003259A8" w:rsidRDefault="003259A8" w:rsidP="00122B82">
            <w:pPr>
              <w:spacing w:after="0" w:line="240" w:lineRule="auto"/>
              <w:jc w:val="center"/>
              <w:rPr>
                <w:rFonts w:ascii="Arial" w:eastAsia="Arial" w:hAnsi="Arial" w:cs="Arial"/>
                <w:b/>
                <w:sz w:val="20"/>
                <w:szCs w:val="20"/>
              </w:rPr>
            </w:pPr>
          </w:p>
          <w:p w14:paraId="6B6904CB" w14:textId="77777777" w:rsidR="00E05929" w:rsidRDefault="00E05929" w:rsidP="00122B82">
            <w:pPr>
              <w:spacing w:after="200" w:line="276" w:lineRule="auto"/>
              <w:jc w:val="center"/>
              <w:rPr>
                <w:rFonts w:ascii="Arial" w:eastAsia="Calibri" w:hAnsi="Arial" w:cs="Arial"/>
                <w:highlight w:val="yellow"/>
                <w:lang w:eastAsia="en-US"/>
              </w:rPr>
            </w:pPr>
          </w:p>
          <w:p w14:paraId="36E9C1D4" w14:textId="77777777" w:rsidR="00E05929" w:rsidRDefault="00E05929" w:rsidP="00122B82">
            <w:pPr>
              <w:spacing w:after="200" w:line="276" w:lineRule="auto"/>
              <w:jc w:val="center"/>
              <w:rPr>
                <w:rFonts w:ascii="Arial" w:eastAsia="Calibri" w:hAnsi="Arial" w:cs="Arial"/>
                <w:highlight w:val="yellow"/>
                <w:lang w:eastAsia="en-US"/>
              </w:rPr>
            </w:pPr>
          </w:p>
          <w:p w14:paraId="40BDB303" w14:textId="77777777" w:rsidR="00E05929" w:rsidRDefault="00E05929" w:rsidP="00122B82">
            <w:pPr>
              <w:spacing w:after="200" w:line="276" w:lineRule="auto"/>
              <w:jc w:val="center"/>
              <w:rPr>
                <w:rFonts w:ascii="Arial" w:eastAsia="Calibri" w:hAnsi="Arial" w:cs="Arial"/>
                <w:highlight w:val="yellow"/>
                <w:lang w:eastAsia="en-US"/>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5902862A"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122B82">
              <w:rPr>
                <w:rFonts w:ascii="Arial" w:eastAsia="Arial" w:hAnsi="Arial" w:cs="Arial"/>
                <w:b/>
                <w:sz w:val="20"/>
                <w:szCs w:val="20"/>
              </w:rPr>
              <w:t>0</w:t>
            </w:r>
            <w:r w:rsidR="00AE4038">
              <w:rPr>
                <w:rFonts w:ascii="Arial" w:eastAsia="Arial" w:hAnsi="Arial" w:cs="Arial"/>
                <w:b/>
                <w:sz w:val="20"/>
                <w:szCs w:val="20"/>
              </w:rPr>
              <w:t>3</w:t>
            </w:r>
            <w:r w:rsidR="00122B82">
              <w:rPr>
                <w:rFonts w:ascii="Arial" w:eastAsia="Arial" w:hAnsi="Arial" w:cs="Arial"/>
                <w:b/>
                <w:sz w:val="20"/>
                <w:szCs w:val="20"/>
              </w:rPr>
              <w:t xml:space="preserve"> de noviembre</w:t>
            </w:r>
            <w:r w:rsidR="00660AC8">
              <w:rPr>
                <w:rFonts w:ascii="Arial" w:eastAsia="Arial" w:hAnsi="Arial" w:cs="Arial"/>
                <w:b/>
                <w:sz w:val="20"/>
                <w:szCs w:val="20"/>
              </w:rPr>
              <w:t xml:space="preserve"> 2021</w:t>
            </w:r>
          </w:p>
          <w:p w14:paraId="24A5D683" w14:textId="7EF62CBB"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w:t>
            </w:r>
            <w:r w:rsidR="00660AC8">
              <w:rPr>
                <w:rFonts w:ascii="Arial" w:eastAsia="Arial" w:hAnsi="Arial" w:cs="Arial"/>
                <w:b/>
                <w:sz w:val="20"/>
                <w:szCs w:val="20"/>
              </w:rPr>
              <w:t xml:space="preserve"> </w:t>
            </w:r>
            <w:r w:rsidR="00AE4038">
              <w:rPr>
                <w:rFonts w:ascii="Arial" w:eastAsia="Arial" w:hAnsi="Arial" w:cs="Arial"/>
                <w:b/>
                <w:sz w:val="20"/>
                <w:szCs w:val="20"/>
              </w:rPr>
              <w:t>8</w:t>
            </w:r>
            <w:r w:rsidR="00122B82">
              <w:rPr>
                <w:rFonts w:ascii="Arial" w:eastAsia="Arial" w:hAnsi="Arial" w:cs="Arial"/>
                <w:b/>
                <w:sz w:val="20"/>
                <w:szCs w:val="20"/>
              </w:rPr>
              <w:t xml:space="preserve"> de noviembre 2021</w:t>
            </w:r>
            <w:r w:rsidR="00660AC8">
              <w:rPr>
                <w:rFonts w:ascii="Arial" w:eastAsia="Arial" w:hAnsi="Arial" w:cs="Arial"/>
                <w:b/>
                <w:sz w:val="20"/>
                <w:szCs w:val="20"/>
              </w:rPr>
              <w:t xml:space="preserve"> </w:t>
            </w:r>
            <w:r w:rsidR="00660AC8" w:rsidRPr="005B6E03">
              <w:rPr>
                <w:rFonts w:ascii="Arial" w:eastAsia="Arial" w:hAnsi="Arial" w:cs="Arial"/>
                <w:b/>
                <w:sz w:val="20"/>
                <w:szCs w:val="20"/>
              </w:rPr>
              <w:t>a</w:t>
            </w:r>
            <w:r w:rsidR="004D79BB" w:rsidRPr="005B6E03">
              <w:rPr>
                <w:rFonts w:ascii="Arial" w:eastAsia="Arial" w:hAnsi="Arial" w:cs="Arial"/>
                <w:b/>
                <w:sz w:val="20"/>
                <w:szCs w:val="20"/>
              </w:rPr>
              <w:t xml:space="preserve"> las</w:t>
            </w:r>
            <w:r w:rsidR="00660AC8">
              <w:rPr>
                <w:rFonts w:ascii="Arial" w:eastAsia="Arial" w:hAnsi="Arial" w:cs="Arial"/>
                <w:b/>
                <w:sz w:val="20"/>
                <w:szCs w:val="20"/>
              </w:rPr>
              <w:t xml:space="preserve"> </w:t>
            </w:r>
            <w:r w:rsidR="00B725EB">
              <w:rPr>
                <w:rFonts w:ascii="Arial" w:eastAsia="Arial" w:hAnsi="Arial" w:cs="Arial"/>
                <w:b/>
                <w:sz w:val="20"/>
                <w:szCs w:val="20"/>
              </w:rPr>
              <w:t>12:00</w:t>
            </w:r>
            <w:r w:rsidRPr="005B6E03">
              <w:rPr>
                <w:rFonts w:ascii="Arial" w:eastAsia="Arial" w:hAnsi="Arial" w:cs="Arial"/>
                <w:b/>
                <w:sz w:val="20"/>
                <w:szCs w:val="20"/>
              </w:rPr>
              <w:t xml:space="preserve"> 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2F627975"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204711">
              <w:rPr>
                <w:rFonts w:ascii="Arial" w:eastAsia="Arial" w:hAnsi="Arial" w:cs="Arial"/>
                <w:b/>
                <w:sz w:val="20"/>
                <w:szCs w:val="20"/>
              </w:rPr>
              <w:t xml:space="preserve"> 1</w:t>
            </w:r>
            <w:r w:rsidR="003E68C0">
              <w:rPr>
                <w:rFonts w:ascii="Arial" w:eastAsia="Arial" w:hAnsi="Arial" w:cs="Arial"/>
                <w:b/>
                <w:sz w:val="20"/>
                <w:szCs w:val="20"/>
              </w:rPr>
              <w:t>6</w:t>
            </w:r>
            <w:r w:rsidR="00204711">
              <w:rPr>
                <w:rFonts w:ascii="Arial" w:eastAsia="Arial" w:hAnsi="Arial" w:cs="Arial"/>
                <w:b/>
                <w:sz w:val="20"/>
                <w:szCs w:val="20"/>
              </w:rPr>
              <w:t xml:space="preserve"> </w:t>
            </w:r>
            <w:r w:rsidR="00122B82">
              <w:rPr>
                <w:rFonts w:ascii="Arial" w:eastAsia="Arial" w:hAnsi="Arial" w:cs="Arial"/>
                <w:b/>
                <w:sz w:val="20"/>
                <w:szCs w:val="20"/>
              </w:rPr>
              <w:t>de noviembre</w:t>
            </w:r>
            <w:r w:rsidR="00660AC8">
              <w:rPr>
                <w:rFonts w:ascii="Arial" w:eastAsia="Arial" w:hAnsi="Arial" w:cs="Arial"/>
                <w:b/>
                <w:sz w:val="20"/>
                <w:szCs w:val="20"/>
              </w:rPr>
              <w:t xml:space="preserve"> </w:t>
            </w:r>
            <w:r w:rsidR="00660AC8" w:rsidRPr="005B6E03">
              <w:rPr>
                <w:rFonts w:ascii="Arial" w:eastAsia="Arial" w:hAnsi="Arial" w:cs="Arial"/>
                <w:b/>
                <w:sz w:val="20"/>
                <w:szCs w:val="20"/>
              </w:rPr>
              <w:t>a</w:t>
            </w:r>
            <w:r w:rsidR="004D79BB" w:rsidRPr="005B6E03">
              <w:rPr>
                <w:rFonts w:ascii="Arial" w:eastAsia="Arial" w:hAnsi="Arial" w:cs="Arial"/>
                <w:b/>
                <w:sz w:val="20"/>
                <w:szCs w:val="20"/>
              </w:rPr>
              <w:t xml:space="preserve"> </w:t>
            </w:r>
            <w:r w:rsidR="00660AC8" w:rsidRPr="005B6E03">
              <w:rPr>
                <w:rFonts w:ascii="Arial" w:eastAsia="Arial" w:hAnsi="Arial" w:cs="Arial"/>
                <w:b/>
                <w:sz w:val="20"/>
                <w:szCs w:val="20"/>
              </w:rPr>
              <w:t xml:space="preserve">las </w:t>
            </w:r>
            <w:r w:rsidR="00B725EB">
              <w:rPr>
                <w:rFonts w:ascii="Arial" w:eastAsia="Arial" w:hAnsi="Arial" w:cs="Arial"/>
                <w:b/>
                <w:sz w:val="20"/>
                <w:szCs w:val="20"/>
              </w:rPr>
              <w:t>12:00</w:t>
            </w:r>
            <w:r w:rsidR="00660AC8">
              <w:rPr>
                <w:rFonts w:ascii="Arial" w:eastAsia="Arial" w:hAnsi="Arial" w:cs="Arial"/>
                <w:b/>
                <w:sz w:val="20"/>
                <w:szCs w:val="20"/>
              </w:rPr>
              <w:t xml:space="preserve">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763C43DC"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14:paraId="4C1217E8" w14:textId="77777777" w:rsidR="008D56E0" w:rsidRDefault="008D56E0" w:rsidP="0067648E">
            <w:pPr>
              <w:spacing w:after="200" w:line="276" w:lineRule="auto"/>
              <w:jc w:val="center"/>
              <w:rPr>
                <w:rFonts w:ascii="Arial" w:eastAsia="Arial" w:hAnsi="Arial" w:cs="Arial"/>
                <w:b/>
                <w:color w:val="000000"/>
                <w:sz w:val="20"/>
                <w:szCs w:val="20"/>
              </w:rPr>
            </w:pP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76DD5E35" w14:textId="0274D0F7" w:rsidR="00154DE3" w:rsidRDefault="0067648E" w:rsidP="008A2B50">
            <w:pPr>
              <w:spacing w:after="200" w:line="240" w:lineRule="auto"/>
              <w:jc w:val="both"/>
              <w:rPr>
                <w:rFonts w:ascii="Arial" w:eastAsia="Arial" w:hAnsi="Arial" w:cs="Arial"/>
                <w:b/>
                <w:color w:val="000000"/>
                <w:sz w:val="20"/>
                <w:szCs w:val="20"/>
                <w:u w:val="single"/>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r w:rsidR="008A2B50">
              <w:rPr>
                <w:rFonts w:ascii="Arial" w:eastAsia="Arial" w:hAnsi="Arial" w:cs="Arial"/>
                <w:sz w:val="20"/>
                <w:szCs w:val="20"/>
              </w:rPr>
              <w:t xml:space="preserve">  </w:t>
            </w:r>
            <w:r w:rsidR="008A2B50" w:rsidRPr="008A2B50">
              <w:rPr>
                <w:rFonts w:ascii="Arial" w:eastAsia="Arial" w:hAnsi="Arial" w:cs="Arial"/>
                <w:b/>
                <w:color w:val="000000"/>
                <w:sz w:val="20"/>
                <w:szCs w:val="20"/>
                <w:u w:val="single"/>
              </w:rPr>
              <w:t>compras4@ssmz.gob.mx</w:t>
            </w:r>
            <w:r w:rsidR="008A2B50" w:rsidRPr="008A2B50">
              <w:rPr>
                <w:rFonts w:ascii="Arial" w:eastAsia="Arial" w:hAnsi="Arial" w:cs="Arial"/>
                <w:b/>
                <w:color w:val="000000"/>
                <w:sz w:val="20"/>
                <w:szCs w:val="20"/>
                <w:highlight w:val="yellow"/>
                <w:u w:val="single"/>
              </w:rPr>
              <w:t xml:space="preserve"> </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70A68168" w14:textId="6AD5A675" w:rsidR="00DE1688" w:rsidRDefault="00DE1688" w:rsidP="00F9058F">
            <w:pPr>
              <w:spacing w:after="0" w:line="240" w:lineRule="auto"/>
              <w:jc w:val="both"/>
              <w:rPr>
                <w:rFonts w:ascii="Calibri" w:eastAsia="Times New Roman" w:hAnsi="Calibri" w:cs="Calibri"/>
                <w:b/>
                <w:color w:val="000000"/>
                <w:sz w:val="28"/>
                <w:szCs w:val="28"/>
              </w:rPr>
            </w:pPr>
            <w:r w:rsidRPr="00631FED">
              <w:rPr>
                <w:rFonts w:ascii="Arial" w:eastAsia="Arial" w:hAnsi="Arial" w:cs="Arial"/>
                <w:b/>
              </w:rPr>
              <w:t xml:space="preserve">CONVOCATORIA DE LA LICITACIÓN PUBLICA NACIONAL </w:t>
            </w:r>
            <w:r w:rsidR="00395B7F" w:rsidRPr="00631FED">
              <w:rPr>
                <w:rFonts w:ascii="Arial" w:eastAsia="Arial" w:hAnsi="Arial" w:cs="Arial"/>
                <w:b/>
              </w:rPr>
              <w:t>SIN</w:t>
            </w:r>
            <w:r w:rsidRPr="00631FED">
              <w:rPr>
                <w:rFonts w:ascii="Arial" w:eastAsia="Arial" w:hAnsi="Arial" w:cs="Arial"/>
                <w:b/>
              </w:rPr>
              <w:t xml:space="preserve"> CONCURRENCIA DEL COMITÉ DE </w:t>
            </w:r>
            <w:r w:rsidR="006C665D" w:rsidRPr="00631FED">
              <w:rPr>
                <w:rFonts w:ascii="Arial" w:eastAsia="Arial" w:hAnsi="Arial" w:cs="Arial"/>
                <w:b/>
              </w:rPr>
              <w:t xml:space="preserve">ADQUISICIONES </w:t>
            </w:r>
            <w:r w:rsidR="000F2DAD" w:rsidRPr="00631FED">
              <w:rPr>
                <w:rFonts w:ascii="Arial" w:eastAsia="Arial" w:hAnsi="Arial" w:cs="Arial"/>
                <w:b/>
              </w:rPr>
              <w:t xml:space="preserve">NÚMERO </w:t>
            </w:r>
            <w:r w:rsidR="00596657" w:rsidRPr="00631FED">
              <w:rPr>
                <w:rFonts w:ascii="Arial" w:eastAsia="Arial" w:hAnsi="Arial" w:cs="Arial"/>
                <w:b/>
              </w:rPr>
              <w:t>LSC/</w:t>
            </w:r>
            <w:r w:rsidR="00B725EB">
              <w:rPr>
                <w:rFonts w:ascii="Arial" w:eastAsia="Arial" w:hAnsi="Arial" w:cs="Arial"/>
                <w:b/>
              </w:rPr>
              <w:t>90</w:t>
            </w:r>
            <w:r w:rsidR="008A2B50" w:rsidRPr="00631FED">
              <w:rPr>
                <w:rFonts w:ascii="Arial" w:eastAsia="Arial" w:hAnsi="Arial" w:cs="Arial"/>
                <w:b/>
              </w:rPr>
              <w:t>/</w:t>
            </w:r>
            <w:r w:rsidR="00596657" w:rsidRPr="00631FED">
              <w:rPr>
                <w:rFonts w:ascii="Arial" w:eastAsia="Arial" w:hAnsi="Arial" w:cs="Arial"/>
                <w:b/>
              </w:rPr>
              <w:t>2021</w:t>
            </w:r>
            <w:r w:rsidRPr="00631FED">
              <w:rPr>
                <w:rFonts w:ascii="Arial" w:eastAsia="Arial" w:hAnsi="Arial" w:cs="Arial"/>
                <w:b/>
              </w:rPr>
              <w:t xml:space="preserve"> </w:t>
            </w:r>
            <w:r w:rsidR="00631FED" w:rsidRPr="00631FED">
              <w:rPr>
                <w:rFonts w:ascii="Arial" w:eastAsia="Arial" w:hAnsi="Arial" w:cs="Arial"/>
                <w:b/>
              </w:rPr>
              <w:t xml:space="preserve">REFERENTE </w:t>
            </w:r>
            <w:r w:rsidR="00631FED" w:rsidRPr="0059583C">
              <w:rPr>
                <w:rFonts w:ascii="Arial" w:eastAsia="Arial" w:hAnsi="Arial" w:cs="Arial"/>
                <w:b/>
              </w:rPr>
              <w:t>A LA</w:t>
            </w:r>
            <w:r w:rsidR="00631FED" w:rsidRPr="0059583C">
              <w:rPr>
                <w:rFonts w:ascii="Arial" w:eastAsia="Calibri" w:hAnsi="Arial" w:cs="Arial"/>
                <w:b/>
                <w:lang w:eastAsia="en-US"/>
              </w:rPr>
              <w:t xml:space="preserve"> CONTRATACIÓN </w:t>
            </w:r>
            <w:r w:rsidR="00F9058F">
              <w:rPr>
                <w:rFonts w:ascii="Calibri" w:eastAsia="Times New Roman" w:hAnsi="Calibri" w:cs="Calibri"/>
                <w:b/>
                <w:color w:val="000000"/>
                <w:sz w:val="28"/>
                <w:szCs w:val="28"/>
              </w:rPr>
              <w:t>DEL SERVICIO DE ESTUDIOS HISTOPATOLÓGICOS.</w:t>
            </w:r>
          </w:p>
          <w:p w14:paraId="215FD9B5" w14:textId="77777777" w:rsidR="00F9058F" w:rsidRPr="00631FED" w:rsidRDefault="00F9058F" w:rsidP="00F9058F">
            <w:pPr>
              <w:spacing w:after="0" w:line="240" w:lineRule="auto"/>
              <w:jc w:val="both"/>
              <w:rPr>
                <w:rFonts w:ascii="Arial" w:eastAsia="Arial" w:hAnsi="Arial" w:cs="Arial"/>
                <w:u w:val="single"/>
              </w:rPr>
            </w:pP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66A8FBEA"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r w:rsidRPr="005B6E03">
              <w:rPr>
                <w:rFonts w:ascii="Arial" w:eastAsia="Arial" w:hAnsi="Arial" w:cs="Arial"/>
                <w:sz w:val="20"/>
                <w:szCs w:val="20"/>
              </w:rPr>
              <w:t>según el calendario establecido de las presentes bases.</w:t>
            </w:r>
          </w:p>
          <w:p w14:paraId="7AA31DFF" w14:textId="2A2F2295" w:rsidR="007846CF"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6D4E771B" w14:textId="77777777" w:rsidR="008D56E0" w:rsidRPr="00946786" w:rsidRDefault="008D56E0" w:rsidP="0067648E">
            <w:pPr>
              <w:spacing w:after="200" w:line="276" w:lineRule="auto"/>
              <w:jc w:val="both"/>
              <w:rPr>
                <w:rFonts w:ascii="Arial" w:eastAsia="Arial" w:hAnsi="Arial" w:cs="Arial"/>
                <w:sz w:val="20"/>
                <w:szCs w:val="20"/>
              </w:rPr>
            </w:pP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2B4D0E12" w14:textId="1117129B" w:rsidR="00CD43B9" w:rsidRDefault="0067648E" w:rsidP="00356D85">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6924B6" w:rsidRPr="00CD08F4">
              <w:rPr>
                <w:rFonts w:ascii="Arial" w:eastAsia="Arial" w:hAnsi="Arial" w:cs="Arial"/>
                <w:b/>
                <w:sz w:val="20"/>
                <w:szCs w:val="20"/>
              </w:rPr>
              <w:t>CORREO) EL</w:t>
            </w:r>
            <w:r w:rsidR="003978ED" w:rsidRPr="00CD43B9">
              <w:rPr>
                <w:rFonts w:ascii="Arial" w:eastAsia="Arial" w:hAnsi="Arial" w:cs="Arial"/>
                <w:b/>
                <w:sz w:val="20"/>
                <w:szCs w:val="20"/>
              </w:rPr>
              <w:t xml:space="preserve"> DÍA</w:t>
            </w:r>
            <w:r w:rsidR="00CD43B9">
              <w:rPr>
                <w:rFonts w:ascii="Arial" w:eastAsia="Arial" w:hAnsi="Arial" w:cs="Arial"/>
                <w:b/>
                <w:sz w:val="20"/>
                <w:szCs w:val="20"/>
              </w:rPr>
              <w:t xml:space="preserve">: </w:t>
            </w:r>
            <w:r w:rsidR="003978ED" w:rsidRPr="00CD43B9">
              <w:rPr>
                <w:rFonts w:ascii="Arial" w:eastAsia="Arial" w:hAnsi="Arial" w:cs="Arial"/>
                <w:b/>
                <w:sz w:val="20"/>
                <w:szCs w:val="20"/>
              </w:rPr>
              <w:t xml:space="preserve"> </w:t>
            </w:r>
            <w:r w:rsidR="00204711">
              <w:rPr>
                <w:rFonts w:ascii="Arial" w:eastAsia="Arial" w:hAnsi="Arial" w:cs="Arial"/>
                <w:b/>
                <w:sz w:val="20"/>
                <w:szCs w:val="20"/>
              </w:rPr>
              <w:t>1</w:t>
            </w:r>
            <w:r w:rsidR="003E68C0">
              <w:rPr>
                <w:rFonts w:ascii="Arial" w:eastAsia="Arial" w:hAnsi="Arial" w:cs="Arial"/>
                <w:b/>
                <w:sz w:val="20"/>
                <w:szCs w:val="20"/>
              </w:rPr>
              <w:t>6</w:t>
            </w:r>
            <w:r w:rsidR="00631FED">
              <w:rPr>
                <w:rFonts w:ascii="Arial" w:eastAsia="Arial" w:hAnsi="Arial" w:cs="Arial"/>
                <w:b/>
                <w:sz w:val="20"/>
                <w:szCs w:val="20"/>
              </w:rPr>
              <w:t xml:space="preserve"> </w:t>
            </w:r>
            <w:r w:rsidR="00CD43B9">
              <w:rPr>
                <w:rFonts w:ascii="Arial" w:eastAsia="Arial" w:hAnsi="Arial" w:cs="Arial"/>
                <w:b/>
                <w:sz w:val="20"/>
                <w:szCs w:val="20"/>
              </w:rPr>
              <w:t xml:space="preserve">de </w:t>
            </w:r>
            <w:r w:rsidR="00631FED">
              <w:rPr>
                <w:rFonts w:ascii="Arial" w:eastAsia="Arial" w:hAnsi="Arial" w:cs="Arial"/>
                <w:b/>
                <w:sz w:val="20"/>
                <w:szCs w:val="20"/>
              </w:rPr>
              <w:t>noviembre</w:t>
            </w:r>
            <w:r w:rsidR="00CD43B9">
              <w:rPr>
                <w:rFonts w:ascii="Arial" w:eastAsia="Arial" w:hAnsi="Arial" w:cs="Arial"/>
                <w:b/>
                <w:sz w:val="20"/>
                <w:szCs w:val="20"/>
              </w:rPr>
              <w:t xml:space="preserve"> </w:t>
            </w:r>
            <w:r w:rsidR="00CD43B9" w:rsidRPr="005B6E03">
              <w:rPr>
                <w:rFonts w:ascii="Arial" w:eastAsia="Arial" w:hAnsi="Arial" w:cs="Arial"/>
                <w:b/>
                <w:sz w:val="20"/>
                <w:szCs w:val="20"/>
              </w:rPr>
              <w:t xml:space="preserve">a las </w:t>
            </w:r>
            <w:r w:rsidR="00B725EB">
              <w:rPr>
                <w:rFonts w:ascii="Arial" w:eastAsia="Arial" w:hAnsi="Arial" w:cs="Arial"/>
                <w:b/>
                <w:sz w:val="20"/>
                <w:szCs w:val="20"/>
              </w:rPr>
              <w:t>12:00</w:t>
            </w:r>
            <w:r w:rsidR="00CD43B9">
              <w:rPr>
                <w:rFonts w:ascii="Arial" w:eastAsia="Arial" w:hAnsi="Arial" w:cs="Arial"/>
                <w:b/>
                <w:sz w:val="20"/>
                <w:szCs w:val="20"/>
              </w:rPr>
              <w:t xml:space="preserve"> </w:t>
            </w:r>
            <w:r w:rsidR="00CD43B9" w:rsidRPr="005B6E03">
              <w:rPr>
                <w:rFonts w:ascii="Arial" w:eastAsia="Arial" w:hAnsi="Arial" w:cs="Arial"/>
                <w:b/>
                <w:sz w:val="20"/>
                <w:szCs w:val="20"/>
              </w:rPr>
              <w:t>horas.</w:t>
            </w: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1D7229DA" w14:textId="1F15ACB8" w:rsidR="00E43E3F" w:rsidRDefault="00E43E3F" w:rsidP="00CD43B9">
            <w:pPr>
              <w:jc w:val="both"/>
              <w:rPr>
                <w:rFonts w:ascii="Arial" w:eastAsia="Arial" w:hAnsi="Arial" w:cs="Arial"/>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 xml:space="preserve">o </w:t>
            </w:r>
            <w:r w:rsidRPr="00CD43B9">
              <w:rPr>
                <w:rFonts w:ascii="Arial" w:hAnsi="Arial" w:cs="Arial"/>
                <w:b/>
                <w:sz w:val="20"/>
                <w:szCs w:val="20"/>
              </w:rPr>
              <w:t>electrónico a:</w:t>
            </w:r>
            <w:r w:rsidR="00CD43B9">
              <w:rPr>
                <w:rFonts w:ascii="Arial" w:hAnsi="Arial" w:cs="Arial"/>
                <w:b/>
                <w:sz w:val="20"/>
                <w:szCs w:val="20"/>
              </w:rPr>
              <w:t xml:space="preserve">  </w:t>
            </w:r>
            <w:r w:rsidR="00CD43B9" w:rsidRPr="008A2B50">
              <w:rPr>
                <w:rFonts w:ascii="Arial" w:eastAsia="Arial" w:hAnsi="Arial" w:cs="Arial"/>
                <w:b/>
                <w:color w:val="000000"/>
                <w:sz w:val="20"/>
                <w:szCs w:val="20"/>
                <w:u w:val="single"/>
              </w:rPr>
              <w:t xml:space="preserve"> </w:t>
            </w:r>
            <w:hyperlink r:id="rId8" w:history="1">
              <w:r w:rsidR="00CD43B9" w:rsidRPr="00DC03CB">
                <w:rPr>
                  <w:rStyle w:val="Hipervnculo"/>
                  <w:rFonts w:ascii="Arial" w:eastAsia="Arial" w:hAnsi="Arial" w:cs="Arial"/>
                  <w:b/>
                  <w:sz w:val="20"/>
                  <w:szCs w:val="20"/>
                </w:rPr>
                <w:t>compras4@ssmz.gob.mx</w:t>
              </w:r>
            </w:hyperlink>
            <w:r w:rsidR="00CD43B9" w:rsidRPr="007F1331">
              <w:rPr>
                <w:rFonts w:ascii="Arial" w:eastAsia="Arial" w:hAnsi="Arial" w:cs="Arial"/>
                <w:b/>
                <w:color w:val="000000"/>
                <w:sz w:val="20"/>
                <w:szCs w:val="20"/>
              </w:rPr>
              <w:t xml:space="preserve"> </w:t>
            </w:r>
            <w:r w:rsidR="007F1331" w:rsidRPr="007F1331">
              <w:rPr>
                <w:rFonts w:ascii="Arial" w:eastAsia="Arial" w:hAnsi="Arial" w:cs="Arial"/>
                <w:b/>
                <w:color w:val="000000"/>
                <w:sz w:val="20"/>
                <w:szCs w:val="20"/>
              </w:rPr>
              <w:t xml:space="preserve">   </w:t>
            </w:r>
            <w:r w:rsidRPr="00CD43B9">
              <w:rPr>
                <w:rFonts w:ascii="Arial" w:hAnsi="Arial" w:cs="Arial"/>
                <w:b/>
                <w:sz w:val="20"/>
                <w:szCs w:val="20"/>
              </w:rPr>
              <w:t>a más tardar a las</w:t>
            </w:r>
            <w:r w:rsidR="00CD43B9">
              <w:rPr>
                <w:rFonts w:ascii="Arial" w:hAnsi="Arial" w:cs="Arial"/>
                <w:b/>
                <w:sz w:val="20"/>
                <w:szCs w:val="20"/>
              </w:rPr>
              <w:t xml:space="preserve"> </w:t>
            </w:r>
            <w:r w:rsidR="00B725EB">
              <w:rPr>
                <w:rFonts w:ascii="Arial" w:hAnsi="Arial" w:cs="Arial"/>
                <w:b/>
                <w:sz w:val="20"/>
                <w:szCs w:val="20"/>
              </w:rPr>
              <w:t>12:00</w:t>
            </w:r>
            <w:r w:rsidRPr="00CD43B9">
              <w:rPr>
                <w:rFonts w:ascii="Arial" w:hAnsi="Arial" w:cs="Arial"/>
                <w:b/>
                <w:sz w:val="20"/>
                <w:szCs w:val="20"/>
              </w:rPr>
              <w:t xml:space="preserve"> horas</w:t>
            </w:r>
            <w:r w:rsidR="00CD43B9">
              <w:rPr>
                <w:rFonts w:ascii="Arial" w:hAnsi="Arial" w:cs="Arial"/>
                <w:b/>
                <w:sz w:val="20"/>
                <w:szCs w:val="20"/>
              </w:rPr>
              <w:t>.</w:t>
            </w: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097ECDEB" w:rsidR="00513955" w:rsidRDefault="00513955" w:rsidP="0067648E">
            <w:pPr>
              <w:spacing w:after="200" w:line="276" w:lineRule="auto"/>
              <w:jc w:val="both"/>
              <w:rPr>
                <w:rFonts w:ascii="Arial" w:eastAsia="Arial" w:hAnsi="Arial" w:cs="Arial"/>
                <w:sz w:val="20"/>
                <w:szCs w:val="20"/>
              </w:rPr>
            </w:pPr>
          </w:p>
          <w:p w14:paraId="60AE6246" w14:textId="752FAA53" w:rsidR="008D56E0" w:rsidRDefault="008D56E0" w:rsidP="0067648E">
            <w:pPr>
              <w:spacing w:after="200" w:line="276" w:lineRule="auto"/>
              <w:jc w:val="both"/>
              <w:rPr>
                <w:rFonts w:ascii="Arial" w:eastAsia="Arial" w:hAnsi="Arial" w:cs="Arial"/>
                <w:sz w:val="20"/>
                <w:szCs w:val="20"/>
              </w:rPr>
            </w:pPr>
          </w:p>
          <w:p w14:paraId="40A62D7C" w14:textId="422BC749" w:rsidR="00F9058F" w:rsidRDefault="00F9058F" w:rsidP="0067648E">
            <w:pPr>
              <w:spacing w:after="200" w:line="276" w:lineRule="auto"/>
              <w:jc w:val="both"/>
              <w:rPr>
                <w:rFonts w:ascii="Arial" w:eastAsia="Arial" w:hAnsi="Arial" w:cs="Arial"/>
                <w:sz w:val="20"/>
                <w:szCs w:val="20"/>
              </w:rPr>
            </w:pPr>
          </w:p>
          <w:p w14:paraId="2489222C" w14:textId="3BF0C5FB" w:rsidR="00F9058F" w:rsidRDefault="00F9058F" w:rsidP="0067648E">
            <w:pPr>
              <w:spacing w:after="200" w:line="276" w:lineRule="auto"/>
              <w:jc w:val="both"/>
              <w:rPr>
                <w:rFonts w:ascii="Arial" w:eastAsia="Arial" w:hAnsi="Arial" w:cs="Arial"/>
                <w:sz w:val="20"/>
                <w:szCs w:val="20"/>
              </w:rPr>
            </w:pPr>
          </w:p>
          <w:p w14:paraId="1EE7F96A" w14:textId="77777777" w:rsidR="00F9058F" w:rsidRDefault="00F9058F"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6C4C40" w:rsidRDefault="0067648E" w:rsidP="00E004E0">
            <w:pPr>
              <w:spacing w:after="0" w:line="240" w:lineRule="auto"/>
              <w:jc w:val="both"/>
              <w:rPr>
                <w:rFonts w:ascii="Arial" w:eastAsia="Arial" w:hAnsi="Arial" w:cs="Arial"/>
                <w:b/>
                <w:sz w:val="20"/>
                <w:szCs w:val="20"/>
              </w:rPr>
            </w:pPr>
            <w:r w:rsidRPr="00A95056">
              <w:rPr>
                <w:rFonts w:ascii="Arial" w:eastAsia="Arial" w:hAnsi="Arial" w:cs="Arial"/>
                <w:sz w:val="20"/>
                <w:szCs w:val="20"/>
              </w:rPr>
              <w:t>3</w:t>
            </w:r>
            <w:r w:rsidRPr="002E26BA">
              <w:rPr>
                <w:rFonts w:ascii="Arial" w:eastAsia="Arial" w:hAnsi="Arial" w:cs="Arial"/>
                <w:color w:val="FF0000"/>
                <w:sz w:val="20"/>
                <w:szCs w:val="20"/>
              </w:rPr>
              <w:t>.-</w:t>
            </w:r>
            <w:r w:rsidRPr="006C4C40">
              <w:rPr>
                <w:rFonts w:ascii="Arial" w:eastAsia="Arial" w:hAnsi="Arial" w:cs="Arial"/>
                <w:b/>
                <w:sz w:val="20"/>
                <w:szCs w:val="20"/>
              </w:rPr>
              <w:t>Lo</w:t>
            </w:r>
            <w:r w:rsidR="00974C5C" w:rsidRPr="006C4C40">
              <w:rPr>
                <w:rFonts w:ascii="Arial" w:eastAsia="Arial" w:hAnsi="Arial" w:cs="Arial"/>
                <w:b/>
                <w:sz w:val="20"/>
                <w:szCs w:val="20"/>
              </w:rPr>
              <w:t xml:space="preserve">s formatos deberán ser </w:t>
            </w:r>
            <w:r w:rsidR="002E26BA" w:rsidRPr="006C4C40">
              <w:rPr>
                <w:rFonts w:ascii="Arial" w:eastAsia="Arial" w:hAnsi="Arial" w:cs="Arial"/>
                <w:b/>
                <w:sz w:val="20"/>
                <w:szCs w:val="20"/>
              </w:rPr>
              <w:t xml:space="preserve">llenados </w:t>
            </w:r>
            <w:r w:rsidR="00D6258D" w:rsidRPr="006C4C40">
              <w:rPr>
                <w:rFonts w:ascii="Arial" w:eastAsia="Arial" w:hAnsi="Arial" w:cs="Arial"/>
                <w:b/>
                <w:sz w:val="20"/>
                <w:szCs w:val="20"/>
              </w:rPr>
              <w:t>preferentemente a</w:t>
            </w:r>
            <w:r w:rsidR="00B80491" w:rsidRPr="006C4C40">
              <w:rPr>
                <w:rFonts w:ascii="Arial" w:eastAsia="Arial" w:hAnsi="Arial" w:cs="Arial"/>
                <w:b/>
                <w:sz w:val="20"/>
                <w:szCs w:val="20"/>
              </w:rPr>
              <w:t xml:space="preserve"> </w:t>
            </w:r>
            <w:r w:rsidR="00CC3E5A" w:rsidRPr="006C4C40">
              <w:rPr>
                <w:rFonts w:ascii="Arial" w:eastAsia="Arial" w:hAnsi="Arial" w:cs="Arial"/>
                <w:b/>
                <w:sz w:val="20"/>
                <w:szCs w:val="20"/>
              </w:rPr>
              <w:t>computadora</w:t>
            </w:r>
            <w:r w:rsidR="00230D28" w:rsidRPr="006C4C40">
              <w:rPr>
                <w:rFonts w:ascii="Arial" w:eastAsia="Arial" w:hAnsi="Arial" w:cs="Arial"/>
                <w:b/>
                <w:sz w:val="20"/>
                <w:szCs w:val="20"/>
              </w:rPr>
              <w:t>,</w:t>
            </w:r>
            <w:r w:rsidR="00CC3E5A" w:rsidRPr="006C4C40">
              <w:rPr>
                <w:rFonts w:ascii="Arial" w:eastAsia="Arial" w:hAnsi="Arial" w:cs="Arial"/>
                <w:b/>
                <w:sz w:val="20"/>
                <w:szCs w:val="20"/>
              </w:rPr>
              <w:t xml:space="preserve"> o </w:t>
            </w:r>
            <w:r w:rsidR="00974C5C" w:rsidRPr="006C4C40">
              <w:rPr>
                <w:rFonts w:ascii="Arial" w:eastAsia="Arial" w:hAnsi="Arial" w:cs="Arial"/>
                <w:b/>
                <w:sz w:val="20"/>
                <w:szCs w:val="20"/>
              </w:rPr>
              <w:t xml:space="preserve">impresos </w:t>
            </w:r>
            <w:r w:rsidR="00596657" w:rsidRPr="006C4C40">
              <w:rPr>
                <w:rFonts w:ascii="Arial" w:eastAsia="Arial" w:hAnsi="Arial" w:cs="Arial"/>
                <w:b/>
                <w:sz w:val="20"/>
                <w:szCs w:val="20"/>
              </w:rPr>
              <w:t>y</w:t>
            </w:r>
            <w:r w:rsidR="00974C5C" w:rsidRPr="006C4C40">
              <w:rPr>
                <w:rFonts w:ascii="Arial" w:eastAsia="Arial" w:hAnsi="Arial" w:cs="Arial"/>
                <w:b/>
                <w:sz w:val="20"/>
                <w:szCs w:val="20"/>
              </w:rPr>
              <w:t xml:space="preserve"> </w:t>
            </w:r>
            <w:r w:rsidR="00230D28" w:rsidRPr="006C4C40">
              <w:rPr>
                <w:rFonts w:ascii="Arial" w:eastAsia="Arial" w:hAnsi="Arial" w:cs="Arial"/>
                <w:b/>
                <w:sz w:val="20"/>
                <w:szCs w:val="20"/>
              </w:rPr>
              <w:t>requisitados</w:t>
            </w:r>
            <w:r w:rsidR="003E2B0E" w:rsidRPr="006C4C40">
              <w:rPr>
                <w:rFonts w:ascii="Arial" w:eastAsia="Arial" w:hAnsi="Arial" w:cs="Arial"/>
                <w:b/>
                <w:sz w:val="20"/>
                <w:szCs w:val="20"/>
              </w:rPr>
              <w:t xml:space="preserve"> a máquina o a mano con letra de molde legible </w:t>
            </w:r>
            <w:r w:rsidR="00EF268A" w:rsidRPr="006C4C40">
              <w:rPr>
                <w:rFonts w:ascii="Arial" w:eastAsia="Arial" w:hAnsi="Arial" w:cs="Arial"/>
                <w:b/>
                <w:sz w:val="20"/>
                <w:szCs w:val="20"/>
              </w:rPr>
              <w:t>y envia</w:t>
            </w:r>
            <w:r w:rsidR="00230D28" w:rsidRPr="006C4C40">
              <w:rPr>
                <w:rFonts w:ascii="Arial" w:eastAsia="Arial" w:hAnsi="Arial" w:cs="Arial"/>
                <w:b/>
                <w:sz w:val="20"/>
                <w:szCs w:val="20"/>
              </w:rPr>
              <w:t>rlos</w:t>
            </w:r>
            <w:r w:rsidR="00EF268A" w:rsidRPr="006C4C40">
              <w:rPr>
                <w:rFonts w:ascii="Arial" w:eastAsia="Arial" w:hAnsi="Arial" w:cs="Arial"/>
                <w:b/>
                <w:sz w:val="20"/>
                <w:szCs w:val="20"/>
              </w:rPr>
              <w:t xml:space="preserve"> vía correo electrónico</w:t>
            </w:r>
            <w:r w:rsidR="00974C5C" w:rsidRPr="006C4C40">
              <w:rPr>
                <w:rFonts w:ascii="Arial" w:eastAsia="Arial" w:hAnsi="Arial" w:cs="Arial"/>
                <w:b/>
                <w:sz w:val="20"/>
                <w:szCs w:val="20"/>
              </w:rPr>
              <w:t xml:space="preserve"> debidamente</w:t>
            </w:r>
            <w:r w:rsidR="00FE095C" w:rsidRPr="006C4C40">
              <w:rPr>
                <w:rFonts w:ascii="Arial" w:eastAsia="Arial" w:hAnsi="Arial" w:cs="Arial"/>
                <w:b/>
                <w:sz w:val="20"/>
                <w:szCs w:val="20"/>
              </w:rPr>
              <w:t xml:space="preserve"> </w:t>
            </w:r>
            <w:r w:rsidR="00D141B7" w:rsidRPr="006C4C40">
              <w:rPr>
                <w:rFonts w:ascii="Arial" w:eastAsia="Arial" w:hAnsi="Arial" w:cs="Arial"/>
                <w:b/>
                <w:sz w:val="20"/>
                <w:szCs w:val="20"/>
              </w:rPr>
              <w:t>firmados</w:t>
            </w:r>
            <w:r w:rsidR="00A36C39" w:rsidRPr="006C4C40">
              <w:rPr>
                <w:rFonts w:ascii="Arial" w:eastAsia="Arial" w:hAnsi="Arial" w:cs="Arial"/>
                <w:b/>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300A4F" w:rsidRDefault="00044E1D" w:rsidP="00E004E0">
            <w:pPr>
              <w:spacing w:after="0" w:line="240" w:lineRule="auto"/>
              <w:jc w:val="both"/>
              <w:rPr>
                <w:rFonts w:ascii="Arial" w:eastAsia="Times New Roman" w:hAnsi="Arial" w:cs="Arial"/>
                <w:sz w:val="20"/>
                <w:szCs w:val="20"/>
                <w:highlight w:val="green"/>
                <w:lang w:eastAsia="en-US"/>
              </w:rPr>
            </w:pPr>
          </w:p>
          <w:p w14:paraId="53864344" w14:textId="5BE5F184" w:rsidR="00D13AB2" w:rsidRPr="006C4C40" w:rsidRDefault="003430E7" w:rsidP="00E004E0">
            <w:pPr>
              <w:spacing w:after="0" w:line="240" w:lineRule="auto"/>
              <w:jc w:val="both"/>
              <w:rPr>
                <w:rFonts w:ascii="Arial" w:eastAsia="Arial" w:hAnsi="Arial" w:cs="Arial"/>
                <w:sz w:val="20"/>
                <w:szCs w:val="20"/>
              </w:rPr>
            </w:pPr>
            <w:r w:rsidRPr="006C4C40">
              <w:rPr>
                <w:rFonts w:ascii="Arial" w:eastAsia="Times New Roman" w:hAnsi="Arial" w:cs="Arial"/>
                <w:sz w:val="20"/>
                <w:szCs w:val="20"/>
                <w:lang w:eastAsia="en-US"/>
              </w:rPr>
              <w:t>Se levantará acta que servirá de constancia de la celebración del acto de presentación y apertura de las proposiciones, en la que se harán constar el importe de cada una de ellas</w:t>
            </w:r>
            <w:r w:rsidR="00F53FBA" w:rsidRPr="006C4C40">
              <w:rPr>
                <w:rFonts w:ascii="Arial" w:eastAsia="Times New Roman" w:hAnsi="Arial" w:cs="Arial"/>
                <w:sz w:val="20"/>
                <w:szCs w:val="20"/>
                <w:lang w:eastAsia="en-US"/>
              </w:rPr>
              <w:t xml:space="preserve">, así mismo </w:t>
            </w:r>
            <w:r w:rsidR="006D2A47" w:rsidRPr="006C4C40">
              <w:rPr>
                <w:rFonts w:ascii="Arial" w:eastAsia="Times New Roman" w:hAnsi="Arial" w:cs="Arial"/>
                <w:sz w:val="20"/>
                <w:szCs w:val="20"/>
                <w:lang w:eastAsia="en-US"/>
              </w:rPr>
              <w:t xml:space="preserve">se </w:t>
            </w:r>
            <w:r w:rsidR="00FB303B" w:rsidRPr="006C4C40">
              <w:rPr>
                <w:rFonts w:ascii="Arial" w:eastAsia="Times New Roman" w:hAnsi="Arial" w:cs="Arial"/>
                <w:sz w:val="20"/>
                <w:szCs w:val="20"/>
                <w:lang w:eastAsia="en-US"/>
              </w:rPr>
              <w:t>dejará</w:t>
            </w:r>
            <w:r w:rsidR="00F53FBA" w:rsidRPr="006C4C40">
              <w:rPr>
                <w:rFonts w:ascii="Arial" w:eastAsia="Times New Roman" w:hAnsi="Arial" w:cs="Arial"/>
                <w:sz w:val="20"/>
                <w:szCs w:val="20"/>
                <w:lang w:eastAsia="en-US"/>
              </w:rPr>
              <w:t xml:space="preserve"> constancia de que el Organismo emitirá </w:t>
            </w:r>
            <w:r w:rsidR="006D2A47" w:rsidRPr="006C4C40">
              <w:rPr>
                <w:rFonts w:ascii="Arial" w:eastAsia="Times New Roman" w:hAnsi="Arial" w:cs="Arial"/>
                <w:sz w:val="20"/>
                <w:szCs w:val="20"/>
                <w:lang w:eastAsia="en-US"/>
              </w:rPr>
              <w:t>el fallo</w:t>
            </w:r>
            <w:r w:rsidR="00F53FBA" w:rsidRPr="006C4C40">
              <w:rPr>
                <w:rFonts w:ascii="Arial" w:eastAsia="Times New Roman" w:hAnsi="Arial" w:cs="Arial"/>
                <w:sz w:val="20"/>
                <w:szCs w:val="20"/>
                <w:lang w:eastAsia="en-US"/>
              </w:rPr>
              <w:t xml:space="preserve"> en un </w:t>
            </w:r>
            <w:r w:rsidR="006D2A47" w:rsidRPr="006C4C40">
              <w:rPr>
                <w:rFonts w:ascii="Arial" w:eastAsia="Times New Roman" w:hAnsi="Arial" w:cs="Arial"/>
                <w:sz w:val="20"/>
                <w:szCs w:val="20"/>
                <w:lang w:eastAsia="en-US"/>
              </w:rPr>
              <w:t>término</w:t>
            </w:r>
            <w:r w:rsidR="00F53FBA" w:rsidRPr="006C4C40">
              <w:rPr>
                <w:rFonts w:ascii="Arial" w:eastAsia="Times New Roman" w:hAnsi="Arial" w:cs="Arial"/>
                <w:sz w:val="20"/>
                <w:szCs w:val="20"/>
                <w:lang w:eastAsia="en-US"/>
              </w:rPr>
              <w:t xml:space="preserve"> de 20 días.</w:t>
            </w:r>
          </w:p>
          <w:p w14:paraId="7A8DB65E" w14:textId="5F483C09" w:rsidR="00FE095C" w:rsidRPr="006C4C40" w:rsidRDefault="00FE095C" w:rsidP="00E004E0">
            <w:pPr>
              <w:spacing w:after="0" w:line="240" w:lineRule="auto"/>
              <w:jc w:val="both"/>
              <w:rPr>
                <w:rFonts w:ascii="Arial" w:eastAsia="Arial" w:hAnsi="Arial" w:cs="Arial"/>
                <w:sz w:val="20"/>
                <w:szCs w:val="20"/>
              </w:rPr>
            </w:pPr>
          </w:p>
          <w:p w14:paraId="71340EFE" w14:textId="75300B6C" w:rsidR="00082C22" w:rsidRPr="006C4C40" w:rsidRDefault="00082C22" w:rsidP="00E004E0">
            <w:pPr>
              <w:spacing w:after="0" w:line="240" w:lineRule="auto"/>
              <w:jc w:val="both"/>
              <w:rPr>
                <w:rFonts w:ascii="Arial" w:eastAsia="Arial" w:hAnsi="Arial" w:cs="Arial"/>
                <w:sz w:val="20"/>
                <w:szCs w:val="20"/>
              </w:rPr>
            </w:pPr>
          </w:p>
          <w:p w14:paraId="4F3336D4" w14:textId="77777777" w:rsidR="00082C22" w:rsidRPr="006C4C40"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F A L L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6D2BED3E" w:rsidR="00E43E3F" w:rsidRDefault="00E43E3F" w:rsidP="00AC7807">
            <w:pPr>
              <w:spacing w:after="200" w:line="276" w:lineRule="auto"/>
              <w:jc w:val="center"/>
              <w:rPr>
                <w:rFonts w:ascii="Arial" w:eastAsia="Arial" w:hAnsi="Arial" w:cs="Arial"/>
                <w:b/>
                <w:sz w:val="20"/>
                <w:szCs w:val="20"/>
              </w:rPr>
            </w:pPr>
          </w:p>
          <w:p w14:paraId="49395078" w14:textId="77777777" w:rsidR="008D56E0" w:rsidRDefault="008D56E0"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25ED360C"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6C4C40">
              <w:rPr>
                <w:rFonts w:ascii="Arial" w:eastAsia="Arial" w:hAnsi="Arial" w:cs="Arial"/>
                <w:sz w:val="20"/>
                <w:szCs w:val="20"/>
              </w:rPr>
              <w:t>un</w:t>
            </w:r>
            <w:r w:rsidR="002E26BA" w:rsidRPr="006C4C40">
              <w:rPr>
                <w:rFonts w:ascii="Arial" w:eastAsia="Arial" w:hAnsi="Arial" w:cs="Arial"/>
                <w:sz w:val="20"/>
                <w:szCs w:val="20"/>
              </w:rPr>
              <w:t xml:space="preserve"> </w:t>
            </w:r>
            <w:r w:rsidR="006D2A47" w:rsidRPr="006C4C40">
              <w:rPr>
                <w:rFonts w:ascii="Arial" w:eastAsia="Arial" w:hAnsi="Arial" w:cs="Arial"/>
                <w:sz w:val="20"/>
                <w:szCs w:val="20"/>
              </w:rPr>
              <w:t>Licitante con</w:t>
            </w:r>
            <w:r w:rsidRPr="006C4C40">
              <w:rPr>
                <w:rFonts w:ascii="Arial" w:eastAsia="Arial" w:hAnsi="Arial" w:cs="Arial"/>
                <w:sz w:val="20"/>
                <w:szCs w:val="20"/>
              </w:rPr>
              <w:t xml:space="preserve"> </w:t>
            </w:r>
            <w:r w:rsidRPr="00A95056">
              <w:rPr>
                <w:rFonts w:ascii="Arial" w:eastAsia="Arial" w:hAnsi="Arial" w:cs="Arial"/>
                <w:sz w:val="20"/>
                <w:szCs w:val="20"/>
              </w:rPr>
              <w:t>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EF0A00" w:rsidRDefault="00FA504B" w:rsidP="00FA504B">
            <w:pPr>
              <w:spacing w:after="0" w:line="240" w:lineRule="auto"/>
              <w:jc w:val="center"/>
              <w:rPr>
                <w:rFonts w:ascii="Arial" w:eastAsia="Arial" w:hAnsi="Arial" w:cs="Arial"/>
                <w:b/>
                <w:sz w:val="20"/>
                <w:szCs w:val="20"/>
                <w:highlight w:val="yellow"/>
              </w:rPr>
            </w:pPr>
            <w:r w:rsidRPr="00EF0A00">
              <w:rPr>
                <w:rFonts w:ascii="Arial" w:eastAsia="Arial" w:hAnsi="Arial" w:cs="Arial"/>
                <w:b/>
                <w:sz w:val="20"/>
                <w:szCs w:val="20"/>
                <w:highlight w:val="yellow"/>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EF0A00">
              <w:rPr>
                <w:rFonts w:ascii="Arial" w:eastAsia="Arial" w:hAnsi="Arial" w:cs="Arial"/>
                <w:b/>
                <w:sz w:val="20"/>
                <w:szCs w:val="20"/>
                <w:highlight w:val="yellow"/>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04AFDA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6C4C40">
              <w:rPr>
                <w:rFonts w:ascii="Arial" w:eastAsia="Arial" w:hAnsi="Arial" w:cs="Arial"/>
                <w:b/>
                <w:color w:val="000000" w:themeColor="text1"/>
                <w:sz w:val="20"/>
                <w:szCs w:val="20"/>
              </w:rPr>
              <w:t>El anexo deberá ser llenados preferentemente a computadora, o impresos y requisitados a máquina o a mano con letra de molde legible</w:t>
            </w:r>
            <w:r w:rsidR="006D7E3C" w:rsidRPr="006C4C40">
              <w:rPr>
                <w:rFonts w:ascii="Arial" w:eastAsia="Arial" w:hAnsi="Arial" w:cs="Arial"/>
                <w:b/>
                <w:color w:val="000000" w:themeColor="text1"/>
                <w:sz w:val="20"/>
                <w:szCs w:val="20"/>
              </w:rPr>
              <w:t>,</w:t>
            </w:r>
            <w:r w:rsidR="006D7E3C" w:rsidRPr="006C4C40">
              <w:rPr>
                <w:rFonts w:ascii="Arial" w:eastAsia="Arial" w:hAnsi="Arial" w:cs="Arial"/>
                <w:color w:val="000000" w:themeColor="text1"/>
                <w:sz w:val="20"/>
                <w:szCs w:val="20"/>
              </w:rPr>
              <w:t xml:space="preserve"> </w:t>
            </w:r>
            <w:r w:rsidR="006D7E3C" w:rsidRPr="006D7E3C">
              <w:rPr>
                <w:rFonts w:ascii="Arial" w:eastAsia="Arial" w:hAnsi="Arial" w:cs="Arial"/>
                <w:sz w:val="20"/>
                <w:szCs w:val="20"/>
              </w:rPr>
              <w:t>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C4C40">
              <w:rPr>
                <w:rFonts w:ascii="Arial" w:eastAsia="Arial" w:hAnsi="Arial" w:cs="Arial"/>
                <w:sz w:val="20"/>
                <w:szCs w:val="20"/>
              </w:rPr>
              <w:t xml:space="preserve">: </w:t>
            </w:r>
            <w:hyperlink r:id="rId10" w:history="1">
              <w:r w:rsidR="006C4C40" w:rsidRPr="00DC03CB">
                <w:rPr>
                  <w:rStyle w:val="Hipervnculo"/>
                  <w:rFonts w:ascii="Arial" w:eastAsia="Arial" w:hAnsi="Arial" w:cs="Arial"/>
                  <w:b/>
                  <w:sz w:val="20"/>
                  <w:szCs w:val="20"/>
                </w:rPr>
                <w:t>compras4@ssmz.gob.mx</w:t>
              </w:r>
            </w:hyperlink>
            <w:r w:rsidR="006C4C40" w:rsidRPr="006C4C40">
              <w:rPr>
                <w:rFonts w:ascii="Arial" w:eastAsia="Arial" w:hAnsi="Arial" w:cs="Arial"/>
                <w:b/>
                <w:color w:val="000000"/>
                <w:sz w:val="20"/>
                <w:szCs w:val="20"/>
              </w:rPr>
              <w:t xml:space="preserve"> e</w:t>
            </w:r>
            <w:r w:rsidR="006D7E3C" w:rsidRPr="006C4C40">
              <w:rPr>
                <w:rFonts w:ascii="Arial" w:eastAsia="Arial" w:hAnsi="Arial" w:cs="Arial"/>
                <w:b/>
                <w:color w:val="000000"/>
                <w:sz w:val="20"/>
                <w:szCs w:val="20"/>
              </w:rPr>
              <w:t>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Default="003B73DC" w:rsidP="001E497B">
            <w:pPr>
              <w:shd w:val="clear" w:color="auto" w:fill="FFFFFF" w:themeFill="background1"/>
              <w:spacing w:after="200" w:line="276" w:lineRule="auto"/>
              <w:jc w:val="center"/>
              <w:rPr>
                <w:rFonts w:ascii="Arial" w:eastAsia="Arial" w:hAnsi="Arial" w:cs="Arial"/>
                <w:b/>
                <w:sz w:val="20"/>
                <w:szCs w:val="20"/>
                <w:highlight w:val="yellow"/>
                <w:u w:val="single"/>
              </w:rPr>
            </w:pPr>
            <w:r w:rsidRPr="00F14FB8">
              <w:rPr>
                <w:rFonts w:ascii="Arial" w:eastAsia="Arial" w:hAnsi="Arial" w:cs="Arial"/>
                <w:b/>
                <w:sz w:val="20"/>
                <w:szCs w:val="20"/>
                <w:highlight w:val="yellow"/>
                <w:u w:val="single"/>
              </w:rPr>
              <w:t xml:space="preserve">ANEXO </w:t>
            </w:r>
            <w:r w:rsidR="00FA504B">
              <w:rPr>
                <w:rFonts w:ascii="Arial" w:eastAsia="Arial" w:hAnsi="Arial" w:cs="Arial"/>
                <w:b/>
                <w:sz w:val="20"/>
                <w:szCs w:val="20"/>
                <w:highlight w:val="yellow"/>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F14FB8">
              <w:rPr>
                <w:rFonts w:ascii="Arial" w:eastAsia="Arial" w:hAnsi="Arial" w:cs="Arial"/>
                <w:b/>
                <w:sz w:val="20"/>
                <w:szCs w:val="20"/>
                <w:highlight w:val="yellow"/>
                <w:u w:val="single"/>
              </w:rPr>
              <w:t xml:space="preserve"> </w:t>
            </w:r>
            <w:r w:rsidR="00F14FB8" w:rsidRPr="00F14FB8">
              <w:rPr>
                <w:rFonts w:ascii="Arial" w:eastAsia="Arial" w:hAnsi="Arial" w:cs="Arial"/>
                <w:b/>
                <w:sz w:val="20"/>
                <w:szCs w:val="20"/>
                <w:highlight w:val="yellow"/>
                <w:u w:val="single"/>
              </w:rPr>
              <w:t>“ACREDITACIÓN LEGAL”</w:t>
            </w:r>
          </w:p>
          <w:p w14:paraId="72A3A477" w14:textId="230E5F64"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legible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EF0A00">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2D137163"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w:t>
            </w:r>
            <w:r w:rsidR="006924B6" w:rsidRPr="006C4C40">
              <w:rPr>
                <w:rFonts w:ascii="Arial" w:eastAsia="Arial" w:hAnsi="Arial" w:cs="Arial"/>
                <w:b/>
                <w:color w:val="000000" w:themeColor="text1"/>
                <w:sz w:val="20"/>
                <w:szCs w:val="20"/>
              </w:rPr>
              <w:t>legible</w:t>
            </w:r>
            <w:r w:rsidR="006924B6">
              <w:rPr>
                <w:rFonts w:ascii="Arial" w:eastAsia="Arial" w:hAnsi="Arial" w:cs="Arial"/>
                <w:b/>
                <w:color w:val="000000" w:themeColor="text1"/>
                <w:sz w:val="20"/>
                <w:szCs w:val="20"/>
              </w:rPr>
              <w:t xml:space="preserve"> </w:t>
            </w:r>
            <w:r w:rsidR="006924B6" w:rsidRPr="006C4C40">
              <w:rPr>
                <w:rFonts w:ascii="Arial" w:eastAsia="Arial" w:hAnsi="Arial" w:cs="Arial"/>
                <w:b/>
                <w:color w:val="000000" w:themeColor="text1"/>
                <w:sz w:val="20"/>
                <w:szCs w:val="20"/>
              </w:rPr>
              <w:t>y</w:t>
            </w:r>
            <w:r w:rsidR="007B2261" w:rsidRPr="008755A6">
              <w:rPr>
                <w:rFonts w:ascii="Arial" w:eastAsia="Arial" w:hAnsi="Arial" w:cs="Arial"/>
                <w:sz w:val="20"/>
                <w:szCs w:val="20"/>
              </w:rPr>
              <w:t xml:space="preserve">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Pr>
                <w:rFonts w:ascii="Arial" w:eastAsia="Arial" w:hAnsi="Arial" w:cs="Arial"/>
                <w:b/>
                <w:sz w:val="20"/>
                <w:szCs w:val="20"/>
                <w:u w:val="single"/>
                <w:shd w:val="clear" w:color="auto" w:fill="FFFF00"/>
              </w:rPr>
              <w:t>4</w:t>
            </w:r>
          </w:p>
          <w:p w14:paraId="74DCCAE4" w14:textId="079F9DC2"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Pr>
                <w:rFonts w:ascii="Arial" w:eastAsia="Arial" w:hAnsi="Arial" w:cs="Arial"/>
                <w:b/>
                <w:sz w:val="20"/>
                <w:szCs w:val="20"/>
                <w:u w:val="single"/>
                <w:shd w:val="clear" w:color="auto" w:fill="FFFF00"/>
              </w:rPr>
              <w:t xml:space="preserve">FORMATO PARA LA </w:t>
            </w:r>
            <w:r w:rsidR="008D56E0">
              <w:rPr>
                <w:rFonts w:ascii="Arial" w:eastAsia="Arial" w:hAnsi="Arial" w:cs="Arial"/>
                <w:b/>
                <w:sz w:val="20"/>
                <w:szCs w:val="20"/>
                <w:u w:val="single"/>
                <w:shd w:val="clear" w:color="auto" w:fill="FFFF00"/>
              </w:rPr>
              <w:t>DECLARACIÓN</w:t>
            </w:r>
            <w:r>
              <w:rPr>
                <w:rFonts w:ascii="Arial" w:eastAsia="Arial" w:hAnsi="Arial" w:cs="Arial"/>
                <w:b/>
                <w:sz w:val="20"/>
                <w:szCs w:val="20"/>
                <w:u w:val="single"/>
                <w:shd w:val="clear" w:color="auto" w:fill="FFFF00"/>
              </w:rPr>
              <w:t xml:space="preserve">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06489F7B" w:rsidR="006F0408" w:rsidRPr="006C4C40" w:rsidRDefault="00AC15EA" w:rsidP="00AC15EA">
            <w:pPr>
              <w:shd w:val="clear" w:color="auto" w:fill="FFFFFF" w:themeFill="background1"/>
              <w:spacing w:after="0" w:line="240" w:lineRule="auto"/>
              <w:jc w:val="both"/>
              <w:rPr>
                <w:rFonts w:ascii="Arial" w:eastAsia="Arial" w:hAnsi="Arial" w:cs="Arial"/>
                <w:b/>
                <w:color w:val="000000" w:themeColor="text1"/>
                <w:sz w:val="20"/>
                <w:szCs w:val="20"/>
                <w:shd w:val="clear" w:color="auto" w:fill="FFFF00"/>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w:t>
            </w:r>
            <w:r w:rsidR="006924B6" w:rsidRPr="006C4C40">
              <w:rPr>
                <w:rFonts w:ascii="Arial" w:eastAsia="Arial" w:hAnsi="Arial" w:cs="Arial"/>
                <w:b/>
                <w:color w:val="000000" w:themeColor="text1"/>
                <w:sz w:val="20"/>
                <w:szCs w:val="20"/>
              </w:rPr>
              <w:t xml:space="preserve">legible </w:t>
            </w:r>
            <w:r w:rsidR="006924B6" w:rsidRPr="006C4C40">
              <w:rPr>
                <w:rFonts w:ascii="Arial" w:eastAsia="Arial" w:hAnsi="Arial" w:cs="Arial"/>
                <w:color w:val="000000" w:themeColor="text1"/>
                <w:sz w:val="20"/>
                <w:szCs w:val="20"/>
              </w:rPr>
              <w:t>deberá</w:t>
            </w:r>
            <w:r w:rsidR="00A76860" w:rsidRPr="006C4C40">
              <w:rPr>
                <w:rFonts w:ascii="Arial" w:eastAsia="Arial" w:hAnsi="Arial" w:cs="Arial"/>
                <w:color w:val="000000" w:themeColor="text1"/>
                <w:sz w:val="20"/>
                <w:szCs w:val="20"/>
              </w:rPr>
              <w:t xml:space="preserve"> </w:t>
            </w:r>
            <w:r w:rsidR="00A76860" w:rsidRPr="006C4C40">
              <w:rPr>
                <w:rFonts w:ascii="Arial" w:eastAsia="Calibri" w:hAnsi="Arial" w:cs="Arial"/>
                <w:b/>
                <w:color w:val="000000" w:themeColor="text1"/>
                <w:sz w:val="18"/>
                <w:szCs w:val="18"/>
                <w:lang w:eastAsia="en-US"/>
              </w:rPr>
              <w:t>anexar</w:t>
            </w:r>
            <w:r w:rsidR="00A76860" w:rsidRPr="006C4C40">
              <w:rPr>
                <w:rFonts w:ascii="Arial" w:eastAsia="Calibri" w:hAnsi="Arial" w:cs="Arial"/>
                <w:color w:val="000000" w:themeColor="text1"/>
                <w:sz w:val="18"/>
                <w:szCs w:val="18"/>
                <w:lang w:eastAsia="en-US"/>
              </w:rPr>
              <w:t xml:space="preserve"> la documentación</w:t>
            </w:r>
            <w:r w:rsidRPr="006C4C40">
              <w:rPr>
                <w:rFonts w:ascii="Arial" w:eastAsia="Calibri" w:hAnsi="Arial" w:cs="Arial"/>
                <w:color w:val="000000" w:themeColor="text1"/>
                <w:sz w:val="18"/>
                <w:szCs w:val="18"/>
                <w:lang w:eastAsia="en-US"/>
              </w:rPr>
              <w:t>.</w:t>
            </w:r>
          </w:p>
          <w:p w14:paraId="49DAAE53" w14:textId="704D2790"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5AF3B493" w14:textId="52634F95"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46F0DB59" w14:textId="211BC578"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417341CB" w14:textId="3A35B65E"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39A21987" w14:textId="326BD5C2" w:rsidR="00225038" w:rsidRDefault="0022503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DF44A64" w14:textId="77777777" w:rsidR="006924B6" w:rsidRDefault="006924B6" w:rsidP="00ED5675">
            <w:pPr>
              <w:shd w:val="clear" w:color="auto" w:fill="FFFFFF" w:themeFill="background1"/>
              <w:spacing w:after="200" w:line="276" w:lineRule="auto"/>
              <w:jc w:val="both"/>
              <w:rPr>
                <w:rFonts w:ascii="Arial" w:eastAsia="Arial" w:hAnsi="Arial" w:cs="Arial"/>
                <w:color w:val="FF0000"/>
                <w:sz w:val="20"/>
                <w:szCs w:val="20"/>
                <w:u w:val="single"/>
              </w:rPr>
            </w:pPr>
          </w:p>
          <w:p w14:paraId="718404AE" w14:textId="77777777" w:rsidR="00225038" w:rsidRDefault="0022503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lastRenderedPageBreak/>
              <w:t xml:space="preserve">ANEXO </w:t>
            </w:r>
            <w:r w:rsidR="00A86A5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693285">
              <w:rPr>
                <w:rFonts w:ascii="Arial" w:eastAsia="Arial" w:hAnsi="Arial" w:cs="Arial"/>
                <w:b/>
                <w:sz w:val="20"/>
                <w:szCs w:val="20"/>
                <w:highlight w:val="yellow"/>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22AEFA20" w:rsidR="00693285" w:rsidRPr="00B27FE3" w:rsidRDefault="00C412AB" w:rsidP="00C412AB">
            <w:pPr>
              <w:spacing w:after="200" w:line="276" w:lineRule="auto"/>
              <w:jc w:val="both"/>
              <w:rPr>
                <w:rFonts w:ascii="Arial" w:eastAsia="Arial" w:hAnsi="Arial" w:cs="Arial"/>
                <w:bCs/>
                <w:color w:val="000000" w:themeColor="text1"/>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r w:rsidR="008D56E0" w:rsidRPr="00C412AB">
              <w:rPr>
                <w:rFonts w:ascii="Arial" w:eastAsia="Arial" w:hAnsi="Arial" w:cs="Arial"/>
                <w:bCs/>
                <w:sz w:val="20"/>
                <w:szCs w:val="20"/>
              </w:rPr>
              <w:t>requirente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w:t>
            </w: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736C52"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736C52">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736C52">
              <w:rPr>
                <w:rFonts w:ascii="Arial" w:eastAsia="Arial" w:hAnsi="Arial" w:cs="Arial"/>
                <w:b/>
                <w:sz w:val="20"/>
                <w:szCs w:val="20"/>
                <w:highlight w:val="yellow"/>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6E093C" w:rsidRDefault="00C412AB" w:rsidP="00C412AB">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6E093C">
              <w:rPr>
                <w:rFonts w:ascii="Arial" w:eastAsia="Arial" w:hAnsi="Arial" w:cs="Arial"/>
                <w:b/>
                <w:bCs/>
                <w:sz w:val="20"/>
                <w:szCs w:val="20"/>
                <w:highlight w:val="yellow"/>
                <w:u w:val="single"/>
              </w:rPr>
              <w:t>PROPUESTA ECONÓMICA</w:t>
            </w:r>
          </w:p>
          <w:p w14:paraId="2EE9E143" w14:textId="7B3053D9" w:rsidR="00AC15EA" w:rsidRDefault="00AC15EA" w:rsidP="0071763D">
            <w:pPr>
              <w:shd w:val="clear" w:color="auto" w:fill="FFFFFF" w:themeFill="background1"/>
              <w:spacing w:after="0" w:line="240" w:lineRule="auto"/>
              <w:jc w:val="both"/>
              <w:rPr>
                <w:rFonts w:ascii="Arial" w:eastAsia="Arial" w:hAnsi="Arial" w:cs="Arial"/>
                <w:b/>
                <w:color w:val="FF0000"/>
                <w:sz w:val="20"/>
                <w:szCs w:val="20"/>
              </w:rPr>
            </w:pPr>
            <w:r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w:t>
            </w:r>
            <w:r w:rsidR="0071763D">
              <w:rPr>
                <w:rFonts w:ascii="Arial" w:eastAsia="Arial" w:hAnsi="Arial" w:cs="Arial"/>
                <w:b/>
                <w:color w:val="FF0000"/>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176F469D" w14:textId="51F096B8" w:rsidR="00406EA3" w:rsidRPr="00A86A5E" w:rsidRDefault="00406EA3"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BE8FA90" w14:textId="6C472990" w:rsidR="001E18D4" w:rsidRPr="008C04BF" w:rsidRDefault="00904389" w:rsidP="00A86A5E">
            <w:pPr>
              <w:pStyle w:val="Prrafodelista"/>
              <w:numPr>
                <w:ilvl w:val="0"/>
                <w:numId w:val="35"/>
              </w:numPr>
              <w:spacing w:after="0" w:line="240" w:lineRule="auto"/>
              <w:jc w:val="both"/>
              <w:rPr>
                <w:rFonts w:ascii="Arial" w:eastAsia="Arial" w:hAnsi="Arial" w:cs="Arial"/>
                <w:color w:val="000000" w:themeColor="text1"/>
                <w:sz w:val="20"/>
                <w:szCs w:val="20"/>
                <w:highlight w:val="yellow"/>
              </w:rPr>
            </w:pPr>
            <w:r>
              <w:rPr>
                <w:rFonts w:ascii="Arial" w:eastAsia="Arial" w:hAnsi="Arial" w:cs="Arial"/>
                <w:color w:val="000000" w:themeColor="text1"/>
                <w:sz w:val="20"/>
                <w:szCs w:val="20"/>
              </w:rPr>
              <w:t xml:space="preserve">Deberá cotizar del </w:t>
            </w:r>
            <w:r w:rsidR="008C04BF">
              <w:rPr>
                <w:rFonts w:ascii="Arial" w:eastAsia="Arial" w:hAnsi="Arial" w:cs="Arial"/>
                <w:color w:val="000000" w:themeColor="text1"/>
                <w:sz w:val="20"/>
                <w:szCs w:val="20"/>
              </w:rPr>
              <w:t xml:space="preserve"> </w:t>
            </w:r>
            <w:r w:rsidR="00BE1BF0" w:rsidRPr="008C04BF">
              <w:rPr>
                <w:rFonts w:ascii="Arial" w:eastAsia="Arial" w:hAnsi="Arial" w:cs="Arial"/>
                <w:color w:val="000000" w:themeColor="text1"/>
                <w:sz w:val="20"/>
                <w:szCs w:val="20"/>
                <w:highlight w:val="yellow"/>
              </w:rPr>
              <w:t xml:space="preserve"> </w:t>
            </w:r>
            <w:r w:rsidR="008C04BF" w:rsidRPr="008C04BF">
              <w:rPr>
                <w:rFonts w:ascii="Arial" w:eastAsia="Arial" w:hAnsi="Arial" w:cs="Arial"/>
                <w:color w:val="000000" w:themeColor="text1"/>
                <w:sz w:val="20"/>
                <w:szCs w:val="20"/>
                <w:highlight w:val="yellow"/>
              </w:rPr>
              <w:t xml:space="preserve">  01 DE DICIEMBRE 2021</w:t>
            </w:r>
            <w:r w:rsidR="00BE1BF0" w:rsidRPr="008C04BF">
              <w:rPr>
                <w:rFonts w:ascii="Arial" w:eastAsia="Arial" w:hAnsi="Arial" w:cs="Arial"/>
                <w:color w:val="000000" w:themeColor="text1"/>
                <w:sz w:val="20"/>
                <w:szCs w:val="20"/>
                <w:highlight w:val="yellow"/>
              </w:rPr>
              <w:t xml:space="preserve"> hasta el</w:t>
            </w:r>
            <w:r w:rsidR="008C04BF" w:rsidRPr="008C04BF">
              <w:rPr>
                <w:rFonts w:ascii="Arial" w:eastAsia="Arial" w:hAnsi="Arial" w:cs="Arial"/>
                <w:color w:val="000000" w:themeColor="text1"/>
                <w:sz w:val="20"/>
                <w:szCs w:val="20"/>
                <w:highlight w:val="yellow"/>
              </w:rPr>
              <w:t xml:space="preserve"> </w:t>
            </w:r>
            <w:r w:rsidR="00D17844">
              <w:rPr>
                <w:rFonts w:ascii="Arial" w:eastAsia="Arial" w:hAnsi="Arial" w:cs="Arial"/>
                <w:color w:val="000000" w:themeColor="text1"/>
                <w:sz w:val="20"/>
                <w:szCs w:val="20"/>
                <w:highlight w:val="yellow"/>
              </w:rPr>
              <w:t>30</w:t>
            </w:r>
            <w:r w:rsidR="008C04BF" w:rsidRPr="008C04BF">
              <w:rPr>
                <w:rFonts w:ascii="Arial" w:eastAsia="Arial" w:hAnsi="Arial" w:cs="Arial"/>
                <w:color w:val="000000" w:themeColor="text1"/>
                <w:sz w:val="20"/>
                <w:szCs w:val="20"/>
                <w:highlight w:val="yellow"/>
              </w:rPr>
              <w:t xml:space="preserve"> DE </w:t>
            </w:r>
            <w:r w:rsidR="00D17844">
              <w:rPr>
                <w:rFonts w:ascii="Arial" w:eastAsia="Arial" w:hAnsi="Arial" w:cs="Arial"/>
                <w:color w:val="000000" w:themeColor="text1"/>
                <w:sz w:val="20"/>
                <w:szCs w:val="20"/>
                <w:highlight w:val="yellow"/>
              </w:rPr>
              <w:t>SEPTIEMBRE</w:t>
            </w:r>
            <w:r w:rsidR="008C04BF" w:rsidRPr="008C04BF">
              <w:rPr>
                <w:rFonts w:ascii="Arial" w:eastAsia="Arial" w:hAnsi="Arial" w:cs="Arial"/>
                <w:color w:val="000000" w:themeColor="text1"/>
                <w:sz w:val="20"/>
                <w:szCs w:val="20"/>
                <w:highlight w:val="yellow"/>
              </w:rPr>
              <w:t xml:space="preserve"> 202</w:t>
            </w:r>
            <w:r w:rsidR="00D17844">
              <w:rPr>
                <w:rFonts w:ascii="Arial" w:eastAsia="Arial" w:hAnsi="Arial" w:cs="Arial"/>
                <w:color w:val="000000" w:themeColor="text1"/>
                <w:sz w:val="20"/>
                <w:szCs w:val="20"/>
                <w:highlight w:val="yellow"/>
              </w:rPr>
              <w:t>2. (10 MESES)</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6E093C"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8</w:t>
            </w:r>
          </w:p>
          <w:p w14:paraId="6A7E48F7" w14:textId="77777777" w:rsidR="00A2405D" w:rsidRPr="00A2405D"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A2405D">
              <w:rPr>
                <w:rFonts w:ascii="Arial" w:eastAsia="Arial" w:hAnsi="Arial" w:cs="Arial"/>
                <w:b/>
                <w:sz w:val="20"/>
                <w:szCs w:val="20"/>
                <w:highlight w:val="yellow"/>
                <w:u w:val="single"/>
                <w:shd w:val="clear" w:color="auto" w:fill="FFFF00"/>
              </w:rPr>
              <w:t>CARTA RETENCIÓN CINCO AL MILLAR</w:t>
            </w:r>
          </w:p>
          <w:p w14:paraId="1DCD6CCD" w14:textId="77777777" w:rsidR="006E093C" w:rsidRDefault="006E093C" w:rsidP="002921AB">
            <w:pPr>
              <w:spacing w:after="200" w:line="276" w:lineRule="auto"/>
              <w:jc w:val="center"/>
              <w:rPr>
                <w:rFonts w:ascii="Arial" w:eastAsia="Arial" w:hAnsi="Arial" w:cs="Arial"/>
                <w:b/>
                <w:sz w:val="20"/>
                <w:szCs w:val="20"/>
              </w:rPr>
            </w:pPr>
          </w:p>
          <w:p w14:paraId="344491E3" w14:textId="0A77DB8F" w:rsidR="0071763D" w:rsidRDefault="0071763D" w:rsidP="0071763D">
            <w:pPr>
              <w:shd w:val="clear" w:color="auto" w:fill="FFFFFF" w:themeFill="background1"/>
              <w:spacing w:after="0" w:line="240" w:lineRule="auto"/>
              <w:jc w:val="both"/>
              <w:rPr>
                <w:rFonts w:ascii="Arial" w:eastAsia="Arial" w:hAnsi="Arial" w:cs="Arial"/>
                <w:b/>
                <w:color w:val="FF0000"/>
                <w:sz w:val="20"/>
                <w:szCs w:val="20"/>
              </w:rPr>
            </w:pPr>
            <w:r w:rsidRPr="006924B6">
              <w:rPr>
                <w:rFonts w:ascii="Arial" w:eastAsia="Arial" w:hAnsi="Arial" w:cs="Arial"/>
                <w:b/>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2DBE63FC" w:rsidR="006E093C" w:rsidRDefault="006E093C" w:rsidP="002921AB">
            <w:pPr>
              <w:spacing w:after="200" w:line="276" w:lineRule="auto"/>
              <w:jc w:val="center"/>
              <w:rPr>
                <w:rFonts w:ascii="Arial" w:eastAsia="Arial" w:hAnsi="Arial" w:cs="Arial"/>
                <w:b/>
                <w:sz w:val="20"/>
                <w:szCs w:val="20"/>
              </w:rPr>
            </w:pPr>
          </w:p>
          <w:p w14:paraId="7C0E8386" w14:textId="77777777" w:rsidR="008D56E0" w:rsidRDefault="008D56E0"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3B73DC" w:rsidRDefault="009A1F6F" w:rsidP="00DC184C">
            <w:pPr>
              <w:pStyle w:val="Prrafodelista"/>
              <w:tabs>
                <w:tab w:val="left" w:pos="426"/>
              </w:tabs>
              <w:spacing w:after="200" w:line="240" w:lineRule="auto"/>
              <w:jc w:val="both"/>
              <w:rPr>
                <w:rFonts w:ascii="Arial" w:eastAsia="Arial" w:hAnsi="Arial" w:cs="Arial"/>
                <w:sz w:val="20"/>
                <w:szCs w:val="20"/>
                <w:lang w:val="es-ES_tradnl"/>
              </w:rPr>
            </w:pPr>
          </w:p>
          <w:p w14:paraId="733515AA" w14:textId="7F2992C3" w:rsidR="0010484C" w:rsidRPr="006924B6" w:rsidRDefault="00363E7E" w:rsidP="00F72B4C">
            <w:pPr>
              <w:pStyle w:val="Prrafodelista"/>
              <w:numPr>
                <w:ilvl w:val="0"/>
                <w:numId w:val="8"/>
              </w:numPr>
              <w:tabs>
                <w:tab w:val="left" w:pos="426"/>
              </w:tabs>
              <w:spacing w:after="200" w:line="240" w:lineRule="auto"/>
              <w:jc w:val="both"/>
              <w:rPr>
                <w:rFonts w:ascii="Arial" w:eastAsia="Arial" w:hAnsi="Arial" w:cs="Arial"/>
                <w:b/>
                <w:bCs/>
                <w:color w:val="FF0000"/>
                <w:sz w:val="20"/>
                <w:szCs w:val="20"/>
                <w:u w:val="single"/>
                <w:lang w:val="es-ES_tradnl"/>
              </w:rPr>
            </w:pPr>
            <w:r>
              <w:rPr>
                <w:rFonts w:ascii="Arial" w:eastAsia="Arial" w:hAnsi="Arial" w:cs="Arial"/>
                <w:b/>
                <w:bCs/>
                <w:color w:val="FF0000"/>
                <w:sz w:val="20"/>
                <w:szCs w:val="20"/>
                <w:u w:val="single"/>
                <w:lang w:val="es-ES_tradnl"/>
              </w:rPr>
              <w:t xml:space="preserve">El </w:t>
            </w:r>
            <w:r w:rsidR="00BA632A">
              <w:rPr>
                <w:rFonts w:ascii="Arial" w:eastAsia="Arial" w:hAnsi="Arial" w:cs="Arial"/>
                <w:b/>
                <w:bCs/>
                <w:color w:val="FF0000"/>
                <w:sz w:val="20"/>
                <w:szCs w:val="20"/>
                <w:u w:val="single"/>
                <w:lang w:val="es-ES_tradnl"/>
              </w:rPr>
              <w:t>contrato de</w:t>
            </w:r>
            <w:r w:rsidR="003F74C5">
              <w:rPr>
                <w:rFonts w:ascii="Arial" w:eastAsia="Arial" w:hAnsi="Arial" w:cs="Arial"/>
                <w:b/>
                <w:bCs/>
                <w:color w:val="FF0000"/>
                <w:sz w:val="20"/>
                <w:szCs w:val="20"/>
                <w:u w:val="single"/>
                <w:lang w:val="es-ES_tradnl"/>
              </w:rPr>
              <w:t xml:space="preserve"> los</w:t>
            </w:r>
            <w:r w:rsidR="001B1364">
              <w:rPr>
                <w:rFonts w:ascii="Arial" w:eastAsia="Arial" w:hAnsi="Arial" w:cs="Arial"/>
                <w:b/>
                <w:bCs/>
                <w:color w:val="FF0000"/>
                <w:sz w:val="20"/>
                <w:szCs w:val="20"/>
                <w:u w:val="single"/>
                <w:lang w:val="es-ES_tradnl"/>
              </w:rPr>
              <w:t xml:space="preserve"> servicio</w:t>
            </w:r>
            <w:r w:rsidR="003F74C5">
              <w:rPr>
                <w:rFonts w:ascii="Arial" w:eastAsia="Arial" w:hAnsi="Arial" w:cs="Arial"/>
                <w:b/>
                <w:bCs/>
                <w:color w:val="FF0000"/>
                <w:sz w:val="20"/>
                <w:szCs w:val="20"/>
                <w:u w:val="single"/>
                <w:lang w:val="es-ES_tradnl"/>
              </w:rPr>
              <w:t>s</w:t>
            </w:r>
            <w:r>
              <w:rPr>
                <w:rFonts w:ascii="Arial" w:eastAsia="Arial" w:hAnsi="Arial" w:cs="Arial"/>
                <w:b/>
                <w:bCs/>
                <w:color w:val="FF0000"/>
                <w:sz w:val="20"/>
                <w:szCs w:val="20"/>
                <w:u w:val="single"/>
                <w:lang w:val="es-ES_tradnl"/>
              </w:rPr>
              <w:t xml:space="preserve">, </w:t>
            </w:r>
            <w:r w:rsidR="0010484C" w:rsidRPr="006924B6">
              <w:rPr>
                <w:rFonts w:ascii="Arial" w:eastAsia="Arial" w:hAnsi="Arial" w:cs="Arial"/>
                <w:b/>
                <w:bCs/>
                <w:color w:val="FF0000"/>
                <w:sz w:val="20"/>
                <w:szCs w:val="20"/>
                <w:u w:val="single"/>
                <w:lang w:val="es-ES_tradnl"/>
              </w:rPr>
              <w:t xml:space="preserve">objeto de la presente licitación serán </w:t>
            </w:r>
            <w:r w:rsidR="007B2261" w:rsidRPr="006924B6">
              <w:rPr>
                <w:rFonts w:ascii="Arial" w:eastAsia="Arial" w:hAnsi="Arial" w:cs="Arial"/>
                <w:b/>
                <w:bCs/>
                <w:color w:val="FF0000"/>
                <w:sz w:val="20"/>
                <w:szCs w:val="20"/>
                <w:u w:val="single"/>
                <w:lang w:val="es-ES_tradnl"/>
              </w:rPr>
              <w:t xml:space="preserve">adjudicados </w:t>
            </w:r>
            <w:r w:rsidR="006924B6" w:rsidRPr="006924B6">
              <w:rPr>
                <w:rFonts w:ascii="Arial" w:eastAsia="Arial" w:hAnsi="Arial" w:cs="Arial"/>
                <w:b/>
                <w:bCs/>
                <w:color w:val="FF0000"/>
                <w:sz w:val="20"/>
                <w:szCs w:val="20"/>
                <w:u w:val="single"/>
                <w:lang w:val="es-ES_tradnl"/>
              </w:rPr>
              <w:t xml:space="preserve">a un solo </w:t>
            </w:r>
            <w:r w:rsidR="007B2261" w:rsidRPr="006924B6">
              <w:rPr>
                <w:rFonts w:ascii="Arial" w:eastAsia="Arial" w:hAnsi="Arial" w:cs="Arial"/>
                <w:b/>
                <w:bCs/>
                <w:color w:val="FF0000"/>
                <w:sz w:val="20"/>
                <w:szCs w:val="20"/>
                <w:u w:val="single"/>
                <w:lang w:val="es-ES_tradnl"/>
              </w:rPr>
              <w:t>_</w:t>
            </w:r>
            <w:r w:rsidR="00950D2C" w:rsidRPr="006924B6">
              <w:rPr>
                <w:rFonts w:ascii="Arial" w:eastAsia="Arial" w:hAnsi="Arial" w:cs="Arial"/>
                <w:b/>
                <w:bCs/>
                <w:color w:val="FF0000"/>
                <w:sz w:val="20"/>
                <w:szCs w:val="20"/>
                <w:u w:val="single"/>
                <w:lang w:val="es-ES_tradnl"/>
              </w:rPr>
              <w:t>licitante</w:t>
            </w:r>
            <w:r w:rsidR="0010484C" w:rsidRPr="006924B6">
              <w:rPr>
                <w:rFonts w:ascii="Arial" w:eastAsia="Arial" w:hAnsi="Arial" w:cs="Arial"/>
                <w:b/>
                <w:bCs/>
                <w:color w:val="FF0000"/>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1296CCB4"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lastRenderedPageBreak/>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120C9090"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AD3494"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77A95935"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los requisitos o el carácter sea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088BBE41"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AD3494"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53D8A8BC" w:rsidR="005501A2" w:rsidRDefault="005501A2" w:rsidP="00170839">
            <w:pPr>
              <w:spacing w:after="200" w:line="240" w:lineRule="auto"/>
              <w:jc w:val="both"/>
              <w:rPr>
                <w:rFonts w:ascii="Arial" w:eastAsia="Arial" w:hAnsi="Arial" w:cs="Arial"/>
                <w:sz w:val="20"/>
                <w:szCs w:val="20"/>
              </w:rPr>
            </w:pPr>
          </w:p>
          <w:p w14:paraId="39CE1448" w14:textId="77777777" w:rsidR="008D56E0" w:rsidRDefault="008D56E0"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2390A752" w14:textId="77777777" w:rsidR="007C22CF" w:rsidRDefault="007C22CF" w:rsidP="00607379">
            <w:pPr>
              <w:contextualSpacing/>
              <w:jc w:val="center"/>
              <w:rPr>
                <w:rFonts w:ascii="Arial" w:eastAsia="Calibri" w:hAnsi="Arial" w:cs="Arial"/>
                <w:b/>
                <w:sz w:val="20"/>
                <w:szCs w:val="20"/>
                <w:lang w:eastAsia="en-US"/>
              </w:rPr>
            </w:pPr>
          </w:p>
          <w:p w14:paraId="0DD41980" w14:textId="22940500"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lastRenderedPageBreak/>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7710AC" w:rsidRDefault="004F0F1E" w:rsidP="00376C55">
            <w:pPr>
              <w:spacing w:after="200" w:line="276" w:lineRule="auto"/>
              <w:jc w:val="center"/>
              <w:rPr>
                <w:rFonts w:ascii="Arial" w:eastAsia="Arial" w:hAnsi="Arial" w:cs="Arial"/>
                <w:b/>
                <w:sz w:val="20"/>
                <w:szCs w:val="20"/>
              </w:rPr>
            </w:pPr>
            <w:r w:rsidRPr="007710AC">
              <w:rPr>
                <w:rFonts w:ascii="Arial" w:eastAsia="Arial" w:hAnsi="Arial" w:cs="Arial"/>
                <w:b/>
                <w:sz w:val="20"/>
                <w:szCs w:val="20"/>
              </w:rPr>
              <w:t>GARANTÍA</w:t>
            </w:r>
          </w:p>
          <w:p w14:paraId="12487F51" w14:textId="2264F02D" w:rsidR="00AE71C9" w:rsidRPr="007710AC" w:rsidRDefault="004F0F1E">
            <w:pPr>
              <w:spacing w:after="200" w:line="276" w:lineRule="auto"/>
              <w:jc w:val="both"/>
              <w:rPr>
                <w:rFonts w:ascii="Arial" w:eastAsia="Arial" w:hAnsi="Arial" w:cs="Arial"/>
                <w:sz w:val="20"/>
                <w:szCs w:val="20"/>
              </w:rPr>
            </w:pPr>
            <w:r w:rsidRPr="007710A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7710AC" w:rsidRDefault="00BC4BCF" w:rsidP="00BC4BCF">
            <w:pPr>
              <w:spacing w:after="0" w:line="240" w:lineRule="auto"/>
              <w:jc w:val="both"/>
              <w:rPr>
                <w:rFonts w:ascii="Arial" w:eastAsia="Calibri" w:hAnsi="Arial" w:cs="Arial"/>
                <w:sz w:val="20"/>
                <w:szCs w:val="20"/>
                <w:lang w:eastAsia="en-US"/>
              </w:rPr>
            </w:pPr>
            <w:r w:rsidRPr="007710AC">
              <w:rPr>
                <w:rFonts w:ascii="Arial" w:eastAsia="Times New Roman" w:hAnsi="Arial" w:cs="Arial"/>
                <w:sz w:val="20"/>
                <w:szCs w:val="20"/>
                <w:lang w:eastAsia="en-US"/>
              </w:rPr>
              <w:t>Las</w:t>
            </w:r>
            <w:r w:rsidRPr="007710AC">
              <w:rPr>
                <w:rFonts w:ascii="Arial" w:eastAsia="Times New Roman" w:hAnsi="Arial" w:cs="Arial"/>
                <w:spacing w:val="-16"/>
                <w:sz w:val="20"/>
                <w:szCs w:val="20"/>
                <w:lang w:eastAsia="en-US"/>
              </w:rPr>
              <w:t xml:space="preserve"> </w:t>
            </w:r>
            <w:r w:rsidRPr="007710AC">
              <w:rPr>
                <w:rFonts w:ascii="Arial" w:eastAsia="Times New Roman" w:hAnsi="Arial" w:cs="Arial"/>
                <w:sz w:val="20"/>
                <w:szCs w:val="20"/>
                <w:lang w:eastAsia="en-US"/>
              </w:rPr>
              <w:t>personas</w:t>
            </w:r>
            <w:r w:rsidRPr="007710AC">
              <w:rPr>
                <w:rFonts w:ascii="Arial" w:eastAsia="Times New Roman" w:hAnsi="Arial" w:cs="Arial"/>
                <w:spacing w:val="-20"/>
                <w:sz w:val="20"/>
                <w:szCs w:val="20"/>
                <w:lang w:eastAsia="en-US"/>
              </w:rPr>
              <w:t xml:space="preserve"> </w:t>
            </w:r>
            <w:r w:rsidRPr="007710AC">
              <w:rPr>
                <w:rFonts w:ascii="Arial" w:eastAsia="Times New Roman" w:hAnsi="Arial" w:cs="Arial"/>
                <w:sz w:val="20"/>
                <w:szCs w:val="20"/>
                <w:lang w:eastAsia="en-US"/>
              </w:rPr>
              <w:t>físicas</w:t>
            </w:r>
            <w:r w:rsidRPr="007710AC">
              <w:rPr>
                <w:rFonts w:ascii="Arial" w:eastAsia="Times New Roman" w:hAnsi="Arial" w:cs="Arial"/>
                <w:spacing w:val="-16"/>
                <w:sz w:val="20"/>
                <w:szCs w:val="20"/>
                <w:lang w:eastAsia="en-US"/>
              </w:rPr>
              <w:t xml:space="preserve"> </w:t>
            </w:r>
            <w:r w:rsidRPr="007710AC">
              <w:rPr>
                <w:rFonts w:ascii="Arial" w:eastAsia="Times New Roman" w:hAnsi="Arial" w:cs="Arial"/>
                <w:sz w:val="20"/>
                <w:szCs w:val="20"/>
                <w:lang w:eastAsia="en-US"/>
              </w:rPr>
              <w:t>o</w:t>
            </w:r>
            <w:r w:rsidRPr="007710AC">
              <w:rPr>
                <w:rFonts w:ascii="Arial" w:eastAsia="Times New Roman" w:hAnsi="Arial" w:cs="Arial"/>
                <w:spacing w:val="-24"/>
                <w:sz w:val="20"/>
                <w:szCs w:val="20"/>
                <w:lang w:eastAsia="en-US"/>
              </w:rPr>
              <w:t xml:space="preserve"> </w:t>
            </w:r>
            <w:r w:rsidRPr="007710AC">
              <w:rPr>
                <w:rFonts w:ascii="Arial" w:eastAsia="Times New Roman" w:hAnsi="Arial" w:cs="Arial"/>
                <w:sz w:val="20"/>
                <w:szCs w:val="20"/>
                <w:lang w:eastAsia="en-US"/>
              </w:rPr>
              <w:t>jurídicas</w:t>
            </w:r>
            <w:r w:rsidRPr="007710AC">
              <w:rPr>
                <w:rFonts w:ascii="Arial" w:eastAsia="Times New Roman" w:hAnsi="Arial" w:cs="Arial"/>
                <w:spacing w:val="2"/>
                <w:sz w:val="20"/>
                <w:szCs w:val="20"/>
                <w:lang w:eastAsia="en-US"/>
              </w:rPr>
              <w:t xml:space="preserve"> </w:t>
            </w:r>
            <w:r w:rsidRPr="007710AC">
              <w:rPr>
                <w:rFonts w:ascii="Arial" w:eastAsia="Times New Roman" w:hAnsi="Arial" w:cs="Arial"/>
                <w:sz w:val="20"/>
                <w:szCs w:val="20"/>
                <w:lang w:eastAsia="en-US"/>
              </w:rPr>
              <w:t>a</w:t>
            </w:r>
            <w:r w:rsidRPr="007710AC">
              <w:rPr>
                <w:rFonts w:ascii="Arial" w:eastAsia="Times New Roman" w:hAnsi="Arial" w:cs="Arial"/>
                <w:spacing w:val="-14"/>
                <w:sz w:val="20"/>
                <w:szCs w:val="20"/>
                <w:lang w:eastAsia="en-US"/>
              </w:rPr>
              <w:t xml:space="preserve"> </w:t>
            </w:r>
            <w:r w:rsidRPr="007710AC">
              <w:rPr>
                <w:rFonts w:ascii="Arial" w:eastAsia="Times New Roman" w:hAnsi="Arial" w:cs="Arial"/>
                <w:sz w:val="20"/>
                <w:szCs w:val="20"/>
                <w:lang w:eastAsia="en-US"/>
              </w:rPr>
              <w:t>quienes</w:t>
            </w:r>
            <w:r w:rsidRPr="007710AC">
              <w:rPr>
                <w:rFonts w:ascii="Arial" w:eastAsia="Times New Roman" w:hAnsi="Arial" w:cs="Arial"/>
                <w:spacing w:val="-11"/>
                <w:sz w:val="20"/>
                <w:szCs w:val="20"/>
                <w:lang w:eastAsia="en-US"/>
              </w:rPr>
              <w:t xml:space="preserve"> </w:t>
            </w:r>
            <w:r w:rsidRPr="007710AC">
              <w:rPr>
                <w:rFonts w:ascii="Arial" w:eastAsia="Times New Roman" w:hAnsi="Arial" w:cs="Arial"/>
                <w:sz w:val="20"/>
                <w:szCs w:val="20"/>
                <w:lang w:eastAsia="en-US"/>
              </w:rPr>
              <w:t>se</w:t>
            </w:r>
            <w:r w:rsidRPr="007710AC">
              <w:rPr>
                <w:rFonts w:ascii="Arial" w:eastAsia="Times New Roman" w:hAnsi="Arial" w:cs="Arial"/>
                <w:spacing w:val="-13"/>
                <w:sz w:val="20"/>
                <w:szCs w:val="20"/>
                <w:lang w:eastAsia="en-US"/>
              </w:rPr>
              <w:t xml:space="preserve"> </w:t>
            </w:r>
            <w:r w:rsidRPr="007710AC">
              <w:rPr>
                <w:rFonts w:ascii="Arial" w:eastAsia="Times New Roman" w:hAnsi="Arial" w:cs="Arial"/>
                <w:sz w:val="20"/>
                <w:szCs w:val="20"/>
                <w:lang w:eastAsia="en-US"/>
              </w:rPr>
              <w:t>les</w:t>
            </w:r>
            <w:r w:rsidRPr="007710AC">
              <w:rPr>
                <w:rFonts w:ascii="Arial" w:eastAsia="Times New Roman" w:hAnsi="Arial" w:cs="Arial"/>
                <w:spacing w:val="-15"/>
                <w:sz w:val="20"/>
                <w:szCs w:val="20"/>
                <w:lang w:eastAsia="en-US"/>
              </w:rPr>
              <w:t xml:space="preserve"> </w:t>
            </w:r>
            <w:r w:rsidRPr="007710AC">
              <w:rPr>
                <w:rFonts w:ascii="Arial" w:eastAsia="Times New Roman" w:hAnsi="Arial" w:cs="Arial"/>
                <w:sz w:val="20"/>
                <w:szCs w:val="20"/>
                <w:lang w:eastAsia="en-US"/>
              </w:rPr>
              <w:t>haya</w:t>
            </w:r>
            <w:r w:rsidRPr="007710AC">
              <w:rPr>
                <w:rFonts w:ascii="Arial" w:eastAsia="Times New Roman" w:hAnsi="Arial" w:cs="Arial"/>
                <w:spacing w:val="-15"/>
                <w:sz w:val="20"/>
                <w:szCs w:val="20"/>
                <w:lang w:eastAsia="en-US"/>
              </w:rPr>
              <w:t xml:space="preserve"> </w:t>
            </w:r>
            <w:r w:rsidRPr="007710AC">
              <w:rPr>
                <w:rFonts w:ascii="Arial" w:eastAsia="Times New Roman" w:hAnsi="Arial" w:cs="Arial"/>
                <w:sz w:val="20"/>
                <w:szCs w:val="20"/>
                <w:lang w:eastAsia="en-US"/>
              </w:rPr>
              <w:t>adjudicado contrato para suministrar bienes o servicios, deberán garantizar.</w:t>
            </w:r>
          </w:p>
          <w:p w14:paraId="77D2FF99" w14:textId="77777777" w:rsidR="00BC4BCF" w:rsidRPr="007710AC" w:rsidRDefault="00BC4BCF" w:rsidP="00BC4BCF">
            <w:pPr>
              <w:spacing w:after="0" w:line="240" w:lineRule="auto"/>
              <w:jc w:val="both"/>
              <w:rPr>
                <w:rFonts w:ascii="Arial" w:eastAsia="Calibri" w:hAnsi="Arial" w:cs="Arial"/>
                <w:sz w:val="20"/>
                <w:szCs w:val="20"/>
                <w:lang w:eastAsia="en-US"/>
              </w:rPr>
            </w:pPr>
          </w:p>
          <w:p w14:paraId="6F7ACE3E" w14:textId="3A770E16" w:rsidR="00C20175" w:rsidRDefault="00BC4BCF" w:rsidP="004C3BF9">
            <w:pPr>
              <w:spacing w:after="0" w:line="240" w:lineRule="auto"/>
              <w:ind w:right="17"/>
              <w:jc w:val="both"/>
              <w:rPr>
                <w:rFonts w:ascii="Arial" w:eastAsia="Calibri" w:hAnsi="Arial" w:cs="Arial"/>
                <w:sz w:val="20"/>
                <w:szCs w:val="20"/>
                <w:lang w:eastAsia="en-US"/>
              </w:rPr>
            </w:pPr>
            <w:r w:rsidRPr="004C3BF9">
              <w:rPr>
                <w:rFonts w:ascii="Arial" w:eastAsia="Times New Roman" w:hAnsi="Arial" w:cs="Arial"/>
                <w:sz w:val="20"/>
                <w:szCs w:val="20"/>
              </w:rPr>
              <w:t>La seriedad de las ofertas o el cumplimiento de sus compromisos contractuales,</w:t>
            </w:r>
            <w:r w:rsidR="00BE71CD" w:rsidRPr="004C3BF9">
              <w:rPr>
                <w:rFonts w:ascii="Arial" w:eastAsia="Times New Roman" w:hAnsi="Arial" w:cs="Arial"/>
                <w:sz w:val="20"/>
                <w:szCs w:val="20"/>
              </w:rPr>
              <w:t xml:space="preserve"> </w:t>
            </w:r>
            <w:r w:rsidR="00BE71CD" w:rsidRPr="004C3BF9">
              <w:rPr>
                <w:rFonts w:ascii="Arial" w:eastAsia="Calibri" w:hAnsi="Arial" w:cs="Arial"/>
                <w:sz w:val="20"/>
                <w:szCs w:val="20"/>
                <w:lang w:eastAsia="en-US"/>
              </w:rPr>
              <w:t>me</w:t>
            </w:r>
            <w:r w:rsidR="002A1DC6">
              <w:rPr>
                <w:rFonts w:ascii="Arial" w:eastAsia="Calibri" w:hAnsi="Arial" w:cs="Arial"/>
                <w:sz w:val="20"/>
                <w:szCs w:val="20"/>
                <w:lang w:eastAsia="en-US"/>
              </w:rPr>
              <w:t>diante fianza contratada</w:t>
            </w:r>
            <w:r w:rsidR="00BE71CD" w:rsidRPr="004C3BF9">
              <w:rPr>
                <w:rFonts w:ascii="Arial" w:eastAsia="Calibri" w:hAnsi="Arial" w:cs="Arial"/>
                <w:sz w:val="20"/>
                <w:szCs w:val="20"/>
                <w:lang w:eastAsia="en-US"/>
              </w:rPr>
              <w:t xml:space="preserve"> ante  afianzadora que cuente con la autorización del Gobierno Federal a través de la Secretaría de Hacienda y Crédito Público en los términos de los artículos 5º y 6º de la Ley Federal de Instituciones de Fianzas</w:t>
            </w:r>
            <w:r w:rsidR="00BE71CD" w:rsidRPr="004C3BF9">
              <w:rPr>
                <w:rFonts w:ascii="Arial" w:eastAsia="Calibri" w:hAnsi="Arial" w:cs="Arial"/>
                <w:b/>
                <w:color w:val="FF0000"/>
                <w:sz w:val="20"/>
                <w:szCs w:val="20"/>
                <w:lang w:eastAsia="en-US"/>
              </w:rPr>
              <w:t>,</w:t>
            </w:r>
            <w:r w:rsidR="00BE71CD" w:rsidRPr="004C3BF9">
              <w:rPr>
                <w:rFonts w:ascii="Arial" w:eastAsia="Calibri" w:hAnsi="Arial" w:cs="Arial"/>
                <w:b/>
                <w:color w:val="FF0000"/>
                <w:sz w:val="20"/>
                <w:szCs w:val="20"/>
                <w:lang w:eastAsia="en-US"/>
              </w:rPr>
              <w:t xml:space="preserve"> por</w:t>
            </w:r>
            <w:r w:rsidR="004C3BF9" w:rsidRPr="004C3BF9">
              <w:rPr>
                <w:rFonts w:ascii="Arial" w:eastAsia="Calibri" w:hAnsi="Arial" w:cs="Arial"/>
                <w:b/>
                <w:color w:val="FF0000"/>
                <w:sz w:val="20"/>
                <w:szCs w:val="20"/>
                <w:lang w:eastAsia="en-US"/>
              </w:rPr>
              <w:t xml:space="preserve"> 10% de $356,190 pesos</w:t>
            </w:r>
            <w:r w:rsidR="002A1DC6">
              <w:rPr>
                <w:rFonts w:ascii="Arial" w:eastAsia="Calibri" w:hAnsi="Arial" w:cs="Arial"/>
                <w:b/>
                <w:color w:val="FF0000"/>
                <w:sz w:val="20"/>
                <w:szCs w:val="20"/>
                <w:lang w:eastAsia="en-US"/>
              </w:rPr>
              <w:t>, monto</w:t>
            </w:r>
            <w:r w:rsidR="004C3BF9" w:rsidRPr="004C3BF9">
              <w:rPr>
                <w:rFonts w:ascii="Arial" w:eastAsia="Calibri" w:hAnsi="Arial" w:cs="Arial"/>
                <w:b/>
                <w:color w:val="FF0000"/>
                <w:sz w:val="20"/>
                <w:szCs w:val="20"/>
                <w:lang w:eastAsia="en-US"/>
              </w:rPr>
              <w:t xml:space="preserve"> aproximado a erogar en el periodo contratado según consta en antecedentes del Organismo, esta será </w:t>
            </w:r>
            <w:r w:rsidR="00BE71CD" w:rsidRPr="004C3BF9">
              <w:rPr>
                <w:rFonts w:ascii="Arial" w:eastAsia="Calibri" w:hAnsi="Arial" w:cs="Arial"/>
                <w:sz w:val="20"/>
                <w:szCs w:val="20"/>
                <w:lang w:eastAsia="en-US"/>
              </w:rPr>
              <w:t>a favor y a disposición del Organismo Público descentralizado Servicios de Salud del Municipio de Zapopan, para garantizar el fiel y exacto cumplimiento de todas y cada una de las obligaciones y especificaciones contraídas mediante  contrato derivado de la  Licitación Pública</w:t>
            </w:r>
            <w:r w:rsidR="004C3BF9">
              <w:rPr>
                <w:rFonts w:ascii="Arial" w:eastAsia="Calibri" w:hAnsi="Arial" w:cs="Arial"/>
                <w:sz w:val="20"/>
                <w:szCs w:val="20"/>
                <w:lang w:eastAsia="en-US"/>
              </w:rPr>
              <w:t>.</w:t>
            </w:r>
          </w:p>
          <w:p w14:paraId="20484DDA" w14:textId="77777777" w:rsidR="004C3BF9" w:rsidRDefault="004C3BF9" w:rsidP="004C3BF9">
            <w:pPr>
              <w:spacing w:after="0" w:line="240" w:lineRule="auto"/>
              <w:ind w:right="17"/>
              <w:jc w:val="both"/>
              <w:rPr>
                <w:rFonts w:ascii="Arial" w:eastAsia="Times New Roman" w:hAnsi="Arial" w:cs="Arial"/>
                <w:sz w:val="20"/>
                <w:szCs w:val="20"/>
              </w:rPr>
            </w:pPr>
          </w:p>
          <w:p w14:paraId="6BA6A219" w14:textId="643CBFAA"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F0449B" w:rsidRDefault="004938E0" w:rsidP="004938E0">
            <w:pPr>
              <w:jc w:val="center"/>
              <w:rPr>
                <w:rFonts w:ascii="Arial" w:hAnsi="Arial" w:cs="Arial"/>
                <w:b/>
                <w:sz w:val="20"/>
                <w:szCs w:val="20"/>
                <w:highlight w:val="yellow"/>
              </w:rPr>
            </w:pPr>
            <w:r w:rsidRPr="003B73DC">
              <w:rPr>
                <w:rFonts w:ascii="Arial" w:hAnsi="Arial" w:cs="Arial"/>
                <w:b/>
                <w:sz w:val="20"/>
                <w:szCs w:val="20"/>
              </w:rPr>
              <w:t xml:space="preserve"> </w:t>
            </w:r>
            <w:r w:rsidR="00B34F88" w:rsidRPr="00F0449B">
              <w:rPr>
                <w:rFonts w:ascii="Arial" w:hAnsi="Arial" w:cs="Arial"/>
                <w:b/>
                <w:sz w:val="20"/>
                <w:szCs w:val="20"/>
                <w:highlight w:val="yellow"/>
              </w:rPr>
              <w:t>RES</w:t>
            </w:r>
            <w:r w:rsidR="00B34F88">
              <w:rPr>
                <w:rFonts w:ascii="Arial" w:hAnsi="Arial" w:cs="Arial"/>
                <w:b/>
                <w:sz w:val="20"/>
                <w:szCs w:val="20"/>
                <w:highlight w:val="yellow"/>
              </w:rPr>
              <w:t>C</w:t>
            </w:r>
            <w:r w:rsidR="00B34F88" w:rsidRPr="00F0449B">
              <w:rPr>
                <w:rFonts w:ascii="Arial" w:hAnsi="Arial" w:cs="Arial"/>
                <w:b/>
                <w:sz w:val="20"/>
                <w:szCs w:val="20"/>
                <w:highlight w:val="yellow"/>
              </w:rPr>
              <w:t>ISIÓN</w:t>
            </w:r>
            <w:r w:rsidRPr="00F0449B">
              <w:rPr>
                <w:rFonts w:ascii="Arial" w:hAnsi="Arial" w:cs="Arial"/>
                <w:b/>
                <w:sz w:val="20"/>
                <w:szCs w:val="20"/>
                <w:highlight w:val="yellow"/>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B046C9F" w:rsidR="004056AC" w:rsidRDefault="004056AC" w:rsidP="007352DE">
            <w:pPr>
              <w:pStyle w:val="Prrafodelista"/>
              <w:spacing w:after="200" w:line="276" w:lineRule="auto"/>
              <w:jc w:val="both"/>
              <w:rPr>
                <w:rFonts w:ascii="Arial" w:hAnsi="Arial" w:cs="Arial"/>
                <w:color w:val="000000" w:themeColor="text1"/>
                <w:sz w:val="20"/>
                <w:szCs w:val="20"/>
              </w:rPr>
            </w:pPr>
          </w:p>
          <w:p w14:paraId="03C7F90A" w14:textId="29A9AFFA" w:rsidR="006C647C" w:rsidRDefault="006C647C" w:rsidP="007352DE">
            <w:pPr>
              <w:pStyle w:val="Prrafodelista"/>
              <w:spacing w:after="200" w:line="276" w:lineRule="auto"/>
              <w:jc w:val="both"/>
              <w:rPr>
                <w:rFonts w:ascii="Arial" w:hAnsi="Arial" w:cs="Arial"/>
                <w:color w:val="000000" w:themeColor="text1"/>
                <w:sz w:val="20"/>
                <w:szCs w:val="20"/>
              </w:rPr>
            </w:pPr>
          </w:p>
          <w:p w14:paraId="6DD0DE43" w14:textId="77777777" w:rsidR="006C647C" w:rsidRDefault="006C647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3D3D91BB" w14:textId="0CD10AA9" w:rsidR="00BE7EC9" w:rsidRPr="00831DFA" w:rsidRDefault="00BE7EC9" w:rsidP="00724B3F">
            <w:pPr>
              <w:spacing w:after="0" w:line="240" w:lineRule="auto"/>
              <w:ind w:left="-284"/>
              <w:jc w:val="center"/>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E3612C" w:rsidRDefault="00E3612C" w:rsidP="00E3612C">
      <w:pPr>
        <w:spacing w:after="200" w:line="276" w:lineRule="auto"/>
        <w:jc w:val="center"/>
        <w:rPr>
          <w:rFonts w:ascii="Arial" w:eastAsia="Arial" w:hAnsi="Arial" w:cs="Arial"/>
          <w:b/>
          <w:sz w:val="20"/>
          <w:szCs w:val="20"/>
          <w:highlight w:val="yellow"/>
        </w:rPr>
      </w:pPr>
      <w:r w:rsidRPr="00E3612C">
        <w:rPr>
          <w:rFonts w:ascii="Arial" w:eastAsia="Arial" w:hAnsi="Arial" w:cs="Arial"/>
          <w:b/>
          <w:sz w:val="20"/>
          <w:szCs w:val="20"/>
          <w:highlight w:val="yellow"/>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highlight w:val="yellow"/>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E3612C" w:rsidRDefault="003167B0" w:rsidP="00E3612C">
      <w:pPr>
        <w:spacing w:after="0" w:line="240" w:lineRule="auto"/>
        <w:jc w:val="center"/>
        <w:rPr>
          <w:rFonts w:ascii="Arial" w:eastAsia="Arial" w:hAnsi="Arial" w:cs="Arial"/>
          <w:b/>
          <w:sz w:val="18"/>
          <w:szCs w:val="18"/>
          <w:highlight w:val="yellow"/>
        </w:rPr>
      </w:pPr>
      <w:r w:rsidRPr="00E3612C">
        <w:rPr>
          <w:rFonts w:ascii="Arial" w:eastAsia="Arial" w:hAnsi="Arial" w:cs="Arial"/>
          <w:b/>
          <w:sz w:val="18"/>
          <w:szCs w:val="18"/>
          <w:highlight w:val="yellow"/>
        </w:rPr>
        <w:t xml:space="preserve">ANEXO </w:t>
      </w:r>
      <w:r w:rsidR="00FA504B" w:rsidRPr="00E3612C">
        <w:rPr>
          <w:rFonts w:ascii="Arial" w:eastAsia="Arial" w:hAnsi="Arial" w:cs="Arial"/>
          <w:b/>
          <w:sz w:val="18"/>
          <w:szCs w:val="18"/>
          <w:highlight w:val="yellow"/>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E3612C">
        <w:rPr>
          <w:rFonts w:ascii="Arial" w:eastAsia="Arial" w:hAnsi="Arial" w:cs="Arial"/>
          <w:b/>
          <w:sz w:val="18"/>
          <w:szCs w:val="18"/>
          <w:highlight w:val="yellow"/>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52484ED7"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w:t>
      </w:r>
      <w:r w:rsidR="00F635F6" w:rsidRPr="00A95056">
        <w:rPr>
          <w:rFonts w:ascii="Arial" w:eastAsia="Arial" w:hAnsi="Arial" w:cs="Arial"/>
          <w:sz w:val="18"/>
          <w:szCs w:val="18"/>
        </w:rPr>
        <w:t>_,</w:t>
      </w:r>
      <w:r w:rsidRPr="00A95056">
        <w:rPr>
          <w:rFonts w:ascii="Arial" w:eastAsia="Arial" w:hAnsi="Arial" w:cs="Arial"/>
          <w:sz w:val="18"/>
          <w:szCs w:val="18"/>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w:t>
      </w:r>
      <w:r w:rsidR="00AD3494" w:rsidRPr="00A95056">
        <w:rPr>
          <w:rFonts w:ascii="Arial" w:eastAsia="Arial" w:hAnsi="Arial" w:cs="Arial"/>
          <w:sz w:val="18"/>
          <w:szCs w:val="18"/>
        </w:rPr>
        <w:t>moral) _</w:t>
      </w:r>
      <w:r w:rsidRPr="00A95056">
        <w:rPr>
          <w:rFonts w:ascii="Arial" w:eastAsia="Arial" w:hAnsi="Arial" w:cs="Arial"/>
          <w:sz w:val="18"/>
          <w:szCs w:val="18"/>
        </w:rPr>
        <w:t>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31ECDBC8" w:rsidR="00B14E8C" w:rsidRDefault="00B14E8C" w:rsidP="00A95056">
      <w:pPr>
        <w:spacing w:after="200" w:line="276" w:lineRule="auto"/>
        <w:jc w:val="center"/>
        <w:rPr>
          <w:rFonts w:ascii="Arial" w:eastAsia="Arial" w:hAnsi="Arial" w:cs="Arial"/>
          <w:b/>
          <w:sz w:val="20"/>
          <w:szCs w:val="20"/>
          <w:shd w:val="clear" w:color="auto" w:fill="FFFF00"/>
        </w:rPr>
      </w:pPr>
    </w:p>
    <w:p w14:paraId="66B86863" w14:textId="4B898AE9" w:rsidR="008D56E0" w:rsidRDefault="008D56E0" w:rsidP="00A95056">
      <w:pPr>
        <w:spacing w:after="200" w:line="276" w:lineRule="auto"/>
        <w:jc w:val="center"/>
        <w:rPr>
          <w:rFonts w:ascii="Arial" w:eastAsia="Arial" w:hAnsi="Arial" w:cs="Arial"/>
          <w:b/>
          <w:sz w:val="20"/>
          <w:szCs w:val="20"/>
          <w:shd w:val="clear" w:color="auto" w:fill="FFFF00"/>
        </w:rPr>
      </w:pPr>
    </w:p>
    <w:p w14:paraId="76A2EA87" w14:textId="77777777" w:rsidR="008D56E0" w:rsidRDefault="008D56E0" w:rsidP="00A95056">
      <w:pPr>
        <w:spacing w:after="200" w:line="276" w:lineRule="auto"/>
        <w:jc w:val="center"/>
        <w:rPr>
          <w:rFonts w:ascii="Arial" w:eastAsia="Arial" w:hAnsi="Arial" w:cs="Arial"/>
          <w:b/>
          <w:sz w:val="20"/>
          <w:szCs w:val="20"/>
          <w:shd w:val="clear" w:color="auto" w:fill="FFFF00"/>
        </w:rPr>
      </w:pPr>
    </w:p>
    <w:p w14:paraId="5DC62CEB" w14:textId="680BD1D9"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t xml:space="preserve">ANEXO </w:t>
      </w:r>
      <w:r w:rsidR="00FA504B">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65436654"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8D56E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lastRenderedPageBreak/>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634F478F" w14:textId="6CE7B09E" w:rsidR="006F0408" w:rsidRPr="00F0449B" w:rsidRDefault="006F0408" w:rsidP="006F0408">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F0449B">
        <w:rPr>
          <w:rFonts w:ascii="Arial" w:eastAsia="Calibri" w:hAnsi="Arial" w:cs="Arial"/>
          <w:b/>
          <w:sz w:val="18"/>
          <w:szCs w:val="18"/>
          <w:highlight w:val="yellow"/>
          <w:lang w:eastAsia="en-US"/>
        </w:rPr>
        <w:t xml:space="preserve">FORMATO PARA LA </w:t>
      </w:r>
      <w:r w:rsidR="00D154EC" w:rsidRPr="00F0449B">
        <w:rPr>
          <w:rFonts w:ascii="Arial" w:eastAsia="Calibri" w:hAnsi="Arial" w:cs="Arial"/>
          <w:b/>
          <w:sz w:val="18"/>
          <w:szCs w:val="18"/>
          <w:highlight w:val="yellow"/>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37D35CA0"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6E38C3">
        <w:rPr>
          <w:rFonts w:ascii="Arial" w:eastAsia="Arial" w:hAnsi="Arial" w:cs="Arial"/>
          <w:b/>
        </w:rPr>
        <w:t>________</w:t>
      </w:r>
      <w:r>
        <w:rPr>
          <w:rFonts w:ascii="Arial" w:eastAsia="Arial" w:hAnsi="Arial" w:cs="Arial"/>
          <w:b/>
        </w:rPr>
        <w:t xml:space="preserve"> ________</w:t>
      </w:r>
      <w:r w:rsidR="00A57740">
        <w:rPr>
          <w:rFonts w:ascii="Arial" w:eastAsia="Arial" w:hAnsi="Arial" w:cs="Arial"/>
          <w:b/>
        </w:rPr>
        <w:t>_-------------------------</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F635F6" w:rsidRDefault="006F0408" w:rsidP="006F0408">
      <w:pPr>
        <w:pStyle w:val="Prrafodelista"/>
        <w:numPr>
          <w:ilvl w:val="0"/>
          <w:numId w:val="15"/>
        </w:numPr>
        <w:spacing w:after="200" w:line="276" w:lineRule="auto"/>
        <w:jc w:val="both"/>
        <w:rPr>
          <w:rFonts w:ascii="Arial" w:eastAsia="Arial" w:hAnsi="Arial" w:cs="Arial"/>
          <w:b/>
          <w:sz w:val="20"/>
          <w:szCs w:val="20"/>
          <w:highlight w:val="yellow"/>
          <w:u w:val="single"/>
        </w:rPr>
      </w:pPr>
      <w:r w:rsidRPr="00F635F6">
        <w:rPr>
          <w:rFonts w:ascii="Arial" w:eastAsia="Arial" w:hAnsi="Arial" w:cs="Arial"/>
          <w:b/>
          <w:sz w:val="20"/>
          <w:szCs w:val="20"/>
          <w:highlight w:val="yellow"/>
          <w:u w:val="single"/>
        </w:rPr>
        <w:t xml:space="preserve">Formato 32-D 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F0449B" w:rsidRDefault="0098390D" w:rsidP="0098390D">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21AEB05B" w14:textId="6D62BEEA" w:rsidR="00A37EA2" w:rsidRDefault="00A37EA2" w:rsidP="00A37EA2">
      <w:pPr>
        <w:spacing w:after="200" w:line="276" w:lineRule="auto"/>
        <w:jc w:val="both"/>
        <w:rPr>
          <w:rFonts w:ascii="Arial" w:eastAsia="Calibri" w:hAnsi="Arial" w:cs="Arial"/>
          <w:b/>
          <w:bCs/>
          <w:color w:val="000000" w:themeColor="text1"/>
          <w:sz w:val="20"/>
          <w:szCs w:val="20"/>
          <w:lang w:eastAsia="en-US"/>
        </w:rPr>
      </w:pPr>
      <w:r w:rsidRPr="004E24F3">
        <w:rPr>
          <w:rFonts w:ascii="Arial" w:eastAsia="Calibri" w:hAnsi="Arial" w:cs="Arial"/>
          <w:b/>
          <w:bCs/>
          <w:color w:val="000000" w:themeColor="text1"/>
          <w:sz w:val="20"/>
          <w:szCs w:val="20"/>
          <w:highlight w:val="yellow"/>
          <w:lang w:eastAsia="en-US"/>
        </w:rPr>
        <w:t xml:space="preserve">EL CUAL DEBERÁ COTIZARSE EN UN </w:t>
      </w:r>
      <w:r w:rsidR="00DF7DF0" w:rsidRPr="004E24F3">
        <w:rPr>
          <w:rFonts w:ascii="Arial" w:eastAsia="Calibri" w:hAnsi="Arial" w:cs="Arial"/>
          <w:b/>
          <w:bCs/>
          <w:color w:val="000000" w:themeColor="text1"/>
          <w:sz w:val="20"/>
          <w:szCs w:val="20"/>
          <w:highlight w:val="yellow"/>
          <w:lang w:eastAsia="en-US"/>
        </w:rPr>
        <w:t xml:space="preserve">PLAZO </w:t>
      </w:r>
      <w:r w:rsidR="00DF7DF0">
        <w:rPr>
          <w:rFonts w:ascii="Arial" w:eastAsia="Calibri" w:hAnsi="Arial" w:cs="Arial"/>
          <w:b/>
          <w:bCs/>
          <w:color w:val="000000" w:themeColor="text1"/>
          <w:sz w:val="20"/>
          <w:szCs w:val="20"/>
          <w:lang w:eastAsia="en-US"/>
        </w:rPr>
        <w:t xml:space="preserve">DEL 01 DE DICIEMBRE 2021 AL </w:t>
      </w:r>
      <w:r w:rsidR="00D17844">
        <w:rPr>
          <w:rFonts w:ascii="Arial" w:eastAsia="Calibri" w:hAnsi="Arial" w:cs="Arial"/>
          <w:b/>
          <w:bCs/>
          <w:color w:val="000000" w:themeColor="text1"/>
          <w:sz w:val="20"/>
          <w:szCs w:val="20"/>
          <w:lang w:eastAsia="en-US"/>
        </w:rPr>
        <w:t>30</w:t>
      </w:r>
      <w:r w:rsidR="00DF7DF0">
        <w:rPr>
          <w:rFonts w:ascii="Arial" w:eastAsia="Calibri" w:hAnsi="Arial" w:cs="Arial"/>
          <w:b/>
          <w:bCs/>
          <w:color w:val="000000" w:themeColor="text1"/>
          <w:sz w:val="20"/>
          <w:szCs w:val="20"/>
          <w:lang w:eastAsia="en-US"/>
        </w:rPr>
        <w:t xml:space="preserve"> DE </w:t>
      </w:r>
      <w:r w:rsidR="00D17844">
        <w:rPr>
          <w:rFonts w:ascii="Arial" w:eastAsia="Calibri" w:hAnsi="Arial" w:cs="Arial"/>
          <w:b/>
          <w:bCs/>
          <w:color w:val="000000" w:themeColor="text1"/>
          <w:sz w:val="20"/>
          <w:szCs w:val="20"/>
          <w:lang w:eastAsia="en-US"/>
        </w:rPr>
        <w:t xml:space="preserve">SEPTIEMBRE </w:t>
      </w:r>
      <w:r w:rsidR="00DF7DF0">
        <w:rPr>
          <w:rFonts w:ascii="Arial" w:eastAsia="Calibri" w:hAnsi="Arial" w:cs="Arial"/>
          <w:b/>
          <w:bCs/>
          <w:color w:val="000000" w:themeColor="text1"/>
          <w:sz w:val="20"/>
          <w:szCs w:val="20"/>
          <w:lang w:eastAsia="en-US"/>
        </w:rPr>
        <w:t xml:space="preserve"> 2022 (</w:t>
      </w:r>
      <w:r w:rsidR="00D17844">
        <w:rPr>
          <w:rFonts w:ascii="Arial" w:eastAsia="Calibri" w:hAnsi="Arial" w:cs="Arial"/>
          <w:b/>
          <w:bCs/>
          <w:color w:val="000000" w:themeColor="text1"/>
          <w:sz w:val="20"/>
          <w:szCs w:val="20"/>
          <w:lang w:eastAsia="en-US"/>
        </w:rPr>
        <w:t>10 MESES)</w:t>
      </w:r>
      <w:r w:rsidR="006D5EB0">
        <w:rPr>
          <w:rFonts w:ascii="Arial" w:eastAsia="Calibri" w:hAnsi="Arial" w:cs="Arial"/>
          <w:b/>
          <w:bCs/>
          <w:color w:val="000000" w:themeColor="text1"/>
          <w:sz w:val="20"/>
          <w:szCs w:val="20"/>
          <w:lang w:eastAsia="en-US"/>
        </w:rPr>
        <w:t>.</w:t>
      </w:r>
    </w:p>
    <w:p w14:paraId="32657453" w14:textId="77777777" w:rsidR="006D5EB0" w:rsidRPr="00B15CCF" w:rsidRDefault="006D5EB0" w:rsidP="006D5EB0">
      <w:pPr>
        <w:spacing w:after="200" w:line="276" w:lineRule="auto"/>
        <w:rPr>
          <w:rFonts w:ascii="Arial" w:eastAsia="Calibri" w:hAnsi="Arial" w:cs="Arial"/>
        </w:rPr>
      </w:pPr>
      <w:r>
        <w:rPr>
          <w:rFonts w:ascii="Arial" w:eastAsia="Calibri" w:hAnsi="Arial" w:cs="Arial"/>
          <w:b/>
        </w:rPr>
        <w:t>D</w:t>
      </w:r>
      <w:r w:rsidRPr="00B15CCF">
        <w:rPr>
          <w:rFonts w:ascii="Arial" w:eastAsia="Calibri" w:hAnsi="Arial" w:cs="Arial"/>
          <w:b/>
        </w:rPr>
        <w:t xml:space="preserve">eberá contar </w:t>
      </w:r>
      <w:r w:rsidRPr="00B15CCF">
        <w:rPr>
          <w:rFonts w:ascii="Arial" w:eastAsia="Calibri" w:hAnsi="Arial" w:cs="Arial"/>
        </w:rPr>
        <w:t>con las siguientes características:</w:t>
      </w:r>
    </w:p>
    <w:p w14:paraId="792C6ED0" w14:textId="77777777" w:rsidR="006D5EB0" w:rsidRPr="00B15CCF" w:rsidRDefault="006D5EB0" w:rsidP="006D5EB0">
      <w:pPr>
        <w:numPr>
          <w:ilvl w:val="0"/>
          <w:numId w:val="36"/>
        </w:numPr>
        <w:spacing w:after="200" w:line="480" w:lineRule="auto"/>
        <w:contextualSpacing/>
        <w:rPr>
          <w:rFonts w:ascii="Arial" w:eastAsia="Calibri" w:hAnsi="Arial" w:cs="Arial"/>
        </w:rPr>
      </w:pPr>
      <w:r w:rsidRPr="00B15CCF">
        <w:rPr>
          <w:rFonts w:ascii="Arial" w:eastAsia="Calibri" w:hAnsi="Arial" w:cs="Arial"/>
        </w:rPr>
        <w:t>Prestar el servicio para la realización</w:t>
      </w:r>
      <w:r>
        <w:rPr>
          <w:rFonts w:ascii="Arial" w:eastAsia="Calibri" w:hAnsi="Arial" w:cs="Arial"/>
        </w:rPr>
        <w:t>, lectura</w:t>
      </w:r>
      <w:r w:rsidRPr="00B15CCF">
        <w:rPr>
          <w:rFonts w:ascii="Arial" w:eastAsia="Calibri" w:hAnsi="Arial" w:cs="Arial"/>
        </w:rPr>
        <w:t xml:space="preserve"> de estudios histopatológicos.</w:t>
      </w:r>
    </w:p>
    <w:p w14:paraId="38A41986" w14:textId="77777777" w:rsidR="006D5EB0" w:rsidRPr="00B15CCF" w:rsidRDefault="006D5EB0" w:rsidP="006D5EB0">
      <w:pPr>
        <w:numPr>
          <w:ilvl w:val="0"/>
          <w:numId w:val="36"/>
        </w:numPr>
        <w:spacing w:after="200" w:line="480" w:lineRule="auto"/>
        <w:contextualSpacing/>
        <w:rPr>
          <w:rFonts w:ascii="Arial" w:eastAsia="Calibri" w:hAnsi="Arial" w:cs="Arial"/>
        </w:rPr>
      </w:pPr>
      <w:r w:rsidRPr="00B15CCF">
        <w:rPr>
          <w:rFonts w:ascii="Arial" w:eastAsia="Calibri" w:hAnsi="Arial" w:cs="Arial"/>
        </w:rPr>
        <w:t>Contar con la capacidad técnica y profesional para prestar los servicios mencionados.</w:t>
      </w:r>
    </w:p>
    <w:p w14:paraId="0A73FC2E" w14:textId="77777777" w:rsidR="006D5EB0" w:rsidRPr="00B15CCF" w:rsidRDefault="006D5EB0" w:rsidP="006D5EB0">
      <w:pPr>
        <w:numPr>
          <w:ilvl w:val="0"/>
          <w:numId w:val="36"/>
        </w:numPr>
        <w:spacing w:after="200" w:line="480" w:lineRule="auto"/>
        <w:contextualSpacing/>
        <w:jc w:val="both"/>
        <w:rPr>
          <w:rFonts w:ascii="Arial" w:eastAsia="Calibri" w:hAnsi="Arial" w:cs="Arial"/>
        </w:rPr>
      </w:pPr>
      <w:r w:rsidRPr="00B15CCF">
        <w:rPr>
          <w:rFonts w:ascii="Arial" w:eastAsia="Calibri" w:hAnsi="Arial" w:cs="Arial"/>
        </w:rPr>
        <w:t xml:space="preserve">Contar con licencia sanitaria, nombre del responsable sanitario y respectivo aviso de funcionamiento. </w:t>
      </w:r>
    </w:p>
    <w:p w14:paraId="1E9E23AA" w14:textId="77777777" w:rsidR="006D5EB0" w:rsidRPr="00B15CCF" w:rsidRDefault="006D5EB0" w:rsidP="006D5EB0">
      <w:pPr>
        <w:numPr>
          <w:ilvl w:val="0"/>
          <w:numId w:val="36"/>
        </w:numPr>
        <w:spacing w:after="200" w:line="480" w:lineRule="auto"/>
        <w:contextualSpacing/>
        <w:jc w:val="both"/>
        <w:rPr>
          <w:rFonts w:ascii="Arial" w:eastAsia="Calibri" w:hAnsi="Arial" w:cs="Arial"/>
        </w:rPr>
      </w:pPr>
      <w:r w:rsidRPr="00B15CCF">
        <w:rPr>
          <w:rFonts w:ascii="Arial" w:eastAsia="Calibri" w:hAnsi="Arial" w:cs="Arial"/>
        </w:rPr>
        <w:t>Eficacia en el tiempo y forma de la entrega de resultados ordinarios o extraordinarios con la calidad requerida por el organismo.</w:t>
      </w:r>
    </w:p>
    <w:p w14:paraId="33CAF804" w14:textId="77777777" w:rsidR="006D5EB0" w:rsidRPr="00B15CCF" w:rsidRDefault="006D5EB0" w:rsidP="006D5EB0">
      <w:pPr>
        <w:numPr>
          <w:ilvl w:val="0"/>
          <w:numId w:val="36"/>
        </w:numPr>
        <w:spacing w:after="200" w:line="480" w:lineRule="auto"/>
        <w:contextualSpacing/>
        <w:jc w:val="both"/>
        <w:rPr>
          <w:rFonts w:ascii="Arial" w:eastAsia="Calibri" w:hAnsi="Arial" w:cs="Arial"/>
        </w:rPr>
      </w:pPr>
      <w:r w:rsidRPr="00B15CCF">
        <w:rPr>
          <w:rFonts w:ascii="Arial" w:eastAsia="Calibri" w:hAnsi="Arial" w:cs="Arial"/>
        </w:rPr>
        <w:t xml:space="preserve">Recoger todas las muestras los </w:t>
      </w:r>
      <w:r w:rsidRPr="00B15CCF">
        <w:rPr>
          <w:rFonts w:ascii="Arial" w:eastAsia="Calibri" w:hAnsi="Arial" w:cs="Arial"/>
          <w:b/>
        </w:rPr>
        <w:t>días lunes y martes</w:t>
      </w:r>
      <w:r w:rsidRPr="00B15CCF">
        <w:rPr>
          <w:rFonts w:ascii="Arial" w:eastAsia="Calibri" w:hAnsi="Arial" w:cs="Arial"/>
        </w:rPr>
        <w:t xml:space="preserve"> de todas las semanas.</w:t>
      </w:r>
    </w:p>
    <w:p w14:paraId="2B87A023" w14:textId="0C998155" w:rsidR="006D5EB0" w:rsidRPr="004E24F3" w:rsidRDefault="006D5EB0" w:rsidP="006D5EB0">
      <w:pPr>
        <w:spacing w:after="200" w:line="276" w:lineRule="auto"/>
        <w:jc w:val="both"/>
        <w:rPr>
          <w:rFonts w:ascii="Arial" w:eastAsia="Calibri" w:hAnsi="Arial" w:cs="Arial"/>
          <w:b/>
          <w:bCs/>
          <w:color w:val="000000" w:themeColor="text1"/>
          <w:sz w:val="20"/>
          <w:szCs w:val="20"/>
          <w:lang w:eastAsia="en-US"/>
        </w:rPr>
      </w:pPr>
      <w:r w:rsidRPr="00B15CCF">
        <w:rPr>
          <w:rFonts w:ascii="Arial" w:eastAsia="Calibri" w:hAnsi="Arial" w:cs="Arial"/>
          <w:b/>
        </w:rPr>
        <w:t>Los estudios a cotizar son los siguientes:</w:t>
      </w:r>
    </w:p>
    <w:p w14:paraId="23C22FDD" w14:textId="77777777" w:rsidR="00F635F6" w:rsidRDefault="00F635F6" w:rsidP="00F635F6">
      <w:pPr>
        <w:jc w:val="center"/>
        <w:rPr>
          <w:rFonts w:ascii="Arial" w:hAnsi="Arial" w:cs="Arial"/>
          <w:sz w:val="18"/>
          <w:szCs w:val="18"/>
        </w:rPr>
      </w:pPr>
    </w:p>
    <w:tbl>
      <w:tblPr>
        <w:tblW w:w="6490" w:type="dxa"/>
        <w:tblInd w:w="1408" w:type="dxa"/>
        <w:tblCellMar>
          <w:left w:w="70" w:type="dxa"/>
          <w:right w:w="70" w:type="dxa"/>
        </w:tblCellMar>
        <w:tblLook w:val="04A0" w:firstRow="1" w:lastRow="0" w:firstColumn="1" w:lastColumn="0" w:noHBand="0" w:noVBand="1"/>
      </w:tblPr>
      <w:tblGrid>
        <w:gridCol w:w="6344"/>
        <w:gridCol w:w="146"/>
      </w:tblGrid>
      <w:tr w:rsidR="006D5EB0" w:rsidRPr="006D5EB0" w14:paraId="445092ED" w14:textId="77777777" w:rsidTr="006D5EB0">
        <w:trPr>
          <w:gridAfter w:val="1"/>
          <w:wAfter w:w="146" w:type="dxa"/>
          <w:trHeight w:val="300"/>
        </w:trPr>
        <w:tc>
          <w:tcPr>
            <w:tcW w:w="6344" w:type="dxa"/>
            <w:tcBorders>
              <w:top w:val="single" w:sz="8" w:space="0" w:color="auto"/>
              <w:left w:val="single" w:sz="8" w:space="0" w:color="auto"/>
              <w:bottom w:val="nil"/>
              <w:right w:val="single" w:sz="8" w:space="0" w:color="auto"/>
            </w:tcBorders>
            <w:shd w:val="clear" w:color="000000" w:fill="C0C0C0"/>
            <w:vAlign w:val="center"/>
            <w:hideMark/>
          </w:tcPr>
          <w:p w14:paraId="34BCA69D" w14:textId="67F4BD67" w:rsidR="006D5EB0" w:rsidRPr="006D5EB0" w:rsidRDefault="006D5EB0" w:rsidP="006D5EB0">
            <w:pPr>
              <w:spacing w:after="0" w:line="240" w:lineRule="auto"/>
              <w:jc w:val="center"/>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ESTUDIO</w:t>
            </w:r>
            <w:r>
              <w:rPr>
                <w:rFonts w:ascii="Times New Roman" w:eastAsia="Times New Roman" w:hAnsi="Times New Roman" w:cs="Times New Roman"/>
                <w:b/>
                <w:bCs/>
                <w:color w:val="000000"/>
                <w:lang w:val="es-ES"/>
              </w:rPr>
              <w:t xml:space="preserve">S </w:t>
            </w:r>
            <w:r w:rsidRPr="006D5EB0">
              <w:rPr>
                <w:rFonts w:ascii="Times New Roman" w:eastAsia="Times New Roman" w:hAnsi="Times New Roman" w:cs="Times New Roman"/>
                <w:b/>
                <w:bCs/>
                <w:color w:val="000000"/>
                <w:lang w:val="es-ES"/>
              </w:rPr>
              <w:t>HISTOPATOLÓGICO</w:t>
            </w:r>
          </w:p>
        </w:tc>
      </w:tr>
      <w:tr w:rsidR="006D5EB0" w:rsidRPr="006D5EB0" w14:paraId="36D0F188" w14:textId="77777777" w:rsidTr="006D5EB0">
        <w:trPr>
          <w:gridAfter w:val="1"/>
          <w:wAfter w:w="146" w:type="dxa"/>
          <w:trHeight w:val="300"/>
        </w:trPr>
        <w:tc>
          <w:tcPr>
            <w:tcW w:w="634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216949" w14:textId="00A9CAD2" w:rsidR="006D5EB0" w:rsidRPr="006D5EB0" w:rsidRDefault="006D5EB0" w:rsidP="006D5EB0">
            <w:pPr>
              <w:spacing w:after="0" w:line="240" w:lineRule="auto"/>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GINECO PATOLOGÍA</w:t>
            </w:r>
          </w:p>
        </w:tc>
      </w:tr>
      <w:tr w:rsidR="006D5EB0" w:rsidRPr="006D5EB0" w14:paraId="003566F1"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8CECA59"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w:t>
            </w:r>
          </w:p>
        </w:tc>
      </w:tr>
      <w:tr w:rsidR="006D5EB0" w:rsidRPr="006D5EB0" w14:paraId="6AEE2282"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BBADE48"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 en base líquida</w:t>
            </w:r>
          </w:p>
        </w:tc>
      </w:tr>
      <w:tr w:rsidR="006D5EB0" w:rsidRPr="006D5EB0" w14:paraId="6702D3F4" w14:textId="77777777" w:rsidTr="006D5EB0">
        <w:trPr>
          <w:gridAfter w:val="1"/>
          <w:wAfter w:w="146" w:type="dxa"/>
          <w:trHeight w:val="6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CAEBFD9"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 en base líquida con detección de V.P.H. (Captura de híbridos)</w:t>
            </w:r>
          </w:p>
        </w:tc>
      </w:tr>
      <w:tr w:rsidR="006D5EB0" w:rsidRPr="006D5EB0" w14:paraId="366B863E"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28A1599"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BAAF’s de mama</w:t>
            </w:r>
          </w:p>
        </w:tc>
      </w:tr>
      <w:tr w:rsidR="006D5EB0" w:rsidRPr="006D5EB0" w14:paraId="5250C606"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609D582"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Testículo</w:t>
            </w:r>
          </w:p>
        </w:tc>
      </w:tr>
      <w:tr w:rsidR="006D5EB0" w:rsidRPr="006D5EB0" w14:paraId="79E327EE"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FC9C04C"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RTU de próstata </w:t>
            </w:r>
          </w:p>
        </w:tc>
      </w:tr>
      <w:tr w:rsidR="006D5EB0" w:rsidRPr="006D5EB0" w14:paraId="33F2BAFD"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A7FCD46"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Próstata completa (RADICAL)</w:t>
            </w:r>
          </w:p>
        </w:tc>
      </w:tr>
      <w:tr w:rsidR="006D5EB0" w:rsidRPr="006D5EB0" w14:paraId="499A8B1A"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1FC5D79"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endometrio - endocérvix – cérvix – vulva</w:t>
            </w:r>
          </w:p>
        </w:tc>
      </w:tr>
      <w:tr w:rsidR="006D5EB0" w:rsidRPr="006D5EB0" w14:paraId="040D443E"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8D73B5D"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Biopsia de piel </w:t>
            </w:r>
          </w:p>
        </w:tc>
      </w:tr>
      <w:tr w:rsidR="006D5EB0" w:rsidRPr="006D5EB0" w14:paraId="6B063F8D"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BFFAFC1"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Conización cervical</w:t>
            </w:r>
          </w:p>
        </w:tc>
      </w:tr>
      <w:tr w:rsidR="006D5EB0" w:rsidRPr="006D5EB0" w14:paraId="284A4F98"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9C0E627"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Pólipo endocervical / endometrial</w:t>
            </w:r>
          </w:p>
        </w:tc>
      </w:tr>
      <w:tr w:rsidR="006D5EB0" w:rsidRPr="006D5EB0" w14:paraId="2E1651B4"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5DC4380"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Placenta</w:t>
            </w:r>
          </w:p>
        </w:tc>
      </w:tr>
      <w:tr w:rsidR="006D5EB0" w:rsidRPr="006D5EB0" w14:paraId="78A25B14"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94935D1"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w:t>
            </w:r>
          </w:p>
        </w:tc>
      </w:tr>
      <w:tr w:rsidR="006D5EB0" w:rsidRPr="006D5EB0" w14:paraId="48FB08B8"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78D0B66"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 en base líquida</w:t>
            </w:r>
          </w:p>
        </w:tc>
      </w:tr>
      <w:tr w:rsidR="006D5EB0" w:rsidRPr="006D5EB0" w14:paraId="11783F6A" w14:textId="77777777" w:rsidTr="006D5EB0">
        <w:trPr>
          <w:gridAfter w:val="1"/>
          <w:wAfter w:w="146" w:type="dxa"/>
          <w:trHeight w:val="6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18A4B51"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 en base líquida con detección de V.P.H. (Captura de híbridos)</w:t>
            </w:r>
          </w:p>
        </w:tc>
      </w:tr>
      <w:tr w:rsidR="006D5EB0" w:rsidRPr="006D5EB0" w14:paraId="340371AC"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D2588F1"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BAAF’s de mama</w:t>
            </w:r>
          </w:p>
        </w:tc>
      </w:tr>
      <w:tr w:rsidR="006D5EB0" w:rsidRPr="006D5EB0" w14:paraId="64A033B6"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32CB173"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Testículo</w:t>
            </w:r>
          </w:p>
        </w:tc>
      </w:tr>
      <w:tr w:rsidR="006D5EB0" w:rsidRPr="006D5EB0" w14:paraId="4243C860"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0ECAA07"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RTU de próstata </w:t>
            </w:r>
          </w:p>
        </w:tc>
      </w:tr>
      <w:tr w:rsidR="006D5EB0" w:rsidRPr="006D5EB0" w14:paraId="4ADA7AE0"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D6AF234"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Próstata completa (RADICAL)</w:t>
            </w:r>
          </w:p>
        </w:tc>
      </w:tr>
      <w:tr w:rsidR="006D5EB0" w:rsidRPr="006D5EB0" w14:paraId="74700FAB"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AA8AFE1"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lastRenderedPageBreak/>
              <w:t>Biopsia de endometrio - endocérvix – cérvix – vulva</w:t>
            </w:r>
          </w:p>
        </w:tc>
      </w:tr>
      <w:tr w:rsidR="006D5EB0" w:rsidRPr="006D5EB0" w14:paraId="0C9121A9"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A161786"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Biopsia de piel </w:t>
            </w:r>
          </w:p>
        </w:tc>
      </w:tr>
      <w:tr w:rsidR="006D5EB0" w:rsidRPr="006D5EB0" w14:paraId="40156978"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6C509CA"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Conización cervical</w:t>
            </w:r>
          </w:p>
        </w:tc>
      </w:tr>
      <w:tr w:rsidR="006D5EB0" w:rsidRPr="006D5EB0" w14:paraId="7C6646F9"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07BE754"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Pólipo endocervical / endometrial</w:t>
            </w:r>
          </w:p>
        </w:tc>
      </w:tr>
      <w:tr w:rsidR="006D5EB0" w:rsidRPr="006D5EB0" w14:paraId="58B8F436"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ABDA6E7"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Placenta</w:t>
            </w:r>
          </w:p>
        </w:tc>
      </w:tr>
      <w:tr w:rsidR="006D5EB0" w:rsidRPr="006D5EB0" w14:paraId="51316046" w14:textId="77777777" w:rsidTr="006D5EB0">
        <w:trPr>
          <w:gridAfter w:val="1"/>
          <w:wAfter w:w="146" w:type="dxa"/>
          <w:trHeight w:val="6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A7DA50A"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Feto (DEBE SER MENOR A 12 SEMANAS) y estar acompañado del recibo de pago de la incineración</w:t>
            </w:r>
          </w:p>
        </w:tc>
      </w:tr>
      <w:tr w:rsidR="006D5EB0" w:rsidRPr="006D5EB0" w14:paraId="40D4B910"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E474FFE"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Feto con placenta</w:t>
            </w:r>
          </w:p>
        </w:tc>
      </w:tr>
      <w:tr w:rsidR="006D5EB0" w:rsidRPr="006D5EB0" w14:paraId="2AFD9ADD"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BCC62F8"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Incineración DE FETO</w:t>
            </w:r>
          </w:p>
        </w:tc>
      </w:tr>
      <w:tr w:rsidR="006D5EB0" w:rsidRPr="006D5EB0" w14:paraId="2B990B03"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E2AD0CC"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Legrado uterino</w:t>
            </w:r>
          </w:p>
        </w:tc>
      </w:tr>
      <w:tr w:rsidR="006D5EB0" w:rsidRPr="006D5EB0" w14:paraId="518AE9B0"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94830F5"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Trompas de Falopio (Salpinge) cada una</w:t>
            </w:r>
          </w:p>
        </w:tc>
      </w:tr>
      <w:tr w:rsidR="006D5EB0" w:rsidRPr="006D5EB0" w14:paraId="39C1DE41"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933F81A"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Trompas de Falopio por embarazo ectópico</w:t>
            </w:r>
          </w:p>
        </w:tc>
      </w:tr>
      <w:tr w:rsidR="006D5EB0" w:rsidRPr="006D5EB0" w14:paraId="6702F205"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D78312A"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Ovario</w:t>
            </w:r>
          </w:p>
        </w:tc>
      </w:tr>
      <w:tr w:rsidR="006D5EB0" w:rsidRPr="006D5EB0" w14:paraId="1341AD9D"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70B9AE1"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hepática</w:t>
            </w:r>
          </w:p>
        </w:tc>
      </w:tr>
      <w:tr w:rsidR="006D5EB0" w:rsidRPr="006D5EB0" w14:paraId="0A232CBE"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9AE2DE2"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Segmento de INTESTINO DELGADO, COLON   o   ESTOMAGO</w:t>
            </w:r>
          </w:p>
        </w:tc>
      </w:tr>
      <w:tr w:rsidR="006D5EB0" w:rsidRPr="006D5EB0" w14:paraId="57B93C88"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2782F3F"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mama</w:t>
            </w:r>
          </w:p>
        </w:tc>
      </w:tr>
      <w:tr w:rsidR="006D5EB0" w:rsidRPr="006D5EB0" w14:paraId="4C7E4F5A"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8541388"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Glándula de Bartholin</w:t>
            </w:r>
          </w:p>
        </w:tc>
      </w:tr>
      <w:tr w:rsidR="006D5EB0" w:rsidRPr="006D5EB0" w14:paraId="1DBED564"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4B70EC8" w14:textId="5BC765AF"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UTERO SIN </w:t>
            </w:r>
            <w:r w:rsidR="00AD3494" w:rsidRPr="006D5EB0">
              <w:rPr>
                <w:rFonts w:ascii="Times New Roman" w:eastAsia="Times New Roman" w:hAnsi="Times New Roman" w:cs="Times New Roman"/>
                <w:color w:val="000000"/>
                <w:lang w:val="es-ES"/>
              </w:rPr>
              <w:t>CÁNCER</w:t>
            </w:r>
          </w:p>
        </w:tc>
      </w:tr>
      <w:tr w:rsidR="006D5EB0" w:rsidRPr="006D5EB0" w14:paraId="3BFC6178"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D0D22CA" w14:textId="68F47D80"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UTERO CON </w:t>
            </w:r>
            <w:r w:rsidR="00AD3494" w:rsidRPr="006D5EB0">
              <w:rPr>
                <w:rFonts w:ascii="Times New Roman" w:eastAsia="Times New Roman" w:hAnsi="Times New Roman" w:cs="Times New Roman"/>
                <w:color w:val="000000"/>
                <w:lang w:val="es-ES"/>
              </w:rPr>
              <w:t>CÁNCER</w:t>
            </w:r>
          </w:p>
        </w:tc>
      </w:tr>
      <w:tr w:rsidR="006D5EB0" w:rsidRPr="006D5EB0" w14:paraId="55E4B049"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C341A60" w14:textId="2D64EF02" w:rsidR="006D5EB0" w:rsidRPr="006D5EB0" w:rsidRDefault="00AD3494"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Miomas chicos</w:t>
            </w:r>
            <w:r w:rsidR="006D5EB0" w:rsidRPr="006D5EB0">
              <w:rPr>
                <w:rFonts w:ascii="Times New Roman" w:eastAsia="Times New Roman" w:hAnsi="Times New Roman" w:cs="Times New Roman"/>
                <w:color w:val="000000"/>
                <w:lang w:val="es-ES"/>
              </w:rPr>
              <w:t xml:space="preserve"> </w:t>
            </w:r>
          </w:p>
        </w:tc>
      </w:tr>
      <w:tr w:rsidR="006D5EB0" w:rsidRPr="006D5EB0" w14:paraId="14AE8544"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14BD170"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Mastectomía simple</w:t>
            </w:r>
          </w:p>
        </w:tc>
      </w:tr>
      <w:tr w:rsidR="006D5EB0" w:rsidRPr="006D5EB0" w14:paraId="27E43DDA" w14:textId="77777777" w:rsidTr="006D5EB0">
        <w:trPr>
          <w:gridAfter w:val="1"/>
          <w:wAfter w:w="146" w:type="dxa"/>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63B3170"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Mastectomía radical</w:t>
            </w:r>
          </w:p>
        </w:tc>
      </w:tr>
      <w:tr w:rsidR="006D5EB0" w:rsidRPr="006D5EB0" w14:paraId="0EE38B5D" w14:textId="77777777" w:rsidTr="006D5EB0">
        <w:trPr>
          <w:gridAfter w:val="1"/>
          <w:wAfter w:w="146" w:type="dxa"/>
          <w:trHeight w:val="450"/>
        </w:trPr>
        <w:tc>
          <w:tcPr>
            <w:tcW w:w="6344" w:type="dxa"/>
            <w:vMerge w:val="restart"/>
            <w:tcBorders>
              <w:top w:val="nil"/>
              <w:left w:val="single" w:sz="8" w:space="0" w:color="auto"/>
              <w:bottom w:val="single" w:sz="8" w:space="0" w:color="000000"/>
              <w:right w:val="single" w:sz="8" w:space="0" w:color="auto"/>
            </w:tcBorders>
            <w:shd w:val="clear" w:color="auto" w:fill="auto"/>
            <w:vAlign w:val="center"/>
            <w:hideMark/>
          </w:tcPr>
          <w:p w14:paraId="7A259574"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Mastectomía con Marcadores pronóstico por inmunohistoquímica de Estrógenos, Progesterona, Her2-Neu</w:t>
            </w:r>
          </w:p>
        </w:tc>
      </w:tr>
      <w:tr w:rsidR="006D5EB0" w:rsidRPr="006D5EB0" w14:paraId="7E35E5CB" w14:textId="77777777" w:rsidTr="006D5EB0">
        <w:trPr>
          <w:trHeight w:val="315"/>
        </w:trPr>
        <w:tc>
          <w:tcPr>
            <w:tcW w:w="6344" w:type="dxa"/>
            <w:vMerge/>
            <w:tcBorders>
              <w:top w:val="nil"/>
              <w:left w:val="single" w:sz="8" w:space="0" w:color="auto"/>
              <w:bottom w:val="single" w:sz="8" w:space="0" w:color="000000"/>
              <w:right w:val="single" w:sz="8" w:space="0" w:color="auto"/>
            </w:tcBorders>
            <w:vAlign w:val="center"/>
            <w:hideMark/>
          </w:tcPr>
          <w:p w14:paraId="4A662AF4" w14:textId="77777777" w:rsidR="006D5EB0" w:rsidRPr="006D5EB0" w:rsidRDefault="006D5EB0" w:rsidP="006D5EB0">
            <w:pPr>
              <w:spacing w:after="0" w:line="240" w:lineRule="auto"/>
              <w:rPr>
                <w:rFonts w:ascii="Times New Roman" w:eastAsia="Times New Roman" w:hAnsi="Times New Roman" w:cs="Times New Roman"/>
                <w:color w:val="000000"/>
              </w:rPr>
            </w:pPr>
          </w:p>
        </w:tc>
        <w:tc>
          <w:tcPr>
            <w:tcW w:w="146" w:type="dxa"/>
            <w:tcBorders>
              <w:top w:val="nil"/>
              <w:left w:val="nil"/>
              <w:bottom w:val="nil"/>
              <w:right w:val="nil"/>
            </w:tcBorders>
            <w:shd w:val="clear" w:color="auto" w:fill="auto"/>
            <w:noWrap/>
            <w:vAlign w:val="bottom"/>
            <w:hideMark/>
          </w:tcPr>
          <w:p w14:paraId="4C8AA702" w14:textId="77777777" w:rsidR="006D5EB0" w:rsidRPr="006D5EB0" w:rsidRDefault="006D5EB0" w:rsidP="006D5EB0">
            <w:pPr>
              <w:spacing w:after="0" w:line="240" w:lineRule="auto"/>
              <w:rPr>
                <w:rFonts w:ascii="Times New Roman" w:eastAsia="Times New Roman" w:hAnsi="Times New Roman" w:cs="Times New Roman"/>
                <w:color w:val="000000"/>
              </w:rPr>
            </w:pPr>
          </w:p>
        </w:tc>
      </w:tr>
      <w:tr w:rsidR="006D5EB0" w:rsidRPr="006D5EB0" w14:paraId="59F33241" w14:textId="77777777" w:rsidTr="006D5EB0">
        <w:trPr>
          <w:trHeight w:val="300"/>
        </w:trPr>
        <w:tc>
          <w:tcPr>
            <w:tcW w:w="6344" w:type="dxa"/>
            <w:tcBorders>
              <w:top w:val="nil"/>
              <w:left w:val="single" w:sz="8" w:space="0" w:color="auto"/>
              <w:bottom w:val="nil"/>
              <w:right w:val="single" w:sz="8" w:space="0" w:color="auto"/>
            </w:tcBorders>
            <w:shd w:val="clear" w:color="auto" w:fill="auto"/>
            <w:vAlign w:val="center"/>
            <w:hideMark/>
          </w:tcPr>
          <w:p w14:paraId="74BD966D" w14:textId="26F5E8BA" w:rsidR="006D5EB0" w:rsidRPr="006D5EB0" w:rsidRDefault="00AD3494"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Marcadores pronósticos</w:t>
            </w:r>
            <w:r w:rsidR="006D5EB0" w:rsidRPr="006D5EB0">
              <w:rPr>
                <w:rFonts w:ascii="Times New Roman" w:eastAsia="Times New Roman" w:hAnsi="Times New Roman" w:cs="Times New Roman"/>
                <w:color w:val="000000"/>
                <w:lang w:val="es-ES"/>
              </w:rPr>
              <w:t xml:space="preserve"> y predictivos para Cáncer de Mama: </w:t>
            </w:r>
          </w:p>
        </w:tc>
        <w:tc>
          <w:tcPr>
            <w:tcW w:w="146" w:type="dxa"/>
            <w:vAlign w:val="center"/>
            <w:hideMark/>
          </w:tcPr>
          <w:p w14:paraId="2840D334"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78DE494F"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1DBC293"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Estrógenos, Progesterona, Her2-Neu</w:t>
            </w:r>
          </w:p>
        </w:tc>
        <w:tc>
          <w:tcPr>
            <w:tcW w:w="146" w:type="dxa"/>
            <w:vAlign w:val="center"/>
            <w:hideMark/>
          </w:tcPr>
          <w:p w14:paraId="46C46EDF"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6B808DE"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2AF55E9"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Determinación de V.P.H. (Captura híbridos o inmunohistoquímica)</w:t>
            </w:r>
          </w:p>
        </w:tc>
        <w:tc>
          <w:tcPr>
            <w:tcW w:w="146" w:type="dxa"/>
            <w:vAlign w:val="center"/>
            <w:hideMark/>
          </w:tcPr>
          <w:p w14:paraId="1B7F8903"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4509925"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D38EFC8"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Líquidos y secreciones (orina, pleural, peritoneal)</w:t>
            </w:r>
          </w:p>
        </w:tc>
        <w:tc>
          <w:tcPr>
            <w:tcW w:w="146" w:type="dxa"/>
            <w:vAlign w:val="center"/>
            <w:hideMark/>
          </w:tcPr>
          <w:p w14:paraId="6C53C244"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D6465DC"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31016C2"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Biopsias por aspiración (BAAF) de tiroides, mama, otros</w:t>
            </w:r>
          </w:p>
        </w:tc>
        <w:tc>
          <w:tcPr>
            <w:tcW w:w="146" w:type="dxa"/>
            <w:vAlign w:val="center"/>
            <w:hideMark/>
          </w:tcPr>
          <w:p w14:paraId="1B45BCB0"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A1FD6B2"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FA4830F"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Aspirados de médula ósea</w:t>
            </w:r>
          </w:p>
        </w:tc>
        <w:tc>
          <w:tcPr>
            <w:tcW w:w="146" w:type="dxa"/>
            <w:vAlign w:val="center"/>
            <w:hideMark/>
          </w:tcPr>
          <w:p w14:paraId="1544C3FF"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146BE392"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27C21F7"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Citología hemática revisión laminilla</w:t>
            </w:r>
          </w:p>
        </w:tc>
        <w:tc>
          <w:tcPr>
            <w:tcW w:w="146" w:type="dxa"/>
            <w:vAlign w:val="center"/>
            <w:hideMark/>
          </w:tcPr>
          <w:p w14:paraId="6F2FB627"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9F506E4"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A0603BA"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TIROIDES</w:t>
            </w:r>
          </w:p>
        </w:tc>
        <w:tc>
          <w:tcPr>
            <w:tcW w:w="146" w:type="dxa"/>
            <w:vAlign w:val="center"/>
            <w:hideMark/>
          </w:tcPr>
          <w:p w14:paraId="23C9A614"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3965FF1"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8160018"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Glándula salival</w:t>
            </w:r>
          </w:p>
        </w:tc>
        <w:tc>
          <w:tcPr>
            <w:tcW w:w="146" w:type="dxa"/>
            <w:vAlign w:val="center"/>
            <w:hideMark/>
          </w:tcPr>
          <w:p w14:paraId="1F0E5317"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CB60777"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AEB5813"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Glándula Parótida</w:t>
            </w:r>
          </w:p>
        </w:tc>
        <w:tc>
          <w:tcPr>
            <w:tcW w:w="146" w:type="dxa"/>
            <w:vAlign w:val="center"/>
            <w:hideMark/>
          </w:tcPr>
          <w:p w14:paraId="719E9B3A"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28B4A32"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E4942C3"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Quiste tirogloso   / PILONIDAL</w:t>
            </w:r>
          </w:p>
        </w:tc>
        <w:tc>
          <w:tcPr>
            <w:tcW w:w="146" w:type="dxa"/>
            <w:vAlign w:val="center"/>
            <w:hideMark/>
          </w:tcPr>
          <w:p w14:paraId="7B930748"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98BEBF7"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4AA2F83"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Tumor nasofaríngeo</w:t>
            </w:r>
          </w:p>
        </w:tc>
        <w:tc>
          <w:tcPr>
            <w:tcW w:w="146" w:type="dxa"/>
            <w:vAlign w:val="center"/>
            <w:hideMark/>
          </w:tcPr>
          <w:p w14:paraId="4FED9C24"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74DCD08"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7E8493C"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lengua</w:t>
            </w:r>
          </w:p>
        </w:tc>
        <w:tc>
          <w:tcPr>
            <w:tcW w:w="146" w:type="dxa"/>
            <w:vAlign w:val="center"/>
            <w:hideMark/>
          </w:tcPr>
          <w:p w14:paraId="654E48DA"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34956B5C"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EBF6CB8"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Bazo</w:t>
            </w:r>
          </w:p>
        </w:tc>
        <w:tc>
          <w:tcPr>
            <w:tcW w:w="146" w:type="dxa"/>
            <w:vAlign w:val="center"/>
            <w:hideMark/>
          </w:tcPr>
          <w:p w14:paraId="20BAAD41"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C49C014"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3446C9B"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Venas</w:t>
            </w:r>
          </w:p>
        </w:tc>
        <w:tc>
          <w:tcPr>
            <w:tcW w:w="146" w:type="dxa"/>
            <w:vAlign w:val="center"/>
            <w:hideMark/>
          </w:tcPr>
          <w:p w14:paraId="53075B63"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48A3912"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45A9450"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Biopsias de hueso</w:t>
            </w:r>
          </w:p>
        </w:tc>
        <w:tc>
          <w:tcPr>
            <w:tcW w:w="146" w:type="dxa"/>
            <w:vAlign w:val="center"/>
            <w:hideMark/>
          </w:tcPr>
          <w:p w14:paraId="71F87AC1"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7DBB36E0"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5BC443A"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LIPOMA</w:t>
            </w:r>
          </w:p>
        </w:tc>
        <w:tc>
          <w:tcPr>
            <w:tcW w:w="146" w:type="dxa"/>
            <w:vAlign w:val="center"/>
            <w:hideMark/>
          </w:tcPr>
          <w:p w14:paraId="429232FF"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CC965FD"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2353234"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Tumores de partes blandas</w:t>
            </w:r>
          </w:p>
        </w:tc>
        <w:tc>
          <w:tcPr>
            <w:tcW w:w="146" w:type="dxa"/>
            <w:vAlign w:val="center"/>
            <w:hideMark/>
          </w:tcPr>
          <w:p w14:paraId="1DD3AE10"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255E857C"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55A945F"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Ganglio linfático</w:t>
            </w:r>
          </w:p>
        </w:tc>
        <w:tc>
          <w:tcPr>
            <w:tcW w:w="146" w:type="dxa"/>
            <w:vAlign w:val="center"/>
            <w:hideMark/>
          </w:tcPr>
          <w:p w14:paraId="6EFAC4D8"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112FBF2B"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633B8FE"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Biopsias de sistema nervioso central</w:t>
            </w:r>
          </w:p>
        </w:tc>
        <w:tc>
          <w:tcPr>
            <w:tcW w:w="146" w:type="dxa"/>
            <w:vAlign w:val="center"/>
            <w:hideMark/>
          </w:tcPr>
          <w:p w14:paraId="794CC508"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4FFACA9"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FC58074"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nervio</w:t>
            </w:r>
          </w:p>
        </w:tc>
        <w:tc>
          <w:tcPr>
            <w:tcW w:w="146" w:type="dxa"/>
            <w:vAlign w:val="center"/>
            <w:hideMark/>
          </w:tcPr>
          <w:p w14:paraId="06DDC5F3"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86CA7B1"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F8F7768"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músculo</w:t>
            </w:r>
          </w:p>
        </w:tc>
        <w:tc>
          <w:tcPr>
            <w:tcW w:w="146" w:type="dxa"/>
            <w:vAlign w:val="center"/>
            <w:hideMark/>
          </w:tcPr>
          <w:p w14:paraId="1DE4AA79"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6C7E4C6"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B6A12EF"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pulmón / pleura</w:t>
            </w:r>
          </w:p>
        </w:tc>
        <w:tc>
          <w:tcPr>
            <w:tcW w:w="146" w:type="dxa"/>
            <w:vAlign w:val="center"/>
            <w:hideMark/>
          </w:tcPr>
          <w:p w14:paraId="1F65284D"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EB9E39B"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DA02864"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lastRenderedPageBreak/>
              <w:t>Timo</w:t>
            </w:r>
          </w:p>
        </w:tc>
        <w:tc>
          <w:tcPr>
            <w:tcW w:w="146" w:type="dxa"/>
            <w:vAlign w:val="center"/>
            <w:hideMark/>
          </w:tcPr>
          <w:p w14:paraId="443A6177"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663810A"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C5D6ED4"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Pulmón lobectomía</w:t>
            </w:r>
          </w:p>
        </w:tc>
        <w:tc>
          <w:tcPr>
            <w:tcW w:w="146" w:type="dxa"/>
            <w:vAlign w:val="center"/>
            <w:hideMark/>
          </w:tcPr>
          <w:p w14:paraId="7771735C"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43414E71" w14:textId="77777777" w:rsidTr="006D5EB0">
        <w:trPr>
          <w:trHeight w:val="64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25A36C6"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Revisión de caso (laminillas por estudio histopatológico procedente fuera del laboratorio)</w:t>
            </w:r>
          </w:p>
        </w:tc>
        <w:tc>
          <w:tcPr>
            <w:tcW w:w="146" w:type="dxa"/>
            <w:vAlign w:val="center"/>
            <w:hideMark/>
          </w:tcPr>
          <w:p w14:paraId="19F4111D"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BB84AA6"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B6B14C6"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Amígdalas o adenoides cada una</w:t>
            </w:r>
          </w:p>
        </w:tc>
        <w:tc>
          <w:tcPr>
            <w:tcW w:w="146" w:type="dxa"/>
            <w:vAlign w:val="center"/>
            <w:hideMark/>
          </w:tcPr>
          <w:p w14:paraId="1608D3F6"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3F449596"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814AAAF"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cavidad oral – BOCA, LABIO</w:t>
            </w:r>
          </w:p>
        </w:tc>
        <w:tc>
          <w:tcPr>
            <w:tcW w:w="146" w:type="dxa"/>
            <w:vAlign w:val="center"/>
            <w:hideMark/>
          </w:tcPr>
          <w:p w14:paraId="6BE4B019"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35613A7A"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52B618D"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Globo ocular</w:t>
            </w:r>
          </w:p>
        </w:tc>
        <w:tc>
          <w:tcPr>
            <w:tcW w:w="146" w:type="dxa"/>
            <w:vAlign w:val="center"/>
            <w:hideMark/>
          </w:tcPr>
          <w:p w14:paraId="2C4A31B2"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7C130178"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E0D38BA"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páncreas</w:t>
            </w:r>
          </w:p>
        </w:tc>
        <w:tc>
          <w:tcPr>
            <w:tcW w:w="146" w:type="dxa"/>
            <w:vAlign w:val="center"/>
            <w:hideMark/>
          </w:tcPr>
          <w:p w14:paraId="0C4632AE"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12715C34"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02C44A5"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laringe</w:t>
            </w:r>
          </w:p>
        </w:tc>
        <w:tc>
          <w:tcPr>
            <w:tcW w:w="146" w:type="dxa"/>
            <w:vAlign w:val="center"/>
            <w:hideMark/>
          </w:tcPr>
          <w:p w14:paraId="3D521EB8"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CE4C5C6"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1EAF336"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Médula ósea (cilindro óseo)</w:t>
            </w:r>
          </w:p>
        </w:tc>
        <w:tc>
          <w:tcPr>
            <w:tcW w:w="146" w:type="dxa"/>
            <w:vAlign w:val="center"/>
            <w:hideMark/>
          </w:tcPr>
          <w:p w14:paraId="4D811A8F"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1008CBB" w14:textId="77777777" w:rsidTr="006D5EB0">
        <w:trPr>
          <w:trHeight w:val="330"/>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F84375D" w14:textId="77777777" w:rsidR="006D5EB0" w:rsidRPr="006D5EB0" w:rsidRDefault="006D5EB0" w:rsidP="006D5EB0">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peritoneo</w:t>
            </w:r>
          </w:p>
        </w:tc>
        <w:tc>
          <w:tcPr>
            <w:tcW w:w="146" w:type="dxa"/>
            <w:vAlign w:val="center"/>
            <w:hideMark/>
          </w:tcPr>
          <w:p w14:paraId="2E4CBD22"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1D49146D" w14:textId="77777777" w:rsidTr="006D5EB0">
        <w:trPr>
          <w:trHeight w:val="315"/>
        </w:trPr>
        <w:tc>
          <w:tcPr>
            <w:tcW w:w="6344" w:type="dxa"/>
            <w:tcBorders>
              <w:top w:val="nil"/>
              <w:left w:val="single" w:sz="8" w:space="0" w:color="auto"/>
              <w:bottom w:val="single" w:sz="8" w:space="0" w:color="auto"/>
              <w:right w:val="single" w:sz="8" w:space="0" w:color="auto"/>
            </w:tcBorders>
            <w:shd w:val="clear" w:color="000000" w:fill="FFFF00"/>
            <w:vAlign w:val="center"/>
            <w:hideMark/>
          </w:tcPr>
          <w:p w14:paraId="1D23B16F" w14:textId="04F9F4EE" w:rsidR="006D5EB0" w:rsidRPr="006D5EB0" w:rsidRDefault="006D5EB0" w:rsidP="006D5EB0">
            <w:pPr>
              <w:spacing w:after="0" w:line="240" w:lineRule="auto"/>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GASTRO-</w:t>
            </w:r>
            <w:r w:rsidR="00AD3494" w:rsidRPr="006D5EB0">
              <w:rPr>
                <w:rFonts w:ascii="Times New Roman" w:eastAsia="Times New Roman" w:hAnsi="Times New Roman" w:cs="Times New Roman"/>
                <w:b/>
                <w:bCs/>
                <w:color w:val="000000"/>
                <w:lang w:val="es-ES"/>
              </w:rPr>
              <w:t>PATOLOGÍA</w:t>
            </w:r>
          </w:p>
        </w:tc>
        <w:tc>
          <w:tcPr>
            <w:tcW w:w="146" w:type="dxa"/>
            <w:vAlign w:val="center"/>
            <w:hideMark/>
          </w:tcPr>
          <w:p w14:paraId="7D5ABE72"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3108C1C"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7A15A90"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Vesícula biliar</w:t>
            </w:r>
          </w:p>
        </w:tc>
        <w:tc>
          <w:tcPr>
            <w:tcW w:w="146" w:type="dxa"/>
            <w:vAlign w:val="center"/>
            <w:hideMark/>
          </w:tcPr>
          <w:p w14:paraId="241C0C4C"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01B4EC1"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CDBF979"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Apéndice cecal</w:t>
            </w:r>
          </w:p>
        </w:tc>
        <w:tc>
          <w:tcPr>
            <w:tcW w:w="146" w:type="dxa"/>
            <w:vAlign w:val="center"/>
            <w:hideMark/>
          </w:tcPr>
          <w:p w14:paraId="6DFE4EA0"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79FDACC3"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2A91B0E"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Segmento de colon-recto</w:t>
            </w:r>
          </w:p>
        </w:tc>
        <w:tc>
          <w:tcPr>
            <w:tcW w:w="146" w:type="dxa"/>
            <w:vAlign w:val="center"/>
            <w:hideMark/>
          </w:tcPr>
          <w:p w14:paraId="6C7FB2DD"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41C82CC8"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3D9A503"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Segmento de intestino delgado</w:t>
            </w:r>
          </w:p>
        </w:tc>
        <w:tc>
          <w:tcPr>
            <w:tcW w:w="146" w:type="dxa"/>
            <w:vAlign w:val="center"/>
            <w:hideMark/>
          </w:tcPr>
          <w:p w14:paraId="1F9C146C"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787B8D93"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76ABB51"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Biopsias endoscópicas (esófago, estómago, int. Delgado, colon) c/u</w:t>
            </w:r>
          </w:p>
        </w:tc>
        <w:tc>
          <w:tcPr>
            <w:tcW w:w="146" w:type="dxa"/>
            <w:vAlign w:val="center"/>
            <w:hideMark/>
          </w:tcPr>
          <w:p w14:paraId="14A0D0EB"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4DF17C88"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6F3482C"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hepática</w:t>
            </w:r>
          </w:p>
        </w:tc>
        <w:tc>
          <w:tcPr>
            <w:tcW w:w="146" w:type="dxa"/>
            <w:vAlign w:val="center"/>
            <w:hideMark/>
          </w:tcPr>
          <w:p w14:paraId="2E249EEC"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34B2FE0D"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4433B1B"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Gastrectomía SEGMENTO DE ESTOMAGO</w:t>
            </w:r>
          </w:p>
        </w:tc>
        <w:tc>
          <w:tcPr>
            <w:tcW w:w="146" w:type="dxa"/>
            <w:vAlign w:val="center"/>
            <w:hideMark/>
          </w:tcPr>
          <w:p w14:paraId="623F6282"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1312D77D"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1C916FB"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Hemorroides</w:t>
            </w:r>
          </w:p>
        </w:tc>
        <w:tc>
          <w:tcPr>
            <w:tcW w:w="146" w:type="dxa"/>
            <w:vAlign w:val="center"/>
            <w:hideMark/>
          </w:tcPr>
          <w:p w14:paraId="2A83885B"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1B954FCD"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4E19460"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Fístula o fisura anal</w:t>
            </w:r>
          </w:p>
        </w:tc>
        <w:tc>
          <w:tcPr>
            <w:tcW w:w="146" w:type="dxa"/>
            <w:vAlign w:val="center"/>
            <w:hideMark/>
          </w:tcPr>
          <w:p w14:paraId="6D060907"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74E850F2" w14:textId="77777777" w:rsidTr="006D5EB0">
        <w:trPr>
          <w:trHeight w:val="315"/>
        </w:trPr>
        <w:tc>
          <w:tcPr>
            <w:tcW w:w="6344" w:type="dxa"/>
            <w:tcBorders>
              <w:top w:val="nil"/>
              <w:left w:val="single" w:sz="8" w:space="0" w:color="auto"/>
              <w:bottom w:val="single" w:sz="8" w:space="0" w:color="auto"/>
              <w:right w:val="single" w:sz="8" w:space="0" w:color="auto"/>
            </w:tcBorders>
            <w:shd w:val="clear" w:color="000000" w:fill="FFFF00"/>
            <w:vAlign w:val="center"/>
            <w:hideMark/>
          </w:tcPr>
          <w:p w14:paraId="4A23217F" w14:textId="294DEAD5" w:rsidR="006D5EB0" w:rsidRPr="006D5EB0" w:rsidRDefault="006D5EB0" w:rsidP="006D5EB0">
            <w:pPr>
              <w:spacing w:after="0" w:line="240" w:lineRule="auto"/>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URO-</w:t>
            </w:r>
            <w:r w:rsidR="00AD3494" w:rsidRPr="006D5EB0">
              <w:rPr>
                <w:rFonts w:ascii="Times New Roman" w:eastAsia="Times New Roman" w:hAnsi="Times New Roman" w:cs="Times New Roman"/>
                <w:b/>
                <w:bCs/>
                <w:color w:val="000000"/>
                <w:lang w:val="es-ES"/>
              </w:rPr>
              <w:t>PATOLOGÍA</w:t>
            </w:r>
          </w:p>
        </w:tc>
        <w:tc>
          <w:tcPr>
            <w:tcW w:w="146" w:type="dxa"/>
            <w:vAlign w:val="center"/>
            <w:hideMark/>
          </w:tcPr>
          <w:p w14:paraId="40C8DD8D"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245EB288"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F76553E"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renal CADA UNA</w:t>
            </w:r>
          </w:p>
        </w:tc>
        <w:tc>
          <w:tcPr>
            <w:tcW w:w="146" w:type="dxa"/>
            <w:vAlign w:val="center"/>
            <w:hideMark/>
          </w:tcPr>
          <w:p w14:paraId="49B0F2C8"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2951771D"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FF3D702"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Biopsias prostáticas CADA UNA</w:t>
            </w:r>
          </w:p>
        </w:tc>
        <w:tc>
          <w:tcPr>
            <w:tcW w:w="146" w:type="dxa"/>
            <w:vAlign w:val="center"/>
            <w:hideMark/>
          </w:tcPr>
          <w:p w14:paraId="288C4C22"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26DCC1A"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553674E"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RTUP (resección transuretral prostática)</w:t>
            </w:r>
          </w:p>
        </w:tc>
        <w:tc>
          <w:tcPr>
            <w:tcW w:w="146" w:type="dxa"/>
            <w:vAlign w:val="center"/>
            <w:hideMark/>
          </w:tcPr>
          <w:p w14:paraId="5BAEF805"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4ECF8B75"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93BFE0E"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Prostatectomía radical</w:t>
            </w:r>
          </w:p>
        </w:tc>
        <w:tc>
          <w:tcPr>
            <w:tcW w:w="146" w:type="dxa"/>
            <w:vAlign w:val="center"/>
            <w:hideMark/>
          </w:tcPr>
          <w:p w14:paraId="7D8E152E"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3B0D4211"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B25EA30"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Prostatectomía supra púbica no radical</w:t>
            </w:r>
          </w:p>
        </w:tc>
        <w:tc>
          <w:tcPr>
            <w:tcW w:w="146" w:type="dxa"/>
            <w:vAlign w:val="center"/>
            <w:hideMark/>
          </w:tcPr>
          <w:p w14:paraId="4895EF61"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1DD0A6F"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6AC5A40"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vejiga</w:t>
            </w:r>
          </w:p>
        </w:tc>
        <w:tc>
          <w:tcPr>
            <w:tcW w:w="146" w:type="dxa"/>
            <w:vAlign w:val="center"/>
            <w:hideMark/>
          </w:tcPr>
          <w:p w14:paraId="1D0EF516"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2169A910"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7E61C10"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Cistectomía</w:t>
            </w:r>
          </w:p>
        </w:tc>
        <w:tc>
          <w:tcPr>
            <w:tcW w:w="146" w:type="dxa"/>
            <w:vAlign w:val="center"/>
            <w:hideMark/>
          </w:tcPr>
          <w:p w14:paraId="51CF868D"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218208FD"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D879C7B"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Nefrectomía</w:t>
            </w:r>
          </w:p>
        </w:tc>
        <w:tc>
          <w:tcPr>
            <w:tcW w:w="146" w:type="dxa"/>
            <w:vAlign w:val="center"/>
            <w:hideMark/>
          </w:tcPr>
          <w:p w14:paraId="068B1A71"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11DDB02"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49FA4A2"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escroto o perianal</w:t>
            </w:r>
          </w:p>
        </w:tc>
        <w:tc>
          <w:tcPr>
            <w:tcW w:w="146" w:type="dxa"/>
            <w:vAlign w:val="center"/>
            <w:hideMark/>
          </w:tcPr>
          <w:p w14:paraId="4B7BA2B5"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5DC21A4"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167D316"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Conductos deferentes CADA UNO</w:t>
            </w:r>
          </w:p>
        </w:tc>
        <w:tc>
          <w:tcPr>
            <w:tcW w:w="146" w:type="dxa"/>
            <w:vAlign w:val="center"/>
            <w:hideMark/>
          </w:tcPr>
          <w:p w14:paraId="1719DA65"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0AA68176"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9037F52"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Cordón espermático CADA UNO</w:t>
            </w:r>
          </w:p>
        </w:tc>
        <w:tc>
          <w:tcPr>
            <w:tcW w:w="146" w:type="dxa"/>
            <w:vAlign w:val="center"/>
            <w:hideMark/>
          </w:tcPr>
          <w:p w14:paraId="16385877"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5225492A"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0C13022"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Epidídimo (quistes)</w:t>
            </w:r>
          </w:p>
        </w:tc>
        <w:tc>
          <w:tcPr>
            <w:tcW w:w="146" w:type="dxa"/>
            <w:vAlign w:val="center"/>
            <w:hideMark/>
          </w:tcPr>
          <w:p w14:paraId="7E605EE4"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440DFF66"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B749F4E"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Testículo CADA UNO </w:t>
            </w:r>
          </w:p>
        </w:tc>
        <w:tc>
          <w:tcPr>
            <w:tcW w:w="146" w:type="dxa"/>
            <w:vAlign w:val="center"/>
            <w:hideMark/>
          </w:tcPr>
          <w:p w14:paraId="44106560"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1858C808" w14:textId="77777777" w:rsidTr="006D5EB0">
        <w:trPr>
          <w:trHeight w:val="315"/>
        </w:trPr>
        <w:tc>
          <w:tcPr>
            <w:tcW w:w="6344" w:type="dxa"/>
            <w:tcBorders>
              <w:top w:val="nil"/>
              <w:left w:val="single" w:sz="8" w:space="0" w:color="auto"/>
              <w:bottom w:val="single" w:sz="8" w:space="0" w:color="auto"/>
              <w:right w:val="single" w:sz="8" w:space="0" w:color="auto"/>
            </w:tcBorders>
            <w:shd w:val="clear" w:color="000000" w:fill="FFFF00"/>
            <w:vAlign w:val="center"/>
            <w:hideMark/>
          </w:tcPr>
          <w:p w14:paraId="680BB8A1" w14:textId="3DC4C152" w:rsidR="006D5EB0" w:rsidRPr="006D5EB0" w:rsidRDefault="00AD3494" w:rsidP="006D5EB0">
            <w:pPr>
              <w:spacing w:after="0" w:line="240" w:lineRule="auto"/>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DERMATOPATOLOGÍA</w:t>
            </w:r>
          </w:p>
        </w:tc>
        <w:tc>
          <w:tcPr>
            <w:tcW w:w="146" w:type="dxa"/>
            <w:vAlign w:val="center"/>
            <w:hideMark/>
          </w:tcPr>
          <w:p w14:paraId="24B6EAC2"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r w:rsidR="006D5EB0" w:rsidRPr="006D5EB0" w14:paraId="6D881391" w14:textId="77777777" w:rsidTr="006D5EB0">
        <w:trPr>
          <w:trHeight w:val="315"/>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0FE8D2F" w14:textId="77777777" w:rsidR="006D5EB0" w:rsidRPr="006D5EB0" w:rsidRDefault="006D5EB0" w:rsidP="006D5EB0">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piel (NO TUMORAL)</w:t>
            </w:r>
          </w:p>
        </w:tc>
        <w:tc>
          <w:tcPr>
            <w:tcW w:w="146" w:type="dxa"/>
            <w:vAlign w:val="center"/>
            <w:hideMark/>
          </w:tcPr>
          <w:p w14:paraId="607B1957" w14:textId="77777777" w:rsidR="006D5EB0" w:rsidRPr="006D5EB0" w:rsidRDefault="006D5EB0" w:rsidP="006D5EB0">
            <w:pPr>
              <w:spacing w:after="0" w:line="240" w:lineRule="auto"/>
              <w:rPr>
                <w:rFonts w:ascii="Times New Roman" w:eastAsia="Times New Roman" w:hAnsi="Times New Roman" w:cs="Times New Roman"/>
                <w:sz w:val="20"/>
                <w:szCs w:val="20"/>
              </w:rPr>
            </w:pPr>
          </w:p>
        </w:tc>
      </w:tr>
    </w:tbl>
    <w:p w14:paraId="33D01D16" w14:textId="7F6FB1DA" w:rsidR="00BE7EC9" w:rsidRDefault="00BE7EC9" w:rsidP="0003768B">
      <w:pPr>
        <w:jc w:val="both"/>
        <w:rPr>
          <w:rFonts w:ascii="Arial" w:hAnsi="Arial" w:cs="Arial"/>
          <w:sz w:val="18"/>
          <w:szCs w:val="18"/>
        </w:rPr>
      </w:pPr>
    </w:p>
    <w:p w14:paraId="7B06F9D1" w14:textId="55AAD06B" w:rsidR="007C22CF" w:rsidRDefault="007C22CF" w:rsidP="0003768B">
      <w:pPr>
        <w:jc w:val="both"/>
        <w:rPr>
          <w:rFonts w:ascii="Arial" w:hAnsi="Arial" w:cs="Arial"/>
          <w:sz w:val="18"/>
          <w:szCs w:val="18"/>
        </w:rPr>
      </w:pPr>
    </w:p>
    <w:p w14:paraId="150A7EB4" w14:textId="4EAB6D19" w:rsidR="007C22CF" w:rsidRDefault="007C22CF" w:rsidP="0003768B">
      <w:pPr>
        <w:jc w:val="both"/>
        <w:rPr>
          <w:rFonts w:ascii="Arial" w:hAnsi="Arial" w:cs="Arial"/>
          <w:sz w:val="18"/>
          <w:szCs w:val="18"/>
        </w:rPr>
      </w:pPr>
    </w:p>
    <w:p w14:paraId="21852A48" w14:textId="0CB3C99A" w:rsidR="007C22CF" w:rsidRDefault="007C22CF" w:rsidP="0003768B">
      <w:pPr>
        <w:jc w:val="both"/>
        <w:rPr>
          <w:rFonts w:ascii="Arial" w:hAnsi="Arial" w:cs="Arial"/>
          <w:sz w:val="18"/>
          <w:szCs w:val="18"/>
        </w:rPr>
      </w:pPr>
    </w:p>
    <w:p w14:paraId="6849CA52" w14:textId="71E3A086" w:rsidR="007C22CF" w:rsidRDefault="007C22CF" w:rsidP="0003768B">
      <w:pPr>
        <w:jc w:val="both"/>
        <w:rPr>
          <w:rFonts w:ascii="Arial" w:hAnsi="Arial" w:cs="Arial"/>
          <w:sz w:val="18"/>
          <w:szCs w:val="18"/>
        </w:rPr>
      </w:pPr>
    </w:p>
    <w:p w14:paraId="449234BB" w14:textId="37FDD41C" w:rsidR="007C22CF" w:rsidRDefault="007C22CF" w:rsidP="0003768B">
      <w:pPr>
        <w:jc w:val="both"/>
        <w:rPr>
          <w:rFonts w:ascii="Arial" w:hAnsi="Arial" w:cs="Arial"/>
          <w:sz w:val="18"/>
          <w:szCs w:val="18"/>
        </w:rPr>
      </w:pPr>
    </w:p>
    <w:p w14:paraId="1FBEF869" w14:textId="7C4C9D7F" w:rsidR="007C22CF" w:rsidRDefault="007C22CF" w:rsidP="0003768B">
      <w:pPr>
        <w:jc w:val="both"/>
        <w:rPr>
          <w:rFonts w:ascii="Arial" w:hAnsi="Arial" w:cs="Arial"/>
          <w:sz w:val="18"/>
          <w:szCs w:val="18"/>
        </w:rPr>
      </w:pPr>
    </w:p>
    <w:p w14:paraId="22430AAC" w14:textId="00FD33F1" w:rsidR="007C22CF" w:rsidRDefault="007C22CF" w:rsidP="0003768B">
      <w:pPr>
        <w:jc w:val="both"/>
        <w:rPr>
          <w:rFonts w:ascii="Arial" w:hAnsi="Arial" w:cs="Arial"/>
          <w:sz w:val="18"/>
          <w:szCs w:val="18"/>
        </w:rPr>
      </w:pPr>
    </w:p>
    <w:p w14:paraId="0CBE54A9" w14:textId="7CC27C08" w:rsidR="007C22CF" w:rsidRDefault="007C22CF" w:rsidP="0003768B">
      <w:pPr>
        <w:jc w:val="both"/>
        <w:rPr>
          <w:rFonts w:ascii="Arial" w:hAnsi="Arial" w:cs="Arial"/>
          <w:sz w:val="18"/>
          <w:szCs w:val="18"/>
        </w:rPr>
      </w:pPr>
    </w:p>
    <w:p w14:paraId="4C1D43CB" w14:textId="19BE8ECD" w:rsidR="007C22CF" w:rsidRDefault="007C22CF" w:rsidP="0003768B">
      <w:pPr>
        <w:jc w:val="both"/>
        <w:rPr>
          <w:rFonts w:ascii="Arial" w:hAnsi="Arial" w:cs="Arial"/>
          <w:sz w:val="18"/>
          <w:szCs w:val="18"/>
        </w:rPr>
      </w:pPr>
    </w:p>
    <w:p w14:paraId="3E790FF6" w14:textId="456620C4" w:rsidR="007C22CF" w:rsidRDefault="007C22CF" w:rsidP="0003768B">
      <w:pPr>
        <w:jc w:val="both"/>
        <w:rPr>
          <w:rFonts w:ascii="Arial" w:hAnsi="Arial" w:cs="Arial"/>
          <w:sz w:val="18"/>
          <w:szCs w:val="18"/>
        </w:rPr>
      </w:pPr>
    </w:p>
    <w:p w14:paraId="21FE93B0" w14:textId="77777777" w:rsidR="00A44614" w:rsidRDefault="00A44614" w:rsidP="0003768B">
      <w:pPr>
        <w:jc w:val="both"/>
        <w:rPr>
          <w:rFonts w:ascii="Arial" w:hAnsi="Arial" w:cs="Arial"/>
          <w:sz w:val="18"/>
          <w:szCs w:val="18"/>
        </w:rPr>
      </w:pPr>
    </w:p>
    <w:p w14:paraId="6DBBA2DB" w14:textId="143CE882" w:rsidR="003727C8" w:rsidRPr="0098390D" w:rsidRDefault="0098390D" w:rsidP="0098390D">
      <w:pPr>
        <w:ind w:left="426"/>
        <w:jc w:val="center"/>
        <w:rPr>
          <w:rFonts w:ascii="Arial" w:eastAsia="Calibri" w:hAnsi="Arial" w:cs="Arial"/>
          <w:b/>
          <w:sz w:val="20"/>
          <w:szCs w:val="20"/>
          <w:lang w:eastAsia="en-US"/>
        </w:rPr>
      </w:pPr>
      <w:r w:rsidRPr="0078280C">
        <w:rPr>
          <w:rFonts w:ascii="Arial" w:eastAsia="Calibri" w:hAnsi="Arial" w:cs="Arial"/>
          <w:b/>
          <w:sz w:val="20"/>
          <w:szCs w:val="20"/>
          <w:highlight w:val="yellow"/>
          <w:lang w:eastAsia="en-US"/>
        </w:rPr>
        <w:t xml:space="preserve">ANEXO </w:t>
      </w:r>
      <w:r w:rsidR="00A86A5E" w:rsidRPr="0078280C">
        <w:rPr>
          <w:rFonts w:ascii="Arial" w:eastAsia="Calibri" w:hAnsi="Arial" w:cs="Arial"/>
          <w:b/>
          <w:sz w:val="20"/>
          <w:szCs w:val="20"/>
          <w:highlight w:val="yellow"/>
          <w:lang w:eastAsia="en-US"/>
        </w:rPr>
        <w:t>6</w:t>
      </w:r>
    </w:p>
    <w:p w14:paraId="7EAB1DAC" w14:textId="77777777" w:rsidR="001F54D5" w:rsidRDefault="001F54D5" w:rsidP="001F54D5">
      <w:pPr>
        <w:spacing w:after="0" w:line="240" w:lineRule="auto"/>
        <w:jc w:val="center"/>
        <w:rPr>
          <w:rFonts w:ascii="Arial" w:eastAsia="Arial" w:hAnsi="Arial" w:cs="Arial"/>
          <w:b/>
          <w:sz w:val="20"/>
          <w:szCs w:val="20"/>
        </w:rPr>
      </w:pPr>
      <w:r w:rsidRPr="00E3612C">
        <w:rPr>
          <w:rFonts w:ascii="Arial" w:eastAsia="Arial" w:hAnsi="Arial" w:cs="Arial"/>
          <w:b/>
          <w:sz w:val="20"/>
          <w:szCs w:val="20"/>
          <w:highlight w:val="yellow"/>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tbl>
      <w:tblPr>
        <w:tblW w:w="6490" w:type="dxa"/>
        <w:jc w:val="center"/>
        <w:tblCellMar>
          <w:left w:w="70" w:type="dxa"/>
          <w:right w:w="70" w:type="dxa"/>
        </w:tblCellMar>
        <w:tblLook w:val="04A0" w:firstRow="1" w:lastRow="0" w:firstColumn="1" w:lastColumn="0" w:noHBand="0" w:noVBand="1"/>
      </w:tblPr>
      <w:tblGrid>
        <w:gridCol w:w="6344"/>
        <w:gridCol w:w="146"/>
      </w:tblGrid>
      <w:tr w:rsidR="006D5EB0" w:rsidRPr="006D5EB0" w14:paraId="053D13E1" w14:textId="77777777" w:rsidTr="006D5EB0">
        <w:trPr>
          <w:gridAfter w:val="1"/>
          <w:wAfter w:w="146" w:type="dxa"/>
          <w:trHeight w:val="300"/>
          <w:jc w:val="center"/>
        </w:trPr>
        <w:tc>
          <w:tcPr>
            <w:tcW w:w="6344" w:type="dxa"/>
            <w:tcBorders>
              <w:top w:val="single" w:sz="8" w:space="0" w:color="auto"/>
              <w:left w:val="single" w:sz="8" w:space="0" w:color="auto"/>
              <w:bottom w:val="nil"/>
              <w:right w:val="single" w:sz="8" w:space="0" w:color="auto"/>
            </w:tcBorders>
            <w:shd w:val="clear" w:color="000000" w:fill="C0C0C0"/>
            <w:vAlign w:val="center"/>
            <w:hideMark/>
          </w:tcPr>
          <w:p w14:paraId="4CA230F5" w14:textId="77777777" w:rsidR="006D5EB0" w:rsidRPr="006D5EB0" w:rsidRDefault="006D5EB0" w:rsidP="0050077E">
            <w:pPr>
              <w:spacing w:after="0" w:line="240" w:lineRule="auto"/>
              <w:jc w:val="center"/>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ESTUDIO</w:t>
            </w:r>
            <w:r>
              <w:rPr>
                <w:rFonts w:ascii="Times New Roman" w:eastAsia="Times New Roman" w:hAnsi="Times New Roman" w:cs="Times New Roman"/>
                <w:b/>
                <w:bCs/>
                <w:color w:val="000000"/>
                <w:lang w:val="es-ES"/>
              </w:rPr>
              <w:t xml:space="preserve">S </w:t>
            </w:r>
            <w:r w:rsidRPr="006D5EB0">
              <w:rPr>
                <w:rFonts w:ascii="Times New Roman" w:eastAsia="Times New Roman" w:hAnsi="Times New Roman" w:cs="Times New Roman"/>
                <w:b/>
                <w:bCs/>
                <w:color w:val="000000"/>
                <w:lang w:val="es-ES"/>
              </w:rPr>
              <w:t>HISTOPATOLÓGICO</w:t>
            </w:r>
          </w:p>
        </w:tc>
      </w:tr>
      <w:tr w:rsidR="006D5EB0" w:rsidRPr="006D5EB0" w14:paraId="3F5EBEB2" w14:textId="77777777" w:rsidTr="006D5EB0">
        <w:trPr>
          <w:gridAfter w:val="1"/>
          <w:wAfter w:w="146" w:type="dxa"/>
          <w:trHeight w:val="300"/>
          <w:jc w:val="center"/>
        </w:trPr>
        <w:tc>
          <w:tcPr>
            <w:tcW w:w="634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304F4B" w14:textId="77777777" w:rsidR="006D5EB0" w:rsidRPr="006D5EB0" w:rsidRDefault="006D5EB0" w:rsidP="0050077E">
            <w:pPr>
              <w:spacing w:after="0" w:line="240" w:lineRule="auto"/>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GINECO PATOLOGÍA</w:t>
            </w:r>
          </w:p>
        </w:tc>
      </w:tr>
      <w:tr w:rsidR="006D5EB0" w:rsidRPr="006D5EB0" w14:paraId="4D0E96C4"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0C69353"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w:t>
            </w:r>
          </w:p>
        </w:tc>
      </w:tr>
      <w:tr w:rsidR="006D5EB0" w:rsidRPr="006D5EB0" w14:paraId="6E464492"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3BABF36"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 en base líquida</w:t>
            </w:r>
          </w:p>
        </w:tc>
      </w:tr>
      <w:tr w:rsidR="006D5EB0" w:rsidRPr="006D5EB0" w14:paraId="51628D11" w14:textId="77777777" w:rsidTr="006D5EB0">
        <w:trPr>
          <w:gridAfter w:val="1"/>
          <w:wAfter w:w="146" w:type="dxa"/>
          <w:trHeight w:val="6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8C17998"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 en base líquida con detección de V.P.H. (Captura de híbridos)</w:t>
            </w:r>
          </w:p>
        </w:tc>
      </w:tr>
      <w:tr w:rsidR="006D5EB0" w:rsidRPr="006D5EB0" w14:paraId="1434CEC6"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CCA9EA4"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BAAF’s de mama</w:t>
            </w:r>
          </w:p>
        </w:tc>
      </w:tr>
      <w:tr w:rsidR="006D5EB0" w:rsidRPr="006D5EB0" w14:paraId="522BE5AA"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8ED4990"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Testículo</w:t>
            </w:r>
          </w:p>
        </w:tc>
      </w:tr>
      <w:tr w:rsidR="006D5EB0" w:rsidRPr="006D5EB0" w14:paraId="7070CD2C"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916881E"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RTU de próstata </w:t>
            </w:r>
          </w:p>
        </w:tc>
      </w:tr>
      <w:tr w:rsidR="006D5EB0" w:rsidRPr="006D5EB0" w14:paraId="5C55F410"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27C0EF1"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Próstata completa (RADICAL)</w:t>
            </w:r>
          </w:p>
        </w:tc>
      </w:tr>
      <w:tr w:rsidR="006D5EB0" w:rsidRPr="006D5EB0" w14:paraId="35EC1559"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880F2B6"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endometrio - endocérvix – cérvix – vulva</w:t>
            </w:r>
          </w:p>
        </w:tc>
      </w:tr>
      <w:tr w:rsidR="006D5EB0" w:rsidRPr="006D5EB0" w14:paraId="201C1E9F"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CFBBA05"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Biopsia de piel </w:t>
            </w:r>
          </w:p>
        </w:tc>
      </w:tr>
      <w:tr w:rsidR="006D5EB0" w:rsidRPr="006D5EB0" w14:paraId="3EA9E2CE"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1CF7434"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Conización cervical</w:t>
            </w:r>
          </w:p>
        </w:tc>
      </w:tr>
      <w:tr w:rsidR="006D5EB0" w:rsidRPr="006D5EB0" w14:paraId="34950885"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66ED2AE"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Pólipo endocervical / endometrial</w:t>
            </w:r>
          </w:p>
        </w:tc>
      </w:tr>
      <w:tr w:rsidR="006D5EB0" w:rsidRPr="006D5EB0" w14:paraId="1B8580FB"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474AFB4"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Placenta</w:t>
            </w:r>
          </w:p>
        </w:tc>
      </w:tr>
      <w:tr w:rsidR="006D5EB0" w:rsidRPr="006D5EB0" w14:paraId="23420B2B"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BB1E8EF"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w:t>
            </w:r>
          </w:p>
        </w:tc>
      </w:tr>
      <w:tr w:rsidR="006D5EB0" w:rsidRPr="006D5EB0" w14:paraId="6F909856"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7B32B4A"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 en base líquida</w:t>
            </w:r>
          </w:p>
        </w:tc>
      </w:tr>
      <w:tr w:rsidR="006D5EB0" w:rsidRPr="006D5EB0" w14:paraId="0A198BA2" w14:textId="77777777" w:rsidTr="006D5EB0">
        <w:trPr>
          <w:gridAfter w:val="1"/>
          <w:wAfter w:w="146" w:type="dxa"/>
          <w:trHeight w:val="6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9310F02"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Papanicolaou en base líquida con detección de V.P.H. (Captura de híbridos)</w:t>
            </w:r>
          </w:p>
        </w:tc>
      </w:tr>
      <w:tr w:rsidR="006D5EB0" w:rsidRPr="006D5EB0" w14:paraId="73543D0E"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10E7968"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BAAF’s de mama</w:t>
            </w:r>
          </w:p>
        </w:tc>
      </w:tr>
      <w:tr w:rsidR="006D5EB0" w:rsidRPr="006D5EB0" w14:paraId="6DC78A97"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1B73DB9"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Testículo</w:t>
            </w:r>
          </w:p>
        </w:tc>
      </w:tr>
      <w:tr w:rsidR="006D5EB0" w:rsidRPr="006D5EB0" w14:paraId="38E72589"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B1CBF64"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RTU de próstata </w:t>
            </w:r>
          </w:p>
        </w:tc>
      </w:tr>
      <w:tr w:rsidR="006D5EB0" w:rsidRPr="006D5EB0" w14:paraId="5A99CF48"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697DA2E"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Próstata completa (RADICAL)</w:t>
            </w:r>
          </w:p>
        </w:tc>
      </w:tr>
      <w:tr w:rsidR="006D5EB0" w:rsidRPr="006D5EB0" w14:paraId="175DDD21"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9B1DC50"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endometrio - endocérvix – cérvix – vulva</w:t>
            </w:r>
          </w:p>
        </w:tc>
      </w:tr>
      <w:tr w:rsidR="006D5EB0" w:rsidRPr="006D5EB0" w14:paraId="18F4E4FB"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6F8FC54"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Biopsia de piel </w:t>
            </w:r>
          </w:p>
        </w:tc>
      </w:tr>
      <w:tr w:rsidR="006D5EB0" w:rsidRPr="006D5EB0" w14:paraId="7591D16F"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6012915"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Conización cervical</w:t>
            </w:r>
          </w:p>
        </w:tc>
      </w:tr>
      <w:tr w:rsidR="006D5EB0" w:rsidRPr="006D5EB0" w14:paraId="3EB876DD"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61C821D"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Pólipo endocervical / endometrial</w:t>
            </w:r>
          </w:p>
        </w:tc>
      </w:tr>
      <w:tr w:rsidR="006D5EB0" w:rsidRPr="006D5EB0" w14:paraId="46C94CD0"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5B4DE84"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Placenta</w:t>
            </w:r>
          </w:p>
        </w:tc>
      </w:tr>
      <w:tr w:rsidR="006D5EB0" w:rsidRPr="006D5EB0" w14:paraId="67C180EF" w14:textId="77777777" w:rsidTr="006D5EB0">
        <w:trPr>
          <w:gridAfter w:val="1"/>
          <w:wAfter w:w="146" w:type="dxa"/>
          <w:trHeight w:val="6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3949FC1"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Feto (DEBE SER MENOR A 12 SEMANAS) y estar acompañado del recibo de pago de la incineración</w:t>
            </w:r>
          </w:p>
        </w:tc>
      </w:tr>
      <w:tr w:rsidR="006D5EB0" w:rsidRPr="006D5EB0" w14:paraId="0982F628"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57C3827"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Feto con placenta</w:t>
            </w:r>
          </w:p>
        </w:tc>
      </w:tr>
      <w:tr w:rsidR="006D5EB0" w:rsidRPr="006D5EB0" w14:paraId="66B5456B"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02A02AD"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Incineración DE FETO</w:t>
            </w:r>
          </w:p>
        </w:tc>
      </w:tr>
      <w:tr w:rsidR="006D5EB0" w:rsidRPr="006D5EB0" w14:paraId="321765EF"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334F7E8"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Legrado uterino</w:t>
            </w:r>
          </w:p>
        </w:tc>
      </w:tr>
      <w:tr w:rsidR="006D5EB0" w:rsidRPr="006D5EB0" w14:paraId="291F2485"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6AE55D2"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Trompas de Falopio (Salpinge) cada una</w:t>
            </w:r>
          </w:p>
        </w:tc>
      </w:tr>
      <w:tr w:rsidR="006D5EB0" w:rsidRPr="006D5EB0" w14:paraId="730F661A"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AC8C3E1"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Trompas de Falopio por embarazo ectópico</w:t>
            </w:r>
          </w:p>
        </w:tc>
      </w:tr>
      <w:tr w:rsidR="006D5EB0" w:rsidRPr="006D5EB0" w14:paraId="407B46C3"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0CCEBB5"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Ovario</w:t>
            </w:r>
          </w:p>
        </w:tc>
      </w:tr>
      <w:tr w:rsidR="006D5EB0" w:rsidRPr="006D5EB0" w14:paraId="1306E23E"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4566FAB"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hepática</w:t>
            </w:r>
          </w:p>
        </w:tc>
      </w:tr>
      <w:tr w:rsidR="006D5EB0" w:rsidRPr="006D5EB0" w14:paraId="5B2490F8"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A222650"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Segmento de INTESTINO DELGADO, COLON   o   ESTOMAGO</w:t>
            </w:r>
          </w:p>
        </w:tc>
      </w:tr>
      <w:tr w:rsidR="006D5EB0" w:rsidRPr="006D5EB0" w14:paraId="69878A54"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4DA65FE"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mama</w:t>
            </w:r>
          </w:p>
        </w:tc>
      </w:tr>
      <w:tr w:rsidR="006D5EB0" w:rsidRPr="006D5EB0" w14:paraId="1CD81823"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FD2962E"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lastRenderedPageBreak/>
              <w:t>Glándula de Bartholin</w:t>
            </w:r>
          </w:p>
        </w:tc>
      </w:tr>
      <w:tr w:rsidR="006D5EB0" w:rsidRPr="006D5EB0" w14:paraId="34D629B8"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922BDC0" w14:textId="6D99C75E"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UTERO SIN </w:t>
            </w:r>
            <w:r w:rsidR="00AD3494" w:rsidRPr="006D5EB0">
              <w:rPr>
                <w:rFonts w:ascii="Times New Roman" w:eastAsia="Times New Roman" w:hAnsi="Times New Roman" w:cs="Times New Roman"/>
                <w:color w:val="000000"/>
                <w:lang w:val="es-ES"/>
              </w:rPr>
              <w:t>CÁNCER</w:t>
            </w:r>
          </w:p>
        </w:tc>
      </w:tr>
      <w:tr w:rsidR="006D5EB0" w:rsidRPr="006D5EB0" w14:paraId="28019B7B"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70B4FD0" w14:textId="0598E592"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UTERO CON </w:t>
            </w:r>
            <w:r w:rsidR="00AD3494" w:rsidRPr="006D5EB0">
              <w:rPr>
                <w:rFonts w:ascii="Times New Roman" w:eastAsia="Times New Roman" w:hAnsi="Times New Roman" w:cs="Times New Roman"/>
                <w:color w:val="000000"/>
                <w:lang w:val="es-ES"/>
              </w:rPr>
              <w:t>CÁNCER</w:t>
            </w:r>
          </w:p>
        </w:tc>
      </w:tr>
      <w:tr w:rsidR="006D5EB0" w:rsidRPr="006D5EB0" w14:paraId="55FFB6F3"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0B68B02" w14:textId="7F935ED6" w:rsidR="006D5EB0" w:rsidRPr="006D5EB0" w:rsidRDefault="00AD3494"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Miomas chicos</w:t>
            </w:r>
            <w:r w:rsidR="006D5EB0" w:rsidRPr="006D5EB0">
              <w:rPr>
                <w:rFonts w:ascii="Times New Roman" w:eastAsia="Times New Roman" w:hAnsi="Times New Roman" w:cs="Times New Roman"/>
                <w:color w:val="000000"/>
                <w:lang w:val="es-ES"/>
              </w:rPr>
              <w:t xml:space="preserve"> </w:t>
            </w:r>
          </w:p>
        </w:tc>
      </w:tr>
      <w:tr w:rsidR="006D5EB0" w:rsidRPr="006D5EB0" w14:paraId="64C88F5A"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E1A5F58"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Mastectomía simple</w:t>
            </w:r>
          </w:p>
        </w:tc>
      </w:tr>
      <w:tr w:rsidR="006D5EB0" w:rsidRPr="006D5EB0" w14:paraId="460AFEAF" w14:textId="77777777" w:rsidTr="006D5EB0">
        <w:trPr>
          <w:gridAfter w:val="1"/>
          <w:wAfter w:w="146" w:type="dxa"/>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D306E78"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Mastectomía radical</w:t>
            </w:r>
          </w:p>
        </w:tc>
      </w:tr>
      <w:tr w:rsidR="006D5EB0" w:rsidRPr="006D5EB0" w14:paraId="6376071C" w14:textId="77777777" w:rsidTr="006D5EB0">
        <w:trPr>
          <w:gridAfter w:val="1"/>
          <w:wAfter w:w="146" w:type="dxa"/>
          <w:trHeight w:val="450"/>
          <w:jc w:val="center"/>
        </w:trPr>
        <w:tc>
          <w:tcPr>
            <w:tcW w:w="6344" w:type="dxa"/>
            <w:vMerge w:val="restart"/>
            <w:tcBorders>
              <w:top w:val="nil"/>
              <w:left w:val="single" w:sz="8" w:space="0" w:color="auto"/>
              <w:bottom w:val="single" w:sz="8" w:space="0" w:color="000000"/>
              <w:right w:val="single" w:sz="8" w:space="0" w:color="auto"/>
            </w:tcBorders>
            <w:shd w:val="clear" w:color="auto" w:fill="auto"/>
            <w:vAlign w:val="center"/>
            <w:hideMark/>
          </w:tcPr>
          <w:p w14:paraId="2ED95A9D"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Mastectomía con Marcadores pronóstico por inmunohistoquímica de Estrógenos, Progesterona, Her2-Neu</w:t>
            </w:r>
          </w:p>
        </w:tc>
      </w:tr>
      <w:tr w:rsidR="006D5EB0" w:rsidRPr="006D5EB0" w14:paraId="0F0D6A25" w14:textId="77777777" w:rsidTr="006D5EB0">
        <w:trPr>
          <w:trHeight w:val="315"/>
          <w:jc w:val="center"/>
        </w:trPr>
        <w:tc>
          <w:tcPr>
            <w:tcW w:w="6344" w:type="dxa"/>
            <w:vMerge/>
            <w:tcBorders>
              <w:top w:val="nil"/>
              <w:left w:val="single" w:sz="8" w:space="0" w:color="auto"/>
              <w:bottom w:val="single" w:sz="8" w:space="0" w:color="000000"/>
              <w:right w:val="single" w:sz="8" w:space="0" w:color="auto"/>
            </w:tcBorders>
            <w:vAlign w:val="center"/>
            <w:hideMark/>
          </w:tcPr>
          <w:p w14:paraId="41FBA15A" w14:textId="77777777" w:rsidR="006D5EB0" w:rsidRPr="006D5EB0" w:rsidRDefault="006D5EB0" w:rsidP="0050077E">
            <w:pPr>
              <w:spacing w:after="0" w:line="240" w:lineRule="auto"/>
              <w:rPr>
                <w:rFonts w:ascii="Times New Roman" w:eastAsia="Times New Roman" w:hAnsi="Times New Roman" w:cs="Times New Roman"/>
                <w:color w:val="000000"/>
              </w:rPr>
            </w:pPr>
          </w:p>
        </w:tc>
        <w:tc>
          <w:tcPr>
            <w:tcW w:w="146" w:type="dxa"/>
            <w:tcBorders>
              <w:top w:val="nil"/>
              <w:left w:val="nil"/>
              <w:bottom w:val="nil"/>
              <w:right w:val="nil"/>
            </w:tcBorders>
            <w:shd w:val="clear" w:color="auto" w:fill="auto"/>
            <w:noWrap/>
            <w:vAlign w:val="bottom"/>
            <w:hideMark/>
          </w:tcPr>
          <w:p w14:paraId="6D69CDEA" w14:textId="77777777" w:rsidR="006D5EB0" w:rsidRPr="006D5EB0" w:rsidRDefault="006D5EB0" w:rsidP="0050077E">
            <w:pPr>
              <w:spacing w:after="0" w:line="240" w:lineRule="auto"/>
              <w:rPr>
                <w:rFonts w:ascii="Times New Roman" w:eastAsia="Times New Roman" w:hAnsi="Times New Roman" w:cs="Times New Roman"/>
                <w:color w:val="000000"/>
              </w:rPr>
            </w:pPr>
          </w:p>
        </w:tc>
      </w:tr>
      <w:tr w:rsidR="006D5EB0" w:rsidRPr="006D5EB0" w14:paraId="129D71C4" w14:textId="77777777" w:rsidTr="006D5EB0">
        <w:trPr>
          <w:trHeight w:val="300"/>
          <w:jc w:val="center"/>
        </w:trPr>
        <w:tc>
          <w:tcPr>
            <w:tcW w:w="6344" w:type="dxa"/>
            <w:tcBorders>
              <w:top w:val="nil"/>
              <w:left w:val="single" w:sz="8" w:space="0" w:color="auto"/>
              <w:bottom w:val="nil"/>
              <w:right w:val="single" w:sz="8" w:space="0" w:color="auto"/>
            </w:tcBorders>
            <w:shd w:val="clear" w:color="auto" w:fill="auto"/>
            <w:vAlign w:val="center"/>
            <w:hideMark/>
          </w:tcPr>
          <w:p w14:paraId="10ADC2B8" w14:textId="23661D59" w:rsidR="006D5EB0" w:rsidRPr="006D5EB0" w:rsidRDefault="00AD3494"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Marcadores pronósticos</w:t>
            </w:r>
            <w:r w:rsidR="006D5EB0" w:rsidRPr="006D5EB0">
              <w:rPr>
                <w:rFonts w:ascii="Times New Roman" w:eastAsia="Times New Roman" w:hAnsi="Times New Roman" w:cs="Times New Roman"/>
                <w:color w:val="000000"/>
                <w:lang w:val="es-ES"/>
              </w:rPr>
              <w:t xml:space="preserve"> y predictivos para Cáncer de Mama: </w:t>
            </w:r>
          </w:p>
        </w:tc>
        <w:tc>
          <w:tcPr>
            <w:tcW w:w="146" w:type="dxa"/>
            <w:vAlign w:val="center"/>
            <w:hideMark/>
          </w:tcPr>
          <w:p w14:paraId="7513C5F0"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6A7AD235"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D221D22"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Estrógenos, Progesterona, Her2-Neu</w:t>
            </w:r>
          </w:p>
        </w:tc>
        <w:tc>
          <w:tcPr>
            <w:tcW w:w="146" w:type="dxa"/>
            <w:vAlign w:val="center"/>
            <w:hideMark/>
          </w:tcPr>
          <w:p w14:paraId="60C46C47"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1DE62E46"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4DF231C"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Determinación de V.P.H. (Captura híbridos o inmunohistoquímica)</w:t>
            </w:r>
          </w:p>
        </w:tc>
        <w:tc>
          <w:tcPr>
            <w:tcW w:w="146" w:type="dxa"/>
            <w:vAlign w:val="center"/>
            <w:hideMark/>
          </w:tcPr>
          <w:p w14:paraId="7F529334"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0462FBBB"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289FAFD"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Líquidos y secreciones (orina, pleural, peritoneal)</w:t>
            </w:r>
          </w:p>
        </w:tc>
        <w:tc>
          <w:tcPr>
            <w:tcW w:w="146" w:type="dxa"/>
            <w:vAlign w:val="center"/>
            <w:hideMark/>
          </w:tcPr>
          <w:p w14:paraId="226E814C"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415724B6"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45FF479"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Biopsias por aspiración (BAAF) de tiroides, mama, otros</w:t>
            </w:r>
          </w:p>
        </w:tc>
        <w:tc>
          <w:tcPr>
            <w:tcW w:w="146" w:type="dxa"/>
            <w:vAlign w:val="center"/>
            <w:hideMark/>
          </w:tcPr>
          <w:p w14:paraId="5032A0FF"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61814E26"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7283E4C"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Aspirados de médula ósea</w:t>
            </w:r>
          </w:p>
        </w:tc>
        <w:tc>
          <w:tcPr>
            <w:tcW w:w="146" w:type="dxa"/>
            <w:vAlign w:val="center"/>
            <w:hideMark/>
          </w:tcPr>
          <w:p w14:paraId="6DEABDD4"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EA875CD"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89FE371"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Citología hemática revisión laminilla</w:t>
            </w:r>
          </w:p>
        </w:tc>
        <w:tc>
          <w:tcPr>
            <w:tcW w:w="146" w:type="dxa"/>
            <w:vAlign w:val="center"/>
            <w:hideMark/>
          </w:tcPr>
          <w:p w14:paraId="68E54582"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FD14C83"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FBC10B0"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TIROIDES</w:t>
            </w:r>
          </w:p>
        </w:tc>
        <w:tc>
          <w:tcPr>
            <w:tcW w:w="146" w:type="dxa"/>
            <w:vAlign w:val="center"/>
            <w:hideMark/>
          </w:tcPr>
          <w:p w14:paraId="4CD91A43"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270D7058"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B712511"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Glándula salival</w:t>
            </w:r>
          </w:p>
        </w:tc>
        <w:tc>
          <w:tcPr>
            <w:tcW w:w="146" w:type="dxa"/>
            <w:vAlign w:val="center"/>
            <w:hideMark/>
          </w:tcPr>
          <w:p w14:paraId="1EA7D119"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65BAFED0"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99BA5A7"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Glándula Parótida</w:t>
            </w:r>
          </w:p>
        </w:tc>
        <w:tc>
          <w:tcPr>
            <w:tcW w:w="146" w:type="dxa"/>
            <w:vAlign w:val="center"/>
            <w:hideMark/>
          </w:tcPr>
          <w:p w14:paraId="732ECEA8"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2538AFD0"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1CE4E19"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Quiste tirogloso   / PILONIDAL</w:t>
            </w:r>
          </w:p>
        </w:tc>
        <w:tc>
          <w:tcPr>
            <w:tcW w:w="146" w:type="dxa"/>
            <w:vAlign w:val="center"/>
            <w:hideMark/>
          </w:tcPr>
          <w:p w14:paraId="7296FB6E"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1C6139E3"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ABD73FD"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Tumor nasofaríngeo</w:t>
            </w:r>
          </w:p>
        </w:tc>
        <w:tc>
          <w:tcPr>
            <w:tcW w:w="146" w:type="dxa"/>
            <w:vAlign w:val="center"/>
            <w:hideMark/>
          </w:tcPr>
          <w:p w14:paraId="211777F2"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55ACABD4"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8F66B11"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lengua</w:t>
            </w:r>
          </w:p>
        </w:tc>
        <w:tc>
          <w:tcPr>
            <w:tcW w:w="146" w:type="dxa"/>
            <w:vAlign w:val="center"/>
            <w:hideMark/>
          </w:tcPr>
          <w:p w14:paraId="00764E76"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5E090FAB"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C48CF3D"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Bazo</w:t>
            </w:r>
          </w:p>
        </w:tc>
        <w:tc>
          <w:tcPr>
            <w:tcW w:w="146" w:type="dxa"/>
            <w:vAlign w:val="center"/>
            <w:hideMark/>
          </w:tcPr>
          <w:p w14:paraId="704339B0"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4D54BA48"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CAB0158"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Venas</w:t>
            </w:r>
          </w:p>
        </w:tc>
        <w:tc>
          <w:tcPr>
            <w:tcW w:w="146" w:type="dxa"/>
            <w:vAlign w:val="center"/>
            <w:hideMark/>
          </w:tcPr>
          <w:p w14:paraId="675F47DC"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5F79134C"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67B438F"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Biopsias de hueso</w:t>
            </w:r>
          </w:p>
        </w:tc>
        <w:tc>
          <w:tcPr>
            <w:tcW w:w="146" w:type="dxa"/>
            <w:vAlign w:val="center"/>
            <w:hideMark/>
          </w:tcPr>
          <w:p w14:paraId="01DB91E8"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F25FC71"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2E63649"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LIPOMA</w:t>
            </w:r>
          </w:p>
        </w:tc>
        <w:tc>
          <w:tcPr>
            <w:tcW w:w="146" w:type="dxa"/>
            <w:vAlign w:val="center"/>
            <w:hideMark/>
          </w:tcPr>
          <w:p w14:paraId="14BD59AD"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0A4EA17D"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F52568A"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Tumores de partes blandas</w:t>
            </w:r>
          </w:p>
        </w:tc>
        <w:tc>
          <w:tcPr>
            <w:tcW w:w="146" w:type="dxa"/>
            <w:vAlign w:val="center"/>
            <w:hideMark/>
          </w:tcPr>
          <w:p w14:paraId="04CEBDA9"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2ADBC06"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595E885"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Ganglio linfático</w:t>
            </w:r>
          </w:p>
        </w:tc>
        <w:tc>
          <w:tcPr>
            <w:tcW w:w="146" w:type="dxa"/>
            <w:vAlign w:val="center"/>
            <w:hideMark/>
          </w:tcPr>
          <w:p w14:paraId="6305DAF4"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5FB5273C"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E1315EA"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Biopsias de sistema nervioso central</w:t>
            </w:r>
          </w:p>
        </w:tc>
        <w:tc>
          <w:tcPr>
            <w:tcW w:w="146" w:type="dxa"/>
            <w:vAlign w:val="center"/>
            <w:hideMark/>
          </w:tcPr>
          <w:p w14:paraId="0D3C5C7F"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2D9318A7"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3AF245B"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nervio</w:t>
            </w:r>
          </w:p>
        </w:tc>
        <w:tc>
          <w:tcPr>
            <w:tcW w:w="146" w:type="dxa"/>
            <w:vAlign w:val="center"/>
            <w:hideMark/>
          </w:tcPr>
          <w:p w14:paraId="31127EB1"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DDCB5E0"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F259C06"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músculo</w:t>
            </w:r>
          </w:p>
        </w:tc>
        <w:tc>
          <w:tcPr>
            <w:tcW w:w="146" w:type="dxa"/>
            <w:vAlign w:val="center"/>
            <w:hideMark/>
          </w:tcPr>
          <w:p w14:paraId="60DF9ED2"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2798362A"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73A5F8B"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pulmón / pleura</w:t>
            </w:r>
          </w:p>
        </w:tc>
        <w:tc>
          <w:tcPr>
            <w:tcW w:w="146" w:type="dxa"/>
            <w:vAlign w:val="center"/>
            <w:hideMark/>
          </w:tcPr>
          <w:p w14:paraId="35701311"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54B24ED5"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562AB93"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Timo</w:t>
            </w:r>
          </w:p>
        </w:tc>
        <w:tc>
          <w:tcPr>
            <w:tcW w:w="146" w:type="dxa"/>
            <w:vAlign w:val="center"/>
            <w:hideMark/>
          </w:tcPr>
          <w:p w14:paraId="055CD05E"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57A0DE87"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787336B"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Pulmón lobectomía</w:t>
            </w:r>
          </w:p>
        </w:tc>
        <w:tc>
          <w:tcPr>
            <w:tcW w:w="146" w:type="dxa"/>
            <w:vAlign w:val="center"/>
            <w:hideMark/>
          </w:tcPr>
          <w:p w14:paraId="78CC7B3D"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2E83B2A1" w14:textId="77777777" w:rsidTr="006D5EB0">
        <w:trPr>
          <w:trHeight w:val="64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185B530"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Revisión de caso (laminillas por estudio histopatológico procedente fuera del laboratorio)</w:t>
            </w:r>
          </w:p>
        </w:tc>
        <w:tc>
          <w:tcPr>
            <w:tcW w:w="146" w:type="dxa"/>
            <w:vAlign w:val="center"/>
            <w:hideMark/>
          </w:tcPr>
          <w:p w14:paraId="1184CB9B"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4A81357"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D68A29B"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Amígdalas o adenoides cada una</w:t>
            </w:r>
          </w:p>
        </w:tc>
        <w:tc>
          <w:tcPr>
            <w:tcW w:w="146" w:type="dxa"/>
            <w:vAlign w:val="center"/>
            <w:hideMark/>
          </w:tcPr>
          <w:p w14:paraId="0232DF2B"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27443C4C"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EFADC94"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cavidad oral – BOCA, LABIO</w:t>
            </w:r>
          </w:p>
        </w:tc>
        <w:tc>
          <w:tcPr>
            <w:tcW w:w="146" w:type="dxa"/>
            <w:vAlign w:val="center"/>
            <w:hideMark/>
          </w:tcPr>
          <w:p w14:paraId="28ED00CB"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A8AEE76"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FC9ED32"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Globo ocular</w:t>
            </w:r>
          </w:p>
        </w:tc>
        <w:tc>
          <w:tcPr>
            <w:tcW w:w="146" w:type="dxa"/>
            <w:vAlign w:val="center"/>
            <w:hideMark/>
          </w:tcPr>
          <w:p w14:paraId="009DA336"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0FECBD29"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EEB0646"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páncreas</w:t>
            </w:r>
          </w:p>
        </w:tc>
        <w:tc>
          <w:tcPr>
            <w:tcW w:w="146" w:type="dxa"/>
            <w:vAlign w:val="center"/>
            <w:hideMark/>
          </w:tcPr>
          <w:p w14:paraId="195C95D5"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0A75CB95"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8218AE4"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laringe</w:t>
            </w:r>
          </w:p>
        </w:tc>
        <w:tc>
          <w:tcPr>
            <w:tcW w:w="146" w:type="dxa"/>
            <w:vAlign w:val="center"/>
            <w:hideMark/>
          </w:tcPr>
          <w:p w14:paraId="09D9FAC3"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7AFAF12"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40FC434"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Médula ósea (cilindro óseo)</w:t>
            </w:r>
          </w:p>
        </w:tc>
        <w:tc>
          <w:tcPr>
            <w:tcW w:w="146" w:type="dxa"/>
            <w:vAlign w:val="center"/>
            <w:hideMark/>
          </w:tcPr>
          <w:p w14:paraId="4BE6FE1E"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6162497E" w14:textId="77777777" w:rsidTr="006D5EB0">
        <w:trPr>
          <w:trHeight w:val="330"/>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9DC2E24" w14:textId="77777777" w:rsidR="006D5EB0" w:rsidRPr="006D5EB0" w:rsidRDefault="006D5EB0" w:rsidP="0050077E">
            <w:pPr>
              <w:spacing w:after="0" w:line="240" w:lineRule="auto"/>
              <w:rPr>
                <w:rFonts w:ascii="Times New Roman" w:eastAsia="Times New Roman" w:hAnsi="Times New Roman" w:cs="Times New Roman"/>
                <w:color w:val="000000"/>
                <w:sz w:val="24"/>
                <w:szCs w:val="24"/>
              </w:rPr>
            </w:pPr>
            <w:r w:rsidRPr="006D5EB0">
              <w:rPr>
                <w:rFonts w:ascii="Times New Roman" w:eastAsia="Times New Roman" w:hAnsi="Times New Roman" w:cs="Times New Roman"/>
                <w:color w:val="000000"/>
                <w:sz w:val="24"/>
                <w:szCs w:val="24"/>
                <w:lang w:val="es-ES"/>
              </w:rPr>
              <w:t>Biopsia de peritoneo</w:t>
            </w:r>
          </w:p>
        </w:tc>
        <w:tc>
          <w:tcPr>
            <w:tcW w:w="146" w:type="dxa"/>
            <w:vAlign w:val="center"/>
            <w:hideMark/>
          </w:tcPr>
          <w:p w14:paraId="7EE2E46E"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4D5C8E28"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000000" w:fill="FFFF00"/>
            <w:vAlign w:val="center"/>
            <w:hideMark/>
          </w:tcPr>
          <w:p w14:paraId="12AA5898" w14:textId="26DC3FAB" w:rsidR="006D5EB0" w:rsidRPr="006D5EB0" w:rsidRDefault="006D5EB0" w:rsidP="0050077E">
            <w:pPr>
              <w:spacing w:after="0" w:line="240" w:lineRule="auto"/>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GASTRO-</w:t>
            </w:r>
            <w:r w:rsidR="00AD3494" w:rsidRPr="006D5EB0">
              <w:rPr>
                <w:rFonts w:ascii="Times New Roman" w:eastAsia="Times New Roman" w:hAnsi="Times New Roman" w:cs="Times New Roman"/>
                <w:b/>
                <w:bCs/>
                <w:color w:val="000000"/>
                <w:lang w:val="es-ES"/>
              </w:rPr>
              <w:t>PATOLOGÍA</w:t>
            </w:r>
          </w:p>
        </w:tc>
        <w:tc>
          <w:tcPr>
            <w:tcW w:w="146" w:type="dxa"/>
            <w:vAlign w:val="center"/>
            <w:hideMark/>
          </w:tcPr>
          <w:p w14:paraId="2C156F53"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3F6B47C"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2C6678D"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Vesícula biliar</w:t>
            </w:r>
          </w:p>
        </w:tc>
        <w:tc>
          <w:tcPr>
            <w:tcW w:w="146" w:type="dxa"/>
            <w:vAlign w:val="center"/>
            <w:hideMark/>
          </w:tcPr>
          <w:p w14:paraId="407F6FF4"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42A82E69"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A76F8E0"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Apéndice cecal</w:t>
            </w:r>
          </w:p>
        </w:tc>
        <w:tc>
          <w:tcPr>
            <w:tcW w:w="146" w:type="dxa"/>
            <w:vAlign w:val="center"/>
            <w:hideMark/>
          </w:tcPr>
          <w:p w14:paraId="21367EB8"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494E1576"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49095C9E"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Segmento de colon-recto</w:t>
            </w:r>
          </w:p>
        </w:tc>
        <w:tc>
          <w:tcPr>
            <w:tcW w:w="146" w:type="dxa"/>
            <w:vAlign w:val="center"/>
            <w:hideMark/>
          </w:tcPr>
          <w:p w14:paraId="0732F783"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8BA6288"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39A2489"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Segmento de intestino delgado</w:t>
            </w:r>
          </w:p>
        </w:tc>
        <w:tc>
          <w:tcPr>
            <w:tcW w:w="146" w:type="dxa"/>
            <w:vAlign w:val="center"/>
            <w:hideMark/>
          </w:tcPr>
          <w:p w14:paraId="5B787F59"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442B7507"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162D625"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lastRenderedPageBreak/>
              <w:t>Biopsias endoscópicas (esófago, estómago, int. Delgado, colon) c/u</w:t>
            </w:r>
          </w:p>
        </w:tc>
        <w:tc>
          <w:tcPr>
            <w:tcW w:w="146" w:type="dxa"/>
            <w:vAlign w:val="center"/>
            <w:hideMark/>
          </w:tcPr>
          <w:p w14:paraId="27BE2202"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6F12C734"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52356043"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hepática</w:t>
            </w:r>
          </w:p>
        </w:tc>
        <w:tc>
          <w:tcPr>
            <w:tcW w:w="146" w:type="dxa"/>
            <w:vAlign w:val="center"/>
            <w:hideMark/>
          </w:tcPr>
          <w:p w14:paraId="64BAD88F"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964AE7D"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E710D40"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Gastrectomía SEGMENTO DE ESTOMAGO</w:t>
            </w:r>
          </w:p>
        </w:tc>
        <w:tc>
          <w:tcPr>
            <w:tcW w:w="146" w:type="dxa"/>
            <w:vAlign w:val="center"/>
            <w:hideMark/>
          </w:tcPr>
          <w:p w14:paraId="121637BB"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C17E980"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686DC09"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Hemorroides</w:t>
            </w:r>
          </w:p>
        </w:tc>
        <w:tc>
          <w:tcPr>
            <w:tcW w:w="146" w:type="dxa"/>
            <w:vAlign w:val="center"/>
            <w:hideMark/>
          </w:tcPr>
          <w:p w14:paraId="1EB40B08"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4B076189"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C65CB29"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Fístula o fisura anal</w:t>
            </w:r>
          </w:p>
        </w:tc>
        <w:tc>
          <w:tcPr>
            <w:tcW w:w="146" w:type="dxa"/>
            <w:vAlign w:val="center"/>
            <w:hideMark/>
          </w:tcPr>
          <w:p w14:paraId="282FC0E2"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0882ED4"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000000" w:fill="FFFF00"/>
            <w:vAlign w:val="center"/>
            <w:hideMark/>
          </w:tcPr>
          <w:p w14:paraId="7535B0E3" w14:textId="49649FA3" w:rsidR="006D5EB0" w:rsidRPr="006D5EB0" w:rsidRDefault="006D5EB0" w:rsidP="0050077E">
            <w:pPr>
              <w:spacing w:after="0" w:line="240" w:lineRule="auto"/>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URO-</w:t>
            </w:r>
            <w:r w:rsidR="00AD3494" w:rsidRPr="006D5EB0">
              <w:rPr>
                <w:rFonts w:ascii="Times New Roman" w:eastAsia="Times New Roman" w:hAnsi="Times New Roman" w:cs="Times New Roman"/>
                <w:b/>
                <w:bCs/>
                <w:color w:val="000000"/>
                <w:lang w:val="es-ES"/>
              </w:rPr>
              <w:t>PATOLOGÍA</w:t>
            </w:r>
          </w:p>
        </w:tc>
        <w:tc>
          <w:tcPr>
            <w:tcW w:w="146" w:type="dxa"/>
            <w:vAlign w:val="center"/>
            <w:hideMark/>
          </w:tcPr>
          <w:p w14:paraId="27CFF8CA"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29880BF"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337965DD"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renal CADA UNA</w:t>
            </w:r>
          </w:p>
        </w:tc>
        <w:tc>
          <w:tcPr>
            <w:tcW w:w="146" w:type="dxa"/>
            <w:vAlign w:val="center"/>
            <w:hideMark/>
          </w:tcPr>
          <w:p w14:paraId="5345AA06"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26C95A41"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F8FEDB0"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Biopsias prostáticas CADA UNA</w:t>
            </w:r>
          </w:p>
        </w:tc>
        <w:tc>
          <w:tcPr>
            <w:tcW w:w="146" w:type="dxa"/>
            <w:vAlign w:val="center"/>
            <w:hideMark/>
          </w:tcPr>
          <w:p w14:paraId="6F9E4BA8"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50DA71FF"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15982A96"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RTUP (resección transuretral prostática)</w:t>
            </w:r>
          </w:p>
        </w:tc>
        <w:tc>
          <w:tcPr>
            <w:tcW w:w="146" w:type="dxa"/>
            <w:vAlign w:val="center"/>
            <w:hideMark/>
          </w:tcPr>
          <w:p w14:paraId="09A66E19"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0D8D77F2"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7543753"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Prostatectomía radical</w:t>
            </w:r>
          </w:p>
        </w:tc>
        <w:tc>
          <w:tcPr>
            <w:tcW w:w="146" w:type="dxa"/>
            <w:vAlign w:val="center"/>
            <w:hideMark/>
          </w:tcPr>
          <w:p w14:paraId="24DB5660"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609D01AC"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73F34F1"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Prostatectomía supra púbica no radical</w:t>
            </w:r>
          </w:p>
        </w:tc>
        <w:tc>
          <w:tcPr>
            <w:tcW w:w="146" w:type="dxa"/>
            <w:vAlign w:val="center"/>
            <w:hideMark/>
          </w:tcPr>
          <w:p w14:paraId="1EDEB39B"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D6BEE68"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255FE74"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vejiga</w:t>
            </w:r>
          </w:p>
        </w:tc>
        <w:tc>
          <w:tcPr>
            <w:tcW w:w="146" w:type="dxa"/>
            <w:vAlign w:val="center"/>
            <w:hideMark/>
          </w:tcPr>
          <w:p w14:paraId="380F48E3"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6AD956F3"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0A5D043"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Cistectomía</w:t>
            </w:r>
          </w:p>
        </w:tc>
        <w:tc>
          <w:tcPr>
            <w:tcW w:w="146" w:type="dxa"/>
            <w:vAlign w:val="center"/>
            <w:hideMark/>
          </w:tcPr>
          <w:p w14:paraId="24339B4B"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56182112"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EE985CA"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Nefrectomía</w:t>
            </w:r>
          </w:p>
        </w:tc>
        <w:tc>
          <w:tcPr>
            <w:tcW w:w="146" w:type="dxa"/>
            <w:vAlign w:val="center"/>
            <w:hideMark/>
          </w:tcPr>
          <w:p w14:paraId="4FBE643C"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10E4132"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6B9901E"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escroto o perianal</w:t>
            </w:r>
          </w:p>
        </w:tc>
        <w:tc>
          <w:tcPr>
            <w:tcW w:w="146" w:type="dxa"/>
            <w:vAlign w:val="center"/>
            <w:hideMark/>
          </w:tcPr>
          <w:p w14:paraId="47DAD445"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CE4E562"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0AE7E4BF"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Conductos deferentes CADA UNO</w:t>
            </w:r>
          </w:p>
        </w:tc>
        <w:tc>
          <w:tcPr>
            <w:tcW w:w="146" w:type="dxa"/>
            <w:vAlign w:val="center"/>
            <w:hideMark/>
          </w:tcPr>
          <w:p w14:paraId="7D3F3518"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3708AC2E"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440D09E"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Cordón espermático CADA UNO</w:t>
            </w:r>
          </w:p>
        </w:tc>
        <w:tc>
          <w:tcPr>
            <w:tcW w:w="146" w:type="dxa"/>
            <w:vAlign w:val="center"/>
            <w:hideMark/>
          </w:tcPr>
          <w:p w14:paraId="75902C84"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1E727964"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62C22DA9"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Epidídimo (quistes)</w:t>
            </w:r>
          </w:p>
        </w:tc>
        <w:tc>
          <w:tcPr>
            <w:tcW w:w="146" w:type="dxa"/>
            <w:vAlign w:val="center"/>
            <w:hideMark/>
          </w:tcPr>
          <w:p w14:paraId="4E5E9B23"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624CC1A1"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28A7A57B"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 xml:space="preserve">Testículo CADA UNO </w:t>
            </w:r>
          </w:p>
        </w:tc>
        <w:tc>
          <w:tcPr>
            <w:tcW w:w="146" w:type="dxa"/>
            <w:vAlign w:val="center"/>
            <w:hideMark/>
          </w:tcPr>
          <w:p w14:paraId="42842358"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7B3329DF"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000000" w:fill="FFFF00"/>
            <w:vAlign w:val="center"/>
            <w:hideMark/>
          </w:tcPr>
          <w:p w14:paraId="35AD3573" w14:textId="272D2B97" w:rsidR="006D5EB0" w:rsidRPr="006D5EB0" w:rsidRDefault="00AD3494" w:rsidP="0050077E">
            <w:pPr>
              <w:spacing w:after="0" w:line="240" w:lineRule="auto"/>
              <w:rPr>
                <w:rFonts w:ascii="Times New Roman" w:eastAsia="Times New Roman" w:hAnsi="Times New Roman" w:cs="Times New Roman"/>
                <w:b/>
                <w:bCs/>
                <w:color w:val="000000"/>
              </w:rPr>
            </w:pPr>
            <w:r w:rsidRPr="006D5EB0">
              <w:rPr>
                <w:rFonts w:ascii="Times New Roman" w:eastAsia="Times New Roman" w:hAnsi="Times New Roman" w:cs="Times New Roman"/>
                <w:b/>
                <w:bCs/>
                <w:color w:val="000000"/>
                <w:lang w:val="es-ES"/>
              </w:rPr>
              <w:t>DERMATOPATOLOGÍA</w:t>
            </w:r>
          </w:p>
        </w:tc>
        <w:tc>
          <w:tcPr>
            <w:tcW w:w="146" w:type="dxa"/>
            <w:vAlign w:val="center"/>
            <w:hideMark/>
          </w:tcPr>
          <w:p w14:paraId="50E84F33"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r w:rsidR="006D5EB0" w:rsidRPr="006D5EB0" w14:paraId="0B6F0DFB" w14:textId="77777777" w:rsidTr="006D5EB0">
        <w:trPr>
          <w:trHeight w:val="315"/>
          <w:jc w:val="center"/>
        </w:trPr>
        <w:tc>
          <w:tcPr>
            <w:tcW w:w="6344" w:type="dxa"/>
            <w:tcBorders>
              <w:top w:val="nil"/>
              <w:left w:val="single" w:sz="8" w:space="0" w:color="auto"/>
              <w:bottom w:val="single" w:sz="8" w:space="0" w:color="auto"/>
              <w:right w:val="single" w:sz="8" w:space="0" w:color="auto"/>
            </w:tcBorders>
            <w:shd w:val="clear" w:color="auto" w:fill="auto"/>
            <w:vAlign w:val="center"/>
            <w:hideMark/>
          </w:tcPr>
          <w:p w14:paraId="74DA41C0" w14:textId="77777777" w:rsidR="006D5EB0" w:rsidRPr="006D5EB0" w:rsidRDefault="006D5EB0" w:rsidP="0050077E">
            <w:pPr>
              <w:spacing w:after="0" w:line="240" w:lineRule="auto"/>
              <w:rPr>
                <w:rFonts w:ascii="Times New Roman" w:eastAsia="Times New Roman" w:hAnsi="Times New Roman" w:cs="Times New Roman"/>
                <w:color w:val="000000"/>
              </w:rPr>
            </w:pPr>
            <w:r w:rsidRPr="006D5EB0">
              <w:rPr>
                <w:rFonts w:ascii="Times New Roman" w:eastAsia="Times New Roman" w:hAnsi="Times New Roman" w:cs="Times New Roman"/>
                <w:color w:val="000000"/>
                <w:lang w:val="es-ES"/>
              </w:rPr>
              <w:t>Biopsia de piel (NO TUMORAL)</w:t>
            </w:r>
          </w:p>
        </w:tc>
        <w:tc>
          <w:tcPr>
            <w:tcW w:w="146" w:type="dxa"/>
            <w:vAlign w:val="center"/>
            <w:hideMark/>
          </w:tcPr>
          <w:p w14:paraId="741958C2" w14:textId="77777777" w:rsidR="006D5EB0" w:rsidRPr="006D5EB0" w:rsidRDefault="006D5EB0" w:rsidP="0050077E">
            <w:pPr>
              <w:spacing w:after="0" w:line="240" w:lineRule="auto"/>
              <w:rPr>
                <w:rFonts w:ascii="Times New Roman" w:eastAsia="Times New Roman" w:hAnsi="Times New Roman" w:cs="Times New Roman"/>
                <w:sz w:val="20"/>
                <w:szCs w:val="20"/>
              </w:rPr>
            </w:pPr>
          </w:p>
        </w:tc>
      </w:tr>
    </w:tbl>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47EE0564" w14:textId="73B877D4" w:rsidR="00D41C66" w:rsidRDefault="00D41C66" w:rsidP="005852C0">
      <w:pPr>
        <w:spacing w:after="200" w:line="276" w:lineRule="auto"/>
        <w:jc w:val="center"/>
        <w:rPr>
          <w:noProof/>
        </w:rPr>
      </w:pPr>
    </w:p>
    <w:p w14:paraId="06D9FF19" w14:textId="741C17F4" w:rsidR="006D5EB0" w:rsidRDefault="006D5EB0" w:rsidP="005852C0">
      <w:pPr>
        <w:spacing w:after="200" w:line="276" w:lineRule="auto"/>
        <w:jc w:val="center"/>
        <w:rPr>
          <w:noProof/>
        </w:rPr>
      </w:pPr>
    </w:p>
    <w:p w14:paraId="74CFDC7B" w14:textId="654A49CD" w:rsidR="006D5EB0" w:rsidRDefault="006D5EB0" w:rsidP="005852C0">
      <w:pPr>
        <w:spacing w:after="200" w:line="276" w:lineRule="auto"/>
        <w:jc w:val="center"/>
        <w:rPr>
          <w:noProof/>
        </w:rPr>
      </w:pPr>
    </w:p>
    <w:p w14:paraId="6DFE25B2" w14:textId="49F910E7" w:rsidR="006D5EB0" w:rsidRDefault="006D5EB0" w:rsidP="005852C0">
      <w:pPr>
        <w:spacing w:after="200" w:line="276" w:lineRule="auto"/>
        <w:jc w:val="center"/>
        <w:rPr>
          <w:noProof/>
        </w:rPr>
      </w:pPr>
    </w:p>
    <w:p w14:paraId="730A55D7" w14:textId="6E8C16D5" w:rsidR="006D5EB0" w:rsidRDefault="006D5EB0" w:rsidP="005852C0">
      <w:pPr>
        <w:spacing w:after="200" w:line="276" w:lineRule="auto"/>
        <w:jc w:val="center"/>
        <w:rPr>
          <w:noProof/>
        </w:rPr>
      </w:pPr>
    </w:p>
    <w:p w14:paraId="0F54E1CB" w14:textId="77777777" w:rsidR="006D5EB0" w:rsidRDefault="006D5EB0" w:rsidP="005852C0">
      <w:pPr>
        <w:spacing w:after="200" w:line="276" w:lineRule="auto"/>
        <w:jc w:val="center"/>
        <w:rPr>
          <w:noProof/>
        </w:rPr>
      </w:pPr>
    </w:p>
    <w:p w14:paraId="2BBD7A30" w14:textId="2FB569D7" w:rsidR="00AE71C9" w:rsidRPr="00736C52" w:rsidRDefault="004F0F1E" w:rsidP="00005C8C">
      <w:pPr>
        <w:spacing w:after="0" w:line="276" w:lineRule="auto"/>
        <w:ind w:left="708" w:hanging="708"/>
        <w:jc w:val="center"/>
        <w:rPr>
          <w:rFonts w:ascii="Arial" w:eastAsia="Arial" w:hAnsi="Arial" w:cs="Arial"/>
          <w:b/>
          <w:sz w:val="20"/>
          <w:szCs w:val="20"/>
          <w:highlight w:val="yellow"/>
        </w:rPr>
      </w:pPr>
      <w:r w:rsidRPr="00736C52">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736C52">
        <w:rPr>
          <w:rFonts w:ascii="Arial" w:eastAsia="Arial" w:hAnsi="Arial" w:cs="Arial"/>
          <w:b/>
          <w:sz w:val="20"/>
          <w:szCs w:val="20"/>
          <w:highlight w:val="yellow"/>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26D5895E" w:rsid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r w:rsidR="00E341E8">
        <w:rPr>
          <w:rFonts w:ascii="Arial" w:eastAsia="Calibri" w:hAnsi="Arial" w:cs="Arial"/>
          <w:lang w:eastAsia="en-US"/>
        </w:rPr>
        <w:t>.</w:t>
      </w:r>
    </w:p>
    <w:p w14:paraId="6903A733" w14:textId="4C323761" w:rsidR="00E341E8" w:rsidRDefault="00E341E8" w:rsidP="00E341E8">
      <w:pPr>
        <w:spacing w:after="0" w:line="360" w:lineRule="auto"/>
        <w:contextualSpacing/>
        <w:jc w:val="both"/>
        <w:rPr>
          <w:rFonts w:ascii="Arial" w:eastAsia="Calibri" w:hAnsi="Arial" w:cs="Arial"/>
          <w:lang w:eastAsia="en-US"/>
        </w:rPr>
      </w:pPr>
    </w:p>
    <w:p w14:paraId="1B87DDC9" w14:textId="2160BAE8" w:rsidR="00C250B0" w:rsidRPr="003D25F5" w:rsidRDefault="0078280C" w:rsidP="00E341E8">
      <w:pPr>
        <w:pStyle w:val="Prrafodelista"/>
        <w:numPr>
          <w:ilvl w:val="0"/>
          <w:numId w:val="15"/>
        </w:numPr>
        <w:spacing w:after="0" w:line="360"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E341E8">
      <w:pPr>
        <w:pStyle w:val="Prrafodelista"/>
        <w:numPr>
          <w:ilvl w:val="0"/>
          <w:numId w:val="15"/>
        </w:numPr>
        <w:spacing w:after="0" w:line="360"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E341E8">
      <w:pPr>
        <w:pStyle w:val="Prrafodelista"/>
        <w:numPr>
          <w:ilvl w:val="0"/>
          <w:numId w:val="15"/>
        </w:numPr>
        <w:spacing w:after="0" w:line="360"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E341E8">
      <w:pPr>
        <w:pStyle w:val="Prrafodelista"/>
        <w:numPr>
          <w:ilvl w:val="0"/>
          <w:numId w:val="15"/>
        </w:numPr>
        <w:spacing w:after="0" w:line="360"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E341E8">
      <w:pPr>
        <w:pStyle w:val="Prrafodelista"/>
        <w:numPr>
          <w:ilvl w:val="0"/>
          <w:numId w:val="15"/>
        </w:numPr>
        <w:spacing w:after="200" w:line="360"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E341E8">
      <w:pPr>
        <w:pStyle w:val="Prrafodelista"/>
        <w:numPr>
          <w:ilvl w:val="0"/>
          <w:numId w:val="15"/>
        </w:numPr>
        <w:spacing w:after="200" w:line="360"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E341E8">
      <w:pPr>
        <w:pStyle w:val="Prrafodelista"/>
        <w:numPr>
          <w:ilvl w:val="0"/>
          <w:numId w:val="15"/>
        </w:numPr>
        <w:spacing w:after="200" w:line="360"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09653EE5" w14:textId="0C2A8B92" w:rsidR="00E341E8" w:rsidRDefault="00E341E8" w:rsidP="009271EB">
      <w:pPr>
        <w:spacing w:after="0" w:line="240" w:lineRule="auto"/>
        <w:jc w:val="both"/>
        <w:rPr>
          <w:rFonts w:ascii="Arial" w:hAnsi="Arial" w:cs="Arial"/>
          <w:b/>
        </w:rPr>
      </w:pPr>
    </w:p>
    <w:tbl>
      <w:tblPr>
        <w:tblW w:w="8070" w:type="dxa"/>
        <w:tblInd w:w="557" w:type="dxa"/>
        <w:tblCellMar>
          <w:left w:w="70" w:type="dxa"/>
          <w:right w:w="70" w:type="dxa"/>
        </w:tblCellMar>
        <w:tblLook w:val="04A0" w:firstRow="1" w:lastRow="0" w:firstColumn="1" w:lastColumn="0" w:noHBand="0" w:noVBand="1"/>
      </w:tblPr>
      <w:tblGrid>
        <w:gridCol w:w="5802"/>
        <w:gridCol w:w="2268"/>
      </w:tblGrid>
      <w:tr w:rsidR="007E6346" w:rsidRPr="007E6346" w14:paraId="5B633617" w14:textId="77777777" w:rsidTr="001318A6">
        <w:trPr>
          <w:trHeight w:val="300"/>
        </w:trPr>
        <w:tc>
          <w:tcPr>
            <w:tcW w:w="5802" w:type="dxa"/>
            <w:tcBorders>
              <w:top w:val="single" w:sz="8" w:space="0" w:color="auto"/>
              <w:left w:val="single" w:sz="8" w:space="0" w:color="auto"/>
              <w:bottom w:val="nil"/>
              <w:right w:val="single" w:sz="8" w:space="0" w:color="auto"/>
            </w:tcBorders>
            <w:shd w:val="clear" w:color="000000" w:fill="FFFF00"/>
            <w:vAlign w:val="center"/>
            <w:hideMark/>
          </w:tcPr>
          <w:p w14:paraId="5B7330AC" w14:textId="30226226" w:rsidR="007E6346" w:rsidRPr="007E6346" w:rsidRDefault="007E6346" w:rsidP="007E6346">
            <w:pPr>
              <w:spacing w:after="0" w:line="240" w:lineRule="auto"/>
              <w:jc w:val="center"/>
              <w:rPr>
                <w:rFonts w:ascii="Times New Roman" w:eastAsia="Times New Roman" w:hAnsi="Times New Roman" w:cs="Times New Roman"/>
                <w:b/>
                <w:bCs/>
                <w:color w:val="000000"/>
              </w:rPr>
            </w:pPr>
            <w:r w:rsidRPr="007E6346">
              <w:rPr>
                <w:rFonts w:ascii="Times New Roman" w:eastAsia="Times New Roman" w:hAnsi="Times New Roman" w:cs="Times New Roman"/>
                <w:b/>
                <w:bCs/>
                <w:color w:val="000000"/>
                <w:lang w:val="es-ES"/>
              </w:rPr>
              <w:t>ESTUDIO HISTOPATOLÓGICO</w:t>
            </w:r>
          </w:p>
        </w:tc>
        <w:tc>
          <w:tcPr>
            <w:tcW w:w="2268" w:type="dxa"/>
            <w:tcBorders>
              <w:top w:val="single" w:sz="8" w:space="0" w:color="auto"/>
              <w:left w:val="nil"/>
              <w:bottom w:val="nil"/>
              <w:right w:val="single" w:sz="8" w:space="0" w:color="auto"/>
            </w:tcBorders>
            <w:shd w:val="clear" w:color="000000" w:fill="FFFF00"/>
            <w:vAlign w:val="center"/>
            <w:hideMark/>
          </w:tcPr>
          <w:p w14:paraId="6D1F0DD9" w14:textId="77777777" w:rsidR="007E6346" w:rsidRPr="007E6346" w:rsidRDefault="007E6346" w:rsidP="007E6346">
            <w:pPr>
              <w:spacing w:after="0" w:line="240" w:lineRule="auto"/>
              <w:jc w:val="center"/>
              <w:rPr>
                <w:rFonts w:ascii="Times New Roman" w:eastAsia="Times New Roman" w:hAnsi="Times New Roman" w:cs="Times New Roman"/>
                <w:b/>
                <w:bCs/>
                <w:color w:val="000000"/>
              </w:rPr>
            </w:pPr>
            <w:r w:rsidRPr="007E6346">
              <w:rPr>
                <w:rFonts w:ascii="Times New Roman" w:eastAsia="Times New Roman" w:hAnsi="Times New Roman" w:cs="Times New Roman"/>
                <w:b/>
                <w:bCs/>
                <w:color w:val="000000"/>
              </w:rPr>
              <w:t>PRECIO ANTES DE I.V.A.</w:t>
            </w:r>
          </w:p>
        </w:tc>
      </w:tr>
      <w:tr w:rsidR="007E6346" w:rsidRPr="007E6346" w14:paraId="45ACAE2C" w14:textId="77777777" w:rsidTr="001318A6">
        <w:trPr>
          <w:trHeight w:val="300"/>
        </w:trPr>
        <w:tc>
          <w:tcPr>
            <w:tcW w:w="58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1EFEBB" w14:textId="51D35089" w:rsidR="007E6346" w:rsidRPr="007E6346" w:rsidRDefault="00AD3494" w:rsidP="007E6346">
            <w:pPr>
              <w:spacing w:after="0" w:line="240" w:lineRule="auto"/>
              <w:jc w:val="center"/>
              <w:rPr>
                <w:rFonts w:ascii="Times New Roman" w:eastAsia="Times New Roman" w:hAnsi="Times New Roman" w:cs="Times New Roman"/>
                <w:b/>
                <w:bCs/>
                <w:color w:val="000000"/>
              </w:rPr>
            </w:pPr>
            <w:r w:rsidRPr="007E6346">
              <w:rPr>
                <w:rFonts w:ascii="Times New Roman" w:eastAsia="Times New Roman" w:hAnsi="Times New Roman" w:cs="Times New Roman"/>
                <w:b/>
                <w:bCs/>
                <w:color w:val="000000"/>
                <w:lang w:val="es-ES"/>
              </w:rPr>
              <w:t>GINECO PATOLOGÍA</w:t>
            </w:r>
          </w:p>
        </w:tc>
        <w:tc>
          <w:tcPr>
            <w:tcW w:w="2268" w:type="dxa"/>
            <w:tcBorders>
              <w:top w:val="single" w:sz="4" w:space="0" w:color="auto"/>
              <w:left w:val="nil"/>
              <w:bottom w:val="single" w:sz="4" w:space="0" w:color="auto"/>
              <w:right w:val="single" w:sz="4" w:space="0" w:color="auto"/>
            </w:tcBorders>
            <w:shd w:val="clear" w:color="000000" w:fill="FFFF00"/>
            <w:noWrap/>
            <w:vAlign w:val="center"/>
            <w:hideMark/>
          </w:tcPr>
          <w:p w14:paraId="281EEE67" w14:textId="7A8CDAED" w:rsidR="007E6346" w:rsidRPr="007E6346" w:rsidRDefault="007E6346" w:rsidP="007E6346">
            <w:pPr>
              <w:spacing w:after="0" w:line="240" w:lineRule="auto"/>
              <w:jc w:val="center"/>
              <w:rPr>
                <w:rFonts w:ascii="Times New Roman" w:eastAsia="Times New Roman" w:hAnsi="Times New Roman" w:cs="Times New Roman"/>
                <w:b/>
                <w:bCs/>
                <w:color w:val="000000"/>
              </w:rPr>
            </w:pPr>
            <w:r w:rsidRPr="007E6346">
              <w:rPr>
                <w:rFonts w:ascii="Times New Roman" w:eastAsia="Times New Roman" w:hAnsi="Times New Roman" w:cs="Times New Roman"/>
                <w:b/>
                <w:bCs/>
                <w:color w:val="000000"/>
              </w:rPr>
              <w:t xml:space="preserve">NO BORRAR </w:t>
            </w:r>
            <w:r w:rsidR="00AD3494" w:rsidRPr="007E6346">
              <w:rPr>
                <w:rFonts w:ascii="Times New Roman" w:eastAsia="Times New Roman" w:hAnsi="Times New Roman" w:cs="Times New Roman"/>
                <w:b/>
                <w:bCs/>
                <w:color w:val="000000"/>
              </w:rPr>
              <w:t>NINGÚN</w:t>
            </w:r>
            <w:r w:rsidRPr="007E6346">
              <w:rPr>
                <w:rFonts w:ascii="Times New Roman" w:eastAsia="Times New Roman" w:hAnsi="Times New Roman" w:cs="Times New Roman"/>
                <w:b/>
                <w:bCs/>
                <w:color w:val="000000"/>
              </w:rPr>
              <w:t xml:space="preserve"> </w:t>
            </w:r>
            <w:r w:rsidR="00AD3494" w:rsidRPr="007E6346">
              <w:rPr>
                <w:rFonts w:ascii="Times New Roman" w:eastAsia="Times New Roman" w:hAnsi="Times New Roman" w:cs="Times New Roman"/>
                <w:b/>
                <w:bCs/>
                <w:color w:val="000000"/>
              </w:rPr>
              <w:t>RENGLÓN</w:t>
            </w:r>
            <w:r w:rsidRPr="007E6346">
              <w:rPr>
                <w:rFonts w:ascii="Times New Roman" w:eastAsia="Times New Roman" w:hAnsi="Times New Roman" w:cs="Times New Roman"/>
                <w:b/>
                <w:bCs/>
                <w:color w:val="000000"/>
              </w:rPr>
              <w:t xml:space="preserve"> </w:t>
            </w:r>
          </w:p>
        </w:tc>
      </w:tr>
      <w:tr w:rsidR="007E6346" w:rsidRPr="007E6346" w14:paraId="736719A8"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CA2B623"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Papanicolaou</w:t>
            </w:r>
          </w:p>
        </w:tc>
        <w:tc>
          <w:tcPr>
            <w:tcW w:w="2268" w:type="dxa"/>
            <w:tcBorders>
              <w:top w:val="nil"/>
              <w:left w:val="nil"/>
              <w:bottom w:val="single" w:sz="8" w:space="0" w:color="auto"/>
              <w:right w:val="single" w:sz="8" w:space="0" w:color="auto"/>
            </w:tcBorders>
            <w:shd w:val="clear" w:color="auto" w:fill="auto"/>
            <w:vAlign w:val="center"/>
            <w:hideMark/>
          </w:tcPr>
          <w:p w14:paraId="5932229F"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BE91259"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5503173"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Papanicolaou en base líquida</w:t>
            </w:r>
          </w:p>
        </w:tc>
        <w:tc>
          <w:tcPr>
            <w:tcW w:w="2268" w:type="dxa"/>
            <w:tcBorders>
              <w:top w:val="nil"/>
              <w:left w:val="nil"/>
              <w:bottom w:val="single" w:sz="8" w:space="0" w:color="auto"/>
              <w:right w:val="single" w:sz="8" w:space="0" w:color="auto"/>
            </w:tcBorders>
            <w:shd w:val="clear" w:color="auto" w:fill="auto"/>
            <w:vAlign w:val="center"/>
            <w:hideMark/>
          </w:tcPr>
          <w:p w14:paraId="0085E684"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38F4DF07" w14:textId="77777777" w:rsidTr="001318A6">
        <w:trPr>
          <w:trHeight w:val="6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771A33F"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Papanicolaou en base líquida con detección de V.P.H. (Captura de híbridos)</w:t>
            </w:r>
          </w:p>
        </w:tc>
        <w:tc>
          <w:tcPr>
            <w:tcW w:w="2268" w:type="dxa"/>
            <w:tcBorders>
              <w:top w:val="nil"/>
              <w:left w:val="nil"/>
              <w:bottom w:val="single" w:sz="8" w:space="0" w:color="auto"/>
              <w:right w:val="single" w:sz="8" w:space="0" w:color="auto"/>
            </w:tcBorders>
            <w:shd w:val="clear" w:color="auto" w:fill="auto"/>
            <w:vAlign w:val="center"/>
            <w:hideMark/>
          </w:tcPr>
          <w:p w14:paraId="4D906EBB"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29DFE74"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51CDEAB"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BAAF’s de mama</w:t>
            </w:r>
          </w:p>
        </w:tc>
        <w:tc>
          <w:tcPr>
            <w:tcW w:w="2268" w:type="dxa"/>
            <w:tcBorders>
              <w:top w:val="nil"/>
              <w:left w:val="nil"/>
              <w:bottom w:val="single" w:sz="8" w:space="0" w:color="auto"/>
              <w:right w:val="single" w:sz="8" w:space="0" w:color="auto"/>
            </w:tcBorders>
            <w:shd w:val="clear" w:color="auto" w:fill="auto"/>
            <w:vAlign w:val="center"/>
            <w:hideMark/>
          </w:tcPr>
          <w:p w14:paraId="5F9718C4"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6009D1D"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2378D85"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Testículo</w:t>
            </w:r>
          </w:p>
        </w:tc>
        <w:tc>
          <w:tcPr>
            <w:tcW w:w="2268" w:type="dxa"/>
            <w:tcBorders>
              <w:top w:val="nil"/>
              <w:left w:val="nil"/>
              <w:bottom w:val="single" w:sz="8" w:space="0" w:color="auto"/>
              <w:right w:val="single" w:sz="8" w:space="0" w:color="auto"/>
            </w:tcBorders>
            <w:shd w:val="clear" w:color="auto" w:fill="auto"/>
            <w:vAlign w:val="center"/>
            <w:hideMark/>
          </w:tcPr>
          <w:p w14:paraId="683CF7F0"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F51DDF9"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0981CBA"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 xml:space="preserve">RTU de próstata </w:t>
            </w:r>
          </w:p>
        </w:tc>
        <w:tc>
          <w:tcPr>
            <w:tcW w:w="2268" w:type="dxa"/>
            <w:tcBorders>
              <w:top w:val="nil"/>
              <w:left w:val="nil"/>
              <w:bottom w:val="single" w:sz="8" w:space="0" w:color="auto"/>
              <w:right w:val="single" w:sz="8" w:space="0" w:color="auto"/>
            </w:tcBorders>
            <w:shd w:val="clear" w:color="auto" w:fill="auto"/>
            <w:vAlign w:val="center"/>
            <w:hideMark/>
          </w:tcPr>
          <w:p w14:paraId="4692F871"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5C48826"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2BD418B"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Próstata completa (RADICAL)</w:t>
            </w:r>
          </w:p>
        </w:tc>
        <w:tc>
          <w:tcPr>
            <w:tcW w:w="2268" w:type="dxa"/>
            <w:tcBorders>
              <w:top w:val="nil"/>
              <w:left w:val="nil"/>
              <w:bottom w:val="single" w:sz="8" w:space="0" w:color="auto"/>
              <w:right w:val="single" w:sz="8" w:space="0" w:color="auto"/>
            </w:tcBorders>
            <w:shd w:val="clear" w:color="auto" w:fill="auto"/>
            <w:vAlign w:val="center"/>
            <w:hideMark/>
          </w:tcPr>
          <w:p w14:paraId="41885227"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7D5F88F"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7FA7D572"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de endometrio - endocérvix – cérvix – vulva</w:t>
            </w:r>
          </w:p>
        </w:tc>
        <w:tc>
          <w:tcPr>
            <w:tcW w:w="2268" w:type="dxa"/>
            <w:tcBorders>
              <w:top w:val="nil"/>
              <w:left w:val="nil"/>
              <w:bottom w:val="single" w:sz="8" w:space="0" w:color="auto"/>
              <w:right w:val="single" w:sz="8" w:space="0" w:color="auto"/>
            </w:tcBorders>
            <w:shd w:val="clear" w:color="auto" w:fill="auto"/>
            <w:vAlign w:val="center"/>
            <w:hideMark/>
          </w:tcPr>
          <w:p w14:paraId="64B466BB"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6C426D68"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6AD83FA"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 xml:space="preserve">Biopsia de piel </w:t>
            </w:r>
          </w:p>
        </w:tc>
        <w:tc>
          <w:tcPr>
            <w:tcW w:w="2268" w:type="dxa"/>
            <w:tcBorders>
              <w:top w:val="nil"/>
              <w:left w:val="nil"/>
              <w:bottom w:val="single" w:sz="8" w:space="0" w:color="auto"/>
              <w:right w:val="single" w:sz="8" w:space="0" w:color="auto"/>
            </w:tcBorders>
            <w:shd w:val="clear" w:color="auto" w:fill="auto"/>
            <w:vAlign w:val="center"/>
            <w:hideMark/>
          </w:tcPr>
          <w:p w14:paraId="29ACFBBE"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9B6C56F"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B6C1043"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Conización cervical</w:t>
            </w:r>
          </w:p>
        </w:tc>
        <w:tc>
          <w:tcPr>
            <w:tcW w:w="2268" w:type="dxa"/>
            <w:tcBorders>
              <w:top w:val="nil"/>
              <w:left w:val="nil"/>
              <w:bottom w:val="single" w:sz="8" w:space="0" w:color="auto"/>
              <w:right w:val="single" w:sz="8" w:space="0" w:color="auto"/>
            </w:tcBorders>
            <w:shd w:val="clear" w:color="auto" w:fill="auto"/>
            <w:vAlign w:val="center"/>
            <w:hideMark/>
          </w:tcPr>
          <w:p w14:paraId="0BB8C052"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1263408"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3C0FD48"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Pólipo endocervical / endometrial</w:t>
            </w:r>
          </w:p>
        </w:tc>
        <w:tc>
          <w:tcPr>
            <w:tcW w:w="2268" w:type="dxa"/>
            <w:tcBorders>
              <w:top w:val="nil"/>
              <w:left w:val="nil"/>
              <w:bottom w:val="single" w:sz="8" w:space="0" w:color="auto"/>
              <w:right w:val="single" w:sz="8" w:space="0" w:color="auto"/>
            </w:tcBorders>
            <w:shd w:val="clear" w:color="auto" w:fill="auto"/>
            <w:vAlign w:val="center"/>
            <w:hideMark/>
          </w:tcPr>
          <w:p w14:paraId="1DC17159"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49C94B9"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1A6E26F"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Placenta</w:t>
            </w:r>
          </w:p>
        </w:tc>
        <w:tc>
          <w:tcPr>
            <w:tcW w:w="2268" w:type="dxa"/>
            <w:tcBorders>
              <w:top w:val="nil"/>
              <w:left w:val="nil"/>
              <w:bottom w:val="single" w:sz="8" w:space="0" w:color="auto"/>
              <w:right w:val="single" w:sz="8" w:space="0" w:color="auto"/>
            </w:tcBorders>
            <w:shd w:val="clear" w:color="auto" w:fill="auto"/>
            <w:vAlign w:val="center"/>
            <w:hideMark/>
          </w:tcPr>
          <w:p w14:paraId="0A4999C3"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A3B2EB3"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602509A"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Papanicolaou</w:t>
            </w:r>
          </w:p>
        </w:tc>
        <w:tc>
          <w:tcPr>
            <w:tcW w:w="2268" w:type="dxa"/>
            <w:tcBorders>
              <w:top w:val="nil"/>
              <w:left w:val="nil"/>
              <w:bottom w:val="single" w:sz="8" w:space="0" w:color="auto"/>
              <w:right w:val="single" w:sz="8" w:space="0" w:color="auto"/>
            </w:tcBorders>
            <w:shd w:val="clear" w:color="auto" w:fill="auto"/>
            <w:vAlign w:val="center"/>
            <w:hideMark/>
          </w:tcPr>
          <w:p w14:paraId="61DB0427"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940E129"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B7B5D66"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Papanicolaou en base líquida</w:t>
            </w:r>
          </w:p>
        </w:tc>
        <w:tc>
          <w:tcPr>
            <w:tcW w:w="2268" w:type="dxa"/>
            <w:tcBorders>
              <w:top w:val="nil"/>
              <w:left w:val="nil"/>
              <w:bottom w:val="single" w:sz="8" w:space="0" w:color="auto"/>
              <w:right w:val="single" w:sz="8" w:space="0" w:color="auto"/>
            </w:tcBorders>
            <w:shd w:val="clear" w:color="auto" w:fill="auto"/>
            <w:vAlign w:val="center"/>
            <w:hideMark/>
          </w:tcPr>
          <w:p w14:paraId="06BAD9C4"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6EC705B" w14:textId="77777777" w:rsidTr="001318A6">
        <w:trPr>
          <w:trHeight w:val="6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90ABB22"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Papanicolaou en base líquida con detección de V.P.H. (Captura de híbridos)</w:t>
            </w:r>
          </w:p>
        </w:tc>
        <w:tc>
          <w:tcPr>
            <w:tcW w:w="2268" w:type="dxa"/>
            <w:tcBorders>
              <w:top w:val="nil"/>
              <w:left w:val="nil"/>
              <w:bottom w:val="single" w:sz="8" w:space="0" w:color="auto"/>
              <w:right w:val="single" w:sz="8" w:space="0" w:color="auto"/>
            </w:tcBorders>
            <w:shd w:val="clear" w:color="auto" w:fill="auto"/>
            <w:vAlign w:val="center"/>
            <w:hideMark/>
          </w:tcPr>
          <w:p w14:paraId="0BB9EE02"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0BFBACD"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79F44A6"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BAAF’s de mama</w:t>
            </w:r>
          </w:p>
        </w:tc>
        <w:tc>
          <w:tcPr>
            <w:tcW w:w="2268" w:type="dxa"/>
            <w:tcBorders>
              <w:top w:val="nil"/>
              <w:left w:val="nil"/>
              <w:bottom w:val="single" w:sz="8" w:space="0" w:color="auto"/>
              <w:right w:val="single" w:sz="8" w:space="0" w:color="auto"/>
            </w:tcBorders>
            <w:shd w:val="clear" w:color="auto" w:fill="auto"/>
            <w:vAlign w:val="center"/>
            <w:hideMark/>
          </w:tcPr>
          <w:p w14:paraId="64197C3A"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1A64747"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66E1C5F"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Testículo</w:t>
            </w:r>
          </w:p>
        </w:tc>
        <w:tc>
          <w:tcPr>
            <w:tcW w:w="2268" w:type="dxa"/>
            <w:tcBorders>
              <w:top w:val="nil"/>
              <w:left w:val="nil"/>
              <w:bottom w:val="single" w:sz="8" w:space="0" w:color="auto"/>
              <w:right w:val="single" w:sz="8" w:space="0" w:color="auto"/>
            </w:tcBorders>
            <w:shd w:val="clear" w:color="auto" w:fill="auto"/>
            <w:vAlign w:val="center"/>
            <w:hideMark/>
          </w:tcPr>
          <w:p w14:paraId="19433072"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8069EFD"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3093BAC"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lastRenderedPageBreak/>
              <w:t xml:space="preserve">RTU de próstata </w:t>
            </w:r>
          </w:p>
        </w:tc>
        <w:tc>
          <w:tcPr>
            <w:tcW w:w="2268" w:type="dxa"/>
            <w:tcBorders>
              <w:top w:val="nil"/>
              <w:left w:val="nil"/>
              <w:bottom w:val="single" w:sz="8" w:space="0" w:color="auto"/>
              <w:right w:val="single" w:sz="8" w:space="0" w:color="auto"/>
            </w:tcBorders>
            <w:shd w:val="clear" w:color="auto" w:fill="auto"/>
            <w:vAlign w:val="center"/>
            <w:hideMark/>
          </w:tcPr>
          <w:p w14:paraId="3442F6E6"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314BF42B"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10E03B1"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Próstata completa (RADICAL)</w:t>
            </w:r>
          </w:p>
        </w:tc>
        <w:tc>
          <w:tcPr>
            <w:tcW w:w="2268" w:type="dxa"/>
            <w:tcBorders>
              <w:top w:val="nil"/>
              <w:left w:val="nil"/>
              <w:bottom w:val="single" w:sz="8" w:space="0" w:color="auto"/>
              <w:right w:val="single" w:sz="8" w:space="0" w:color="auto"/>
            </w:tcBorders>
            <w:shd w:val="clear" w:color="auto" w:fill="auto"/>
            <w:vAlign w:val="center"/>
            <w:hideMark/>
          </w:tcPr>
          <w:p w14:paraId="11B03E1F"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52ED5589"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9E2F0D9"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de endometrio - endocérvix – cérvix – vulva</w:t>
            </w:r>
          </w:p>
        </w:tc>
        <w:tc>
          <w:tcPr>
            <w:tcW w:w="2268" w:type="dxa"/>
            <w:tcBorders>
              <w:top w:val="nil"/>
              <w:left w:val="nil"/>
              <w:bottom w:val="single" w:sz="8" w:space="0" w:color="auto"/>
              <w:right w:val="single" w:sz="8" w:space="0" w:color="auto"/>
            </w:tcBorders>
            <w:shd w:val="clear" w:color="auto" w:fill="auto"/>
            <w:vAlign w:val="center"/>
            <w:hideMark/>
          </w:tcPr>
          <w:p w14:paraId="223E8126"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18C4B45"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75F75497"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 xml:space="preserve">Biopsia de piel </w:t>
            </w:r>
          </w:p>
        </w:tc>
        <w:tc>
          <w:tcPr>
            <w:tcW w:w="2268" w:type="dxa"/>
            <w:tcBorders>
              <w:top w:val="nil"/>
              <w:left w:val="nil"/>
              <w:bottom w:val="single" w:sz="8" w:space="0" w:color="auto"/>
              <w:right w:val="single" w:sz="8" w:space="0" w:color="auto"/>
            </w:tcBorders>
            <w:shd w:val="clear" w:color="auto" w:fill="auto"/>
            <w:vAlign w:val="center"/>
            <w:hideMark/>
          </w:tcPr>
          <w:p w14:paraId="2C750D4F"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0AE8960"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E30590E"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Conización cervical</w:t>
            </w:r>
          </w:p>
        </w:tc>
        <w:tc>
          <w:tcPr>
            <w:tcW w:w="2268" w:type="dxa"/>
            <w:tcBorders>
              <w:top w:val="nil"/>
              <w:left w:val="nil"/>
              <w:bottom w:val="single" w:sz="8" w:space="0" w:color="auto"/>
              <w:right w:val="single" w:sz="8" w:space="0" w:color="auto"/>
            </w:tcBorders>
            <w:shd w:val="clear" w:color="auto" w:fill="auto"/>
            <w:vAlign w:val="center"/>
            <w:hideMark/>
          </w:tcPr>
          <w:p w14:paraId="3FD53066"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183F1845"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72D91D49"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Pólipo endocervical / endometrial</w:t>
            </w:r>
          </w:p>
        </w:tc>
        <w:tc>
          <w:tcPr>
            <w:tcW w:w="2268" w:type="dxa"/>
            <w:tcBorders>
              <w:top w:val="nil"/>
              <w:left w:val="nil"/>
              <w:bottom w:val="single" w:sz="8" w:space="0" w:color="auto"/>
              <w:right w:val="single" w:sz="8" w:space="0" w:color="auto"/>
            </w:tcBorders>
            <w:shd w:val="clear" w:color="auto" w:fill="auto"/>
            <w:vAlign w:val="center"/>
            <w:hideMark/>
          </w:tcPr>
          <w:p w14:paraId="0E456BA4"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BD44490"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792D08E"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Placenta</w:t>
            </w:r>
          </w:p>
        </w:tc>
        <w:tc>
          <w:tcPr>
            <w:tcW w:w="2268" w:type="dxa"/>
            <w:tcBorders>
              <w:top w:val="nil"/>
              <w:left w:val="nil"/>
              <w:bottom w:val="single" w:sz="8" w:space="0" w:color="auto"/>
              <w:right w:val="single" w:sz="8" w:space="0" w:color="auto"/>
            </w:tcBorders>
            <w:shd w:val="clear" w:color="auto" w:fill="auto"/>
            <w:vAlign w:val="center"/>
            <w:hideMark/>
          </w:tcPr>
          <w:p w14:paraId="6657A7FB"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F450331" w14:textId="77777777" w:rsidTr="001318A6">
        <w:trPr>
          <w:trHeight w:val="6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957363C"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Feto (DEBE SER MENOR A 12 SEMANAS) y estar acompañado del recibo de pago de la incineración</w:t>
            </w:r>
          </w:p>
        </w:tc>
        <w:tc>
          <w:tcPr>
            <w:tcW w:w="2268" w:type="dxa"/>
            <w:tcBorders>
              <w:top w:val="nil"/>
              <w:left w:val="nil"/>
              <w:bottom w:val="single" w:sz="8" w:space="0" w:color="auto"/>
              <w:right w:val="single" w:sz="8" w:space="0" w:color="auto"/>
            </w:tcBorders>
            <w:shd w:val="clear" w:color="auto" w:fill="auto"/>
            <w:vAlign w:val="center"/>
            <w:hideMark/>
          </w:tcPr>
          <w:p w14:paraId="11C8612F"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8AB420A"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59854B5"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Feto con placenta</w:t>
            </w:r>
          </w:p>
        </w:tc>
        <w:tc>
          <w:tcPr>
            <w:tcW w:w="2268" w:type="dxa"/>
            <w:tcBorders>
              <w:top w:val="nil"/>
              <w:left w:val="nil"/>
              <w:bottom w:val="single" w:sz="8" w:space="0" w:color="auto"/>
              <w:right w:val="single" w:sz="8" w:space="0" w:color="auto"/>
            </w:tcBorders>
            <w:shd w:val="clear" w:color="auto" w:fill="auto"/>
            <w:vAlign w:val="center"/>
            <w:hideMark/>
          </w:tcPr>
          <w:p w14:paraId="5FF6586D"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C77B8C6"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D113773"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Incineración DE FETO</w:t>
            </w:r>
          </w:p>
        </w:tc>
        <w:tc>
          <w:tcPr>
            <w:tcW w:w="2268" w:type="dxa"/>
            <w:tcBorders>
              <w:top w:val="nil"/>
              <w:left w:val="nil"/>
              <w:bottom w:val="single" w:sz="8" w:space="0" w:color="auto"/>
              <w:right w:val="single" w:sz="8" w:space="0" w:color="auto"/>
            </w:tcBorders>
            <w:shd w:val="clear" w:color="auto" w:fill="auto"/>
            <w:vAlign w:val="center"/>
            <w:hideMark/>
          </w:tcPr>
          <w:p w14:paraId="08890B00"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F8B5903"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7F83920"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Legrado uterino</w:t>
            </w:r>
          </w:p>
        </w:tc>
        <w:tc>
          <w:tcPr>
            <w:tcW w:w="2268" w:type="dxa"/>
            <w:tcBorders>
              <w:top w:val="nil"/>
              <w:left w:val="nil"/>
              <w:bottom w:val="single" w:sz="8" w:space="0" w:color="auto"/>
              <w:right w:val="single" w:sz="8" w:space="0" w:color="auto"/>
            </w:tcBorders>
            <w:shd w:val="clear" w:color="auto" w:fill="auto"/>
            <w:vAlign w:val="center"/>
            <w:hideMark/>
          </w:tcPr>
          <w:p w14:paraId="38B47F7B"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8BA8300"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FE2C54C"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Trompas de Falopio (Salpinge) cada una</w:t>
            </w:r>
          </w:p>
        </w:tc>
        <w:tc>
          <w:tcPr>
            <w:tcW w:w="2268" w:type="dxa"/>
            <w:tcBorders>
              <w:top w:val="nil"/>
              <w:left w:val="nil"/>
              <w:bottom w:val="single" w:sz="8" w:space="0" w:color="auto"/>
              <w:right w:val="single" w:sz="8" w:space="0" w:color="auto"/>
            </w:tcBorders>
            <w:shd w:val="clear" w:color="auto" w:fill="auto"/>
            <w:vAlign w:val="center"/>
            <w:hideMark/>
          </w:tcPr>
          <w:p w14:paraId="59B7BC2A"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5209B96B"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6409ED9"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Trompas de Falopio por embarazo ectópico</w:t>
            </w:r>
          </w:p>
        </w:tc>
        <w:tc>
          <w:tcPr>
            <w:tcW w:w="2268" w:type="dxa"/>
            <w:tcBorders>
              <w:top w:val="nil"/>
              <w:left w:val="nil"/>
              <w:bottom w:val="single" w:sz="8" w:space="0" w:color="auto"/>
              <w:right w:val="single" w:sz="8" w:space="0" w:color="auto"/>
            </w:tcBorders>
            <w:shd w:val="clear" w:color="auto" w:fill="auto"/>
            <w:vAlign w:val="center"/>
            <w:hideMark/>
          </w:tcPr>
          <w:p w14:paraId="181AAA73"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EE99FF9"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A1B2E30"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Ovario</w:t>
            </w:r>
          </w:p>
        </w:tc>
        <w:tc>
          <w:tcPr>
            <w:tcW w:w="2268" w:type="dxa"/>
            <w:tcBorders>
              <w:top w:val="nil"/>
              <w:left w:val="nil"/>
              <w:bottom w:val="single" w:sz="8" w:space="0" w:color="auto"/>
              <w:right w:val="single" w:sz="8" w:space="0" w:color="auto"/>
            </w:tcBorders>
            <w:shd w:val="clear" w:color="auto" w:fill="auto"/>
            <w:vAlign w:val="center"/>
            <w:hideMark/>
          </w:tcPr>
          <w:p w14:paraId="5FC7CBFD"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5964F86E"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3AADEFC"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hepática</w:t>
            </w:r>
          </w:p>
        </w:tc>
        <w:tc>
          <w:tcPr>
            <w:tcW w:w="2268" w:type="dxa"/>
            <w:tcBorders>
              <w:top w:val="nil"/>
              <w:left w:val="nil"/>
              <w:bottom w:val="single" w:sz="8" w:space="0" w:color="auto"/>
              <w:right w:val="single" w:sz="8" w:space="0" w:color="auto"/>
            </w:tcBorders>
            <w:shd w:val="clear" w:color="auto" w:fill="auto"/>
            <w:vAlign w:val="center"/>
            <w:hideMark/>
          </w:tcPr>
          <w:p w14:paraId="3D3946FC"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A39893C"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19B675C"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Segmento de INTESTINO DELGADO, COLON   o   ESTOMAGO</w:t>
            </w:r>
          </w:p>
        </w:tc>
        <w:tc>
          <w:tcPr>
            <w:tcW w:w="2268" w:type="dxa"/>
            <w:tcBorders>
              <w:top w:val="nil"/>
              <w:left w:val="nil"/>
              <w:bottom w:val="single" w:sz="8" w:space="0" w:color="auto"/>
              <w:right w:val="single" w:sz="8" w:space="0" w:color="auto"/>
            </w:tcBorders>
            <w:shd w:val="clear" w:color="auto" w:fill="auto"/>
            <w:vAlign w:val="center"/>
            <w:hideMark/>
          </w:tcPr>
          <w:p w14:paraId="11D8EE45"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ADEADD6"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C52972B"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de mama</w:t>
            </w:r>
          </w:p>
        </w:tc>
        <w:tc>
          <w:tcPr>
            <w:tcW w:w="2268" w:type="dxa"/>
            <w:tcBorders>
              <w:top w:val="nil"/>
              <w:left w:val="nil"/>
              <w:bottom w:val="single" w:sz="8" w:space="0" w:color="auto"/>
              <w:right w:val="single" w:sz="8" w:space="0" w:color="auto"/>
            </w:tcBorders>
            <w:shd w:val="clear" w:color="auto" w:fill="auto"/>
            <w:vAlign w:val="center"/>
            <w:hideMark/>
          </w:tcPr>
          <w:p w14:paraId="277E1454"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57F97BC"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BBFC3FB"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Glándula de Bartholin</w:t>
            </w:r>
          </w:p>
        </w:tc>
        <w:tc>
          <w:tcPr>
            <w:tcW w:w="2268" w:type="dxa"/>
            <w:tcBorders>
              <w:top w:val="nil"/>
              <w:left w:val="nil"/>
              <w:bottom w:val="single" w:sz="8" w:space="0" w:color="auto"/>
              <w:right w:val="single" w:sz="8" w:space="0" w:color="auto"/>
            </w:tcBorders>
            <w:shd w:val="clear" w:color="auto" w:fill="auto"/>
            <w:vAlign w:val="center"/>
            <w:hideMark/>
          </w:tcPr>
          <w:p w14:paraId="46CE5AD6"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315647B2"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AECF8E4" w14:textId="086F7574"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 xml:space="preserve">UTERO SIN </w:t>
            </w:r>
            <w:r w:rsidR="00AD3494" w:rsidRPr="007E6346">
              <w:rPr>
                <w:rFonts w:ascii="Times New Roman" w:eastAsia="Times New Roman" w:hAnsi="Times New Roman" w:cs="Times New Roman"/>
                <w:color w:val="000000"/>
                <w:lang w:val="es-ES"/>
              </w:rPr>
              <w:t>CÁNCER</w:t>
            </w:r>
          </w:p>
        </w:tc>
        <w:tc>
          <w:tcPr>
            <w:tcW w:w="2268" w:type="dxa"/>
            <w:tcBorders>
              <w:top w:val="nil"/>
              <w:left w:val="nil"/>
              <w:bottom w:val="single" w:sz="8" w:space="0" w:color="auto"/>
              <w:right w:val="single" w:sz="8" w:space="0" w:color="auto"/>
            </w:tcBorders>
            <w:shd w:val="clear" w:color="auto" w:fill="auto"/>
            <w:vAlign w:val="center"/>
            <w:hideMark/>
          </w:tcPr>
          <w:p w14:paraId="30150464"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6F68EFBF"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609498F" w14:textId="208F9783"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 xml:space="preserve">UTERO CON </w:t>
            </w:r>
            <w:r w:rsidR="00AD3494" w:rsidRPr="007E6346">
              <w:rPr>
                <w:rFonts w:ascii="Times New Roman" w:eastAsia="Times New Roman" w:hAnsi="Times New Roman" w:cs="Times New Roman"/>
                <w:color w:val="000000"/>
                <w:lang w:val="es-ES"/>
              </w:rPr>
              <w:t>CÁNCER</w:t>
            </w:r>
          </w:p>
        </w:tc>
        <w:tc>
          <w:tcPr>
            <w:tcW w:w="2268" w:type="dxa"/>
            <w:tcBorders>
              <w:top w:val="nil"/>
              <w:left w:val="nil"/>
              <w:bottom w:val="single" w:sz="8" w:space="0" w:color="auto"/>
              <w:right w:val="single" w:sz="8" w:space="0" w:color="auto"/>
            </w:tcBorders>
            <w:shd w:val="clear" w:color="auto" w:fill="auto"/>
            <w:vAlign w:val="center"/>
            <w:hideMark/>
          </w:tcPr>
          <w:p w14:paraId="3D57E13F"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8333118"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7C265A1" w14:textId="7D76048E" w:rsidR="007E6346" w:rsidRPr="007E6346" w:rsidRDefault="00AD3494"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Miomas chicos</w:t>
            </w:r>
            <w:r w:rsidR="007E6346" w:rsidRPr="007E6346">
              <w:rPr>
                <w:rFonts w:ascii="Times New Roman" w:eastAsia="Times New Roman" w:hAnsi="Times New Roman" w:cs="Times New Roman"/>
                <w:color w:val="000000"/>
                <w:lang w:val="es-ES"/>
              </w:rPr>
              <w:t xml:space="preserve"> </w:t>
            </w:r>
          </w:p>
        </w:tc>
        <w:tc>
          <w:tcPr>
            <w:tcW w:w="2268" w:type="dxa"/>
            <w:tcBorders>
              <w:top w:val="nil"/>
              <w:left w:val="nil"/>
              <w:bottom w:val="single" w:sz="8" w:space="0" w:color="auto"/>
              <w:right w:val="single" w:sz="8" w:space="0" w:color="auto"/>
            </w:tcBorders>
            <w:shd w:val="clear" w:color="auto" w:fill="auto"/>
            <w:vAlign w:val="center"/>
            <w:hideMark/>
          </w:tcPr>
          <w:p w14:paraId="67C1930C"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524F66B8"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EEF1141"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Mastectomía simple</w:t>
            </w:r>
          </w:p>
        </w:tc>
        <w:tc>
          <w:tcPr>
            <w:tcW w:w="2268" w:type="dxa"/>
            <w:tcBorders>
              <w:top w:val="nil"/>
              <w:left w:val="nil"/>
              <w:bottom w:val="single" w:sz="8" w:space="0" w:color="auto"/>
              <w:right w:val="single" w:sz="8" w:space="0" w:color="auto"/>
            </w:tcBorders>
            <w:shd w:val="clear" w:color="auto" w:fill="auto"/>
            <w:vAlign w:val="center"/>
            <w:hideMark/>
          </w:tcPr>
          <w:p w14:paraId="2475B28C"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3EDB4C36"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B249415"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Mastectomía radical</w:t>
            </w:r>
          </w:p>
        </w:tc>
        <w:tc>
          <w:tcPr>
            <w:tcW w:w="2268" w:type="dxa"/>
            <w:tcBorders>
              <w:top w:val="nil"/>
              <w:left w:val="nil"/>
              <w:bottom w:val="single" w:sz="8" w:space="0" w:color="auto"/>
              <w:right w:val="single" w:sz="8" w:space="0" w:color="auto"/>
            </w:tcBorders>
            <w:shd w:val="clear" w:color="auto" w:fill="auto"/>
            <w:vAlign w:val="center"/>
            <w:hideMark/>
          </w:tcPr>
          <w:p w14:paraId="5551D167"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6996A673" w14:textId="77777777" w:rsidTr="001318A6">
        <w:trPr>
          <w:trHeight w:val="300"/>
        </w:trPr>
        <w:tc>
          <w:tcPr>
            <w:tcW w:w="5802" w:type="dxa"/>
            <w:vMerge w:val="restart"/>
            <w:tcBorders>
              <w:top w:val="nil"/>
              <w:left w:val="single" w:sz="8" w:space="0" w:color="auto"/>
              <w:bottom w:val="single" w:sz="8" w:space="0" w:color="000000"/>
              <w:right w:val="single" w:sz="8" w:space="0" w:color="auto"/>
            </w:tcBorders>
            <w:shd w:val="clear" w:color="auto" w:fill="auto"/>
            <w:vAlign w:val="center"/>
            <w:hideMark/>
          </w:tcPr>
          <w:p w14:paraId="7E078DC1"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Mastectomía con Marcadores pronóstico por inmunohistoquímica de Estrógenos, Progesterona, Her2-Neu</w:t>
            </w:r>
          </w:p>
        </w:tc>
        <w:tc>
          <w:tcPr>
            <w:tcW w:w="2268" w:type="dxa"/>
            <w:tcBorders>
              <w:top w:val="nil"/>
              <w:left w:val="nil"/>
              <w:bottom w:val="nil"/>
              <w:right w:val="single" w:sz="8" w:space="0" w:color="auto"/>
            </w:tcBorders>
            <w:shd w:val="clear" w:color="auto" w:fill="auto"/>
            <w:vAlign w:val="center"/>
            <w:hideMark/>
          </w:tcPr>
          <w:p w14:paraId="02D612AA"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1C65FAA7" w14:textId="77777777" w:rsidTr="001318A6">
        <w:trPr>
          <w:trHeight w:val="315"/>
        </w:trPr>
        <w:tc>
          <w:tcPr>
            <w:tcW w:w="5802" w:type="dxa"/>
            <w:vMerge/>
            <w:tcBorders>
              <w:top w:val="nil"/>
              <w:left w:val="single" w:sz="8" w:space="0" w:color="auto"/>
              <w:bottom w:val="single" w:sz="8" w:space="0" w:color="000000"/>
              <w:right w:val="single" w:sz="8" w:space="0" w:color="auto"/>
            </w:tcBorders>
            <w:vAlign w:val="center"/>
            <w:hideMark/>
          </w:tcPr>
          <w:p w14:paraId="537C6770" w14:textId="77777777" w:rsidR="007E6346" w:rsidRPr="007E6346" w:rsidRDefault="007E6346" w:rsidP="007E6346">
            <w:pPr>
              <w:spacing w:after="0" w:line="240" w:lineRule="auto"/>
              <w:rPr>
                <w:rFonts w:ascii="Times New Roman" w:eastAsia="Times New Roman" w:hAnsi="Times New Roman" w:cs="Times New Roman"/>
                <w:color w:val="000000"/>
              </w:rPr>
            </w:pPr>
          </w:p>
        </w:tc>
        <w:tc>
          <w:tcPr>
            <w:tcW w:w="2268" w:type="dxa"/>
            <w:tcBorders>
              <w:top w:val="nil"/>
              <w:left w:val="nil"/>
              <w:bottom w:val="single" w:sz="8" w:space="0" w:color="auto"/>
              <w:right w:val="single" w:sz="8" w:space="0" w:color="auto"/>
            </w:tcBorders>
            <w:shd w:val="clear" w:color="auto" w:fill="auto"/>
            <w:vAlign w:val="center"/>
            <w:hideMark/>
          </w:tcPr>
          <w:p w14:paraId="6699267A"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3351D0CA" w14:textId="77777777" w:rsidTr="001318A6">
        <w:trPr>
          <w:trHeight w:val="300"/>
        </w:trPr>
        <w:tc>
          <w:tcPr>
            <w:tcW w:w="5802" w:type="dxa"/>
            <w:tcBorders>
              <w:top w:val="nil"/>
              <w:left w:val="single" w:sz="8" w:space="0" w:color="auto"/>
              <w:bottom w:val="nil"/>
              <w:right w:val="single" w:sz="8" w:space="0" w:color="auto"/>
            </w:tcBorders>
            <w:shd w:val="clear" w:color="auto" w:fill="auto"/>
            <w:vAlign w:val="center"/>
            <w:hideMark/>
          </w:tcPr>
          <w:p w14:paraId="0F4D9477" w14:textId="1C43E204" w:rsidR="007E6346" w:rsidRPr="007E6346" w:rsidRDefault="00AD3494"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Marcadores pronósticos</w:t>
            </w:r>
            <w:r w:rsidR="007E6346" w:rsidRPr="007E6346">
              <w:rPr>
                <w:rFonts w:ascii="Times New Roman" w:eastAsia="Times New Roman" w:hAnsi="Times New Roman" w:cs="Times New Roman"/>
                <w:color w:val="000000"/>
                <w:lang w:val="es-ES"/>
              </w:rPr>
              <w:t xml:space="preserve"> y predictivos para Cáncer de Mama: </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E454AC2"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58EE1E1"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4C3A6D4"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Estrógenos, Progesterona, Her2-Neu</w:t>
            </w:r>
          </w:p>
        </w:tc>
        <w:tc>
          <w:tcPr>
            <w:tcW w:w="2268" w:type="dxa"/>
            <w:vMerge/>
            <w:tcBorders>
              <w:top w:val="nil"/>
              <w:left w:val="single" w:sz="8" w:space="0" w:color="auto"/>
              <w:bottom w:val="single" w:sz="8" w:space="0" w:color="000000"/>
              <w:right w:val="single" w:sz="8" w:space="0" w:color="auto"/>
            </w:tcBorders>
            <w:vAlign w:val="center"/>
            <w:hideMark/>
          </w:tcPr>
          <w:p w14:paraId="40E3FDDD" w14:textId="77777777" w:rsidR="007E6346" w:rsidRPr="007E6346" w:rsidRDefault="007E6346" w:rsidP="007E6346">
            <w:pPr>
              <w:spacing w:after="0" w:line="240" w:lineRule="auto"/>
              <w:rPr>
                <w:rFonts w:ascii="Times New Roman" w:eastAsia="Times New Roman" w:hAnsi="Times New Roman" w:cs="Times New Roman"/>
                <w:color w:val="000000"/>
              </w:rPr>
            </w:pPr>
          </w:p>
        </w:tc>
      </w:tr>
      <w:tr w:rsidR="007E6346" w:rsidRPr="007E6346" w14:paraId="4033C341"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57C1901"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Determinación de V.P.H. (Captura híbridos o inmunohistoquímica)</w:t>
            </w:r>
          </w:p>
        </w:tc>
        <w:tc>
          <w:tcPr>
            <w:tcW w:w="2268" w:type="dxa"/>
            <w:tcBorders>
              <w:top w:val="nil"/>
              <w:left w:val="nil"/>
              <w:bottom w:val="single" w:sz="8" w:space="0" w:color="auto"/>
              <w:right w:val="single" w:sz="8" w:space="0" w:color="auto"/>
            </w:tcBorders>
            <w:shd w:val="clear" w:color="auto" w:fill="auto"/>
            <w:vAlign w:val="center"/>
            <w:hideMark/>
          </w:tcPr>
          <w:p w14:paraId="14D811E9"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122085EB"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CD66384"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Líquidos y secreciones (orina, pleural, peritoneal)</w:t>
            </w:r>
          </w:p>
        </w:tc>
        <w:tc>
          <w:tcPr>
            <w:tcW w:w="2268" w:type="dxa"/>
            <w:tcBorders>
              <w:top w:val="nil"/>
              <w:left w:val="nil"/>
              <w:bottom w:val="single" w:sz="8" w:space="0" w:color="auto"/>
              <w:right w:val="single" w:sz="8" w:space="0" w:color="auto"/>
            </w:tcBorders>
            <w:shd w:val="clear" w:color="auto" w:fill="auto"/>
            <w:vAlign w:val="center"/>
            <w:hideMark/>
          </w:tcPr>
          <w:p w14:paraId="67B47CB1"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45833E0E"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4BE4644"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Biopsias por aspiración (BAAF) de tiroides, mama, otros</w:t>
            </w:r>
          </w:p>
        </w:tc>
        <w:tc>
          <w:tcPr>
            <w:tcW w:w="2268" w:type="dxa"/>
            <w:tcBorders>
              <w:top w:val="nil"/>
              <w:left w:val="nil"/>
              <w:bottom w:val="single" w:sz="8" w:space="0" w:color="auto"/>
              <w:right w:val="single" w:sz="8" w:space="0" w:color="auto"/>
            </w:tcBorders>
            <w:shd w:val="clear" w:color="auto" w:fill="auto"/>
            <w:vAlign w:val="center"/>
            <w:hideMark/>
          </w:tcPr>
          <w:p w14:paraId="129A5388"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0B710CE6"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6F07B06"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Aspirados de médula ósea</w:t>
            </w:r>
          </w:p>
        </w:tc>
        <w:tc>
          <w:tcPr>
            <w:tcW w:w="2268" w:type="dxa"/>
            <w:tcBorders>
              <w:top w:val="nil"/>
              <w:left w:val="nil"/>
              <w:bottom w:val="single" w:sz="8" w:space="0" w:color="auto"/>
              <w:right w:val="single" w:sz="8" w:space="0" w:color="auto"/>
            </w:tcBorders>
            <w:shd w:val="clear" w:color="auto" w:fill="auto"/>
            <w:vAlign w:val="center"/>
            <w:hideMark/>
          </w:tcPr>
          <w:p w14:paraId="62AC6A26"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3C0F45CC"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B0885E9"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Citología hemática revisión laminilla</w:t>
            </w:r>
          </w:p>
        </w:tc>
        <w:tc>
          <w:tcPr>
            <w:tcW w:w="2268" w:type="dxa"/>
            <w:tcBorders>
              <w:top w:val="nil"/>
              <w:left w:val="nil"/>
              <w:bottom w:val="single" w:sz="8" w:space="0" w:color="auto"/>
              <w:right w:val="single" w:sz="8" w:space="0" w:color="auto"/>
            </w:tcBorders>
            <w:shd w:val="clear" w:color="auto" w:fill="auto"/>
            <w:vAlign w:val="center"/>
            <w:hideMark/>
          </w:tcPr>
          <w:p w14:paraId="6105F184"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68DCEBD0"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0F56BB7"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TIROIDES</w:t>
            </w:r>
          </w:p>
        </w:tc>
        <w:tc>
          <w:tcPr>
            <w:tcW w:w="2268" w:type="dxa"/>
            <w:tcBorders>
              <w:top w:val="nil"/>
              <w:left w:val="nil"/>
              <w:bottom w:val="single" w:sz="8" w:space="0" w:color="auto"/>
              <w:right w:val="single" w:sz="8" w:space="0" w:color="auto"/>
            </w:tcBorders>
            <w:shd w:val="clear" w:color="auto" w:fill="auto"/>
            <w:vAlign w:val="center"/>
            <w:hideMark/>
          </w:tcPr>
          <w:p w14:paraId="523225B1"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0CACF991"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7E4F75B5"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Glándula salival</w:t>
            </w:r>
          </w:p>
        </w:tc>
        <w:tc>
          <w:tcPr>
            <w:tcW w:w="2268" w:type="dxa"/>
            <w:tcBorders>
              <w:top w:val="nil"/>
              <w:left w:val="nil"/>
              <w:bottom w:val="single" w:sz="8" w:space="0" w:color="auto"/>
              <w:right w:val="single" w:sz="8" w:space="0" w:color="auto"/>
            </w:tcBorders>
            <w:shd w:val="clear" w:color="auto" w:fill="auto"/>
            <w:vAlign w:val="center"/>
            <w:hideMark/>
          </w:tcPr>
          <w:p w14:paraId="49639737"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572C3BF3"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2EEE852"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Glándula Parótida</w:t>
            </w:r>
          </w:p>
        </w:tc>
        <w:tc>
          <w:tcPr>
            <w:tcW w:w="2268" w:type="dxa"/>
            <w:tcBorders>
              <w:top w:val="nil"/>
              <w:left w:val="nil"/>
              <w:bottom w:val="single" w:sz="8" w:space="0" w:color="auto"/>
              <w:right w:val="single" w:sz="8" w:space="0" w:color="auto"/>
            </w:tcBorders>
            <w:shd w:val="clear" w:color="auto" w:fill="auto"/>
            <w:vAlign w:val="center"/>
            <w:hideMark/>
          </w:tcPr>
          <w:p w14:paraId="025377EC"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35D964F4"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704C15B"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Quiste tirogloso   / PILONIDAL</w:t>
            </w:r>
          </w:p>
        </w:tc>
        <w:tc>
          <w:tcPr>
            <w:tcW w:w="2268" w:type="dxa"/>
            <w:tcBorders>
              <w:top w:val="nil"/>
              <w:left w:val="nil"/>
              <w:bottom w:val="single" w:sz="8" w:space="0" w:color="auto"/>
              <w:right w:val="single" w:sz="8" w:space="0" w:color="auto"/>
            </w:tcBorders>
            <w:shd w:val="clear" w:color="auto" w:fill="auto"/>
            <w:vAlign w:val="center"/>
            <w:hideMark/>
          </w:tcPr>
          <w:p w14:paraId="6C7A9600"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47F89237"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7002AE4B"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Tumor nasofaríngeo</w:t>
            </w:r>
          </w:p>
        </w:tc>
        <w:tc>
          <w:tcPr>
            <w:tcW w:w="2268" w:type="dxa"/>
            <w:tcBorders>
              <w:top w:val="nil"/>
              <w:left w:val="nil"/>
              <w:bottom w:val="single" w:sz="8" w:space="0" w:color="auto"/>
              <w:right w:val="single" w:sz="8" w:space="0" w:color="auto"/>
            </w:tcBorders>
            <w:shd w:val="clear" w:color="auto" w:fill="auto"/>
            <w:vAlign w:val="center"/>
            <w:hideMark/>
          </w:tcPr>
          <w:p w14:paraId="31E5624B"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36B2CD7E"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60E1FF3"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 de lengua</w:t>
            </w:r>
          </w:p>
        </w:tc>
        <w:tc>
          <w:tcPr>
            <w:tcW w:w="2268" w:type="dxa"/>
            <w:tcBorders>
              <w:top w:val="nil"/>
              <w:left w:val="nil"/>
              <w:bottom w:val="single" w:sz="8" w:space="0" w:color="auto"/>
              <w:right w:val="single" w:sz="8" w:space="0" w:color="auto"/>
            </w:tcBorders>
            <w:shd w:val="clear" w:color="auto" w:fill="auto"/>
            <w:vAlign w:val="center"/>
            <w:hideMark/>
          </w:tcPr>
          <w:p w14:paraId="06EC6A33"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3606F3C2"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4821FA3"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Bazo</w:t>
            </w:r>
          </w:p>
        </w:tc>
        <w:tc>
          <w:tcPr>
            <w:tcW w:w="2268" w:type="dxa"/>
            <w:tcBorders>
              <w:top w:val="nil"/>
              <w:left w:val="nil"/>
              <w:bottom w:val="single" w:sz="8" w:space="0" w:color="auto"/>
              <w:right w:val="single" w:sz="8" w:space="0" w:color="auto"/>
            </w:tcBorders>
            <w:shd w:val="clear" w:color="auto" w:fill="auto"/>
            <w:vAlign w:val="center"/>
            <w:hideMark/>
          </w:tcPr>
          <w:p w14:paraId="0F0460EC"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1866C88D"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3C231E4"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Venas</w:t>
            </w:r>
          </w:p>
        </w:tc>
        <w:tc>
          <w:tcPr>
            <w:tcW w:w="2268" w:type="dxa"/>
            <w:tcBorders>
              <w:top w:val="nil"/>
              <w:left w:val="nil"/>
              <w:bottom w:val="single" w:sz="8" w:space="0" w:color="auto"/>
              <w:right w:val="single" w:sz="8" w:space="0" w:color="auto"/>
            </w:tcBorders>
            <w:shd w:val="clear" w:color="auto" w:fill="auto"/>
            <w:vAlign w:val="center"/>
            <w:hideMark/>
          </w:tcPr>
          <w:p w14:paraId="0C00DE8F"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484BFBC5"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A289055"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Biopsias de hueso</w:t>
            </w:r>
          </w:p>
        </w:tc>
        <w:tc>
          <w:tcPr>
            <w:tcW w:w="2268" w:type="dxa"/>
            <w:tcBorders>
              <w:top w:val="nil"/>
              <w:left w:val="nil"/>
              <w:bottom w:val="single" w:sz="8" w:space="0" w:color="auto"/>
              <w:right w:val="single" w:sz="8" w:space="0" w:color="auto"/>
            </w:tcBorders>
            <w:shd w:val="clear" w:color="auto" w:fill="auto"/>
            <w:vAlign w:val="center"/>
            <w:hideMark/>
          </w:tcPr>
          <w:p w14:paraId="4135CED1"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3DBD5435"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6069839"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LIPOMA</w:t>
            </w:r>
          </w:p>
        </w:tc>
        <w:tc>
          <w:tcPr>
            <w:tcW w:w="2268" w:type="dxa"/>
            <w:tcBorders>
              <w:top w:val="nil"/>
              <w:left w:val="nil"/>
              <w:bottom w:val="single" w:sz="8" w:space="0" w:color="auto"/>
              <w:right w:val="single" w:sz="8" w:space="0" w:color="auto"/>
            </w:tcBorders>
            <w:shd w:val="clear" w:color="auto" w:fill="auto"/>
            <w:vAlign w:val="center"/>
            <w:hideMark/>
          </w:tcPr>
          <w:p w14:paraId="660A8C82"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21066808"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3544E32"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Tumores de partes blandas</w:t>
            </w:r>
          </w:p>
        </w:tc>
        <w:tc>
          <w:tcPr>
            <w:tcW w:w="2268" w:type="dxa"/>
            <w:tcBorders>
              <w:top w:val="nil"/>
              <w:left w:val="nil"/>
              <w:bottom w:val="single" w:sz="8" w:space="0" w:color="auto"/>
              <w:right w:val="single" w:sz="8" w:space="0" w:color="auto"/>
            </w:tcBorders>
            <w:shd w:val="clear" w:color="auto" w:fill="auto"/>
            <w:vAlign w:val="center"/>
            <w:hideMark/>
          </w:tcPr>
          <w:p w14:paraId="74489EF1"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604A153C"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DD1C4B7"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Ganglio linfático</w:t>
            </w:r>
          </w:p>
        </w:tc>
        <w:tc>
          <w:tcPr>
            <w:tcW w:w="2268" w:type="dxa"/>
            <w:tcBorders>
              <w:top w:val="nil"/>
              <w:left w:val="nil"/>
              <w:bottom w:val="single" w:sz="8" w:space="0" w:color="auto"/>
              <w:right w:val="single" w:sz="8" w:space="0" w:color="auto"/>
            </w:tcBorders>
            <w:shd w:val="clear" w:color="auto" w:fill="auto"/>
            <w:vAlign w:val="center"/>
            <w:hideMark/>
          </w:tcPr>
          <w:p w14:paraId="437450BC"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54303FDA"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51D8FF1"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Biopsias de sistema nervioso central</w:t>
            </w:r>
          </w:p>
        </w:tc>
        <w:tc>
          <w:tcPr>
            <w:tcW w:w="2268" w:type="dxa"/>
            <w:tcBorders>
              <w:top w:val="nil"/>
              <w:left w:val="nil"/>
              <w:bottom w:val="single" w:sz="8" w:space="0" w:color="auto"/>
              <w:right w:val="single" w:sz="8" w:space="0" w:color="auto"/>
            </w:tcBorders>
            <w:shd w:val="clear" w:color="auto" w:fill="auto"/>
            <w:vAlign w:val="center"/>
            <w:hideMark/>
          </w:tcPr>
          <w:p w14:paraId="2A27CEAB"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64419FCF"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A0E5DD8"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 de nervio</w:t>
            </w:r>
          </w:p>
        </w:tc>
        <w:tc>
          <w:tcPr>
            <w:tcW w:w="2268" w:type="dxa"/>
            <w:tcBorders>
              <w:top w:val="nil"/>
              <w:left w:val="nil"/>
              <w:bottom w:val="single" w:sz="8" w:space="0" w:color="auto"/>
              <w:right w:val="single" w:sz="8" w:space="0" w:color="auto"/>
            </w:tcBorders>
            <w:shd w:val="clear" w:color="auto" w:fill="auto"/>
            <w:vAlign w:val="center"/>
            <w:hideMark/>
          </w:tcPr>
          <w:p w14:paraId="74330487"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4829BFF4"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49CB046"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lastRenderedPageBreak/>
              <w:t>Biopsia de músculo</w:t>
            </w:r>
          </w:p>
        </w:tc>
        <w:tc>
          <w:tcPr>
            <w:tcW w:w="2268" w:type="dxa"/>
            <w:tcBorders>
              <w:top w:val="nil"/>
              <w:left w:val="nil"/>
              <w:bottom w:val="single" w:sz="8" w:space="0" w:color="auto"/>
              <w:right w:val="single" w:sz="8" w:space="0" w:color="auto"/>
            </w:tcBorders>
            <w:shd w:val="clear" w:color="auto" w:fill="auto"/>
            <w:vAlign w:val="center"/>
            <w:hideMark/>
          </w:tcPr>
          <w:p w14:paraId="4A2352BC"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520EF87C"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4B5BC53"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 de pulmón / pleura</w:t>
            </w:r>
          </w:p>
        </w:tc>
        <w:tc>
          <w:tcPr>
            <w:tcW w:w="2268" w:type="dxa"/>
            <w:tcBorders>
              <w:top w:val="nil"/>
              <w:left w:val="nil"/>
              <w:bottom w:val="single" w:sz="8" w:space="0" w:color="auto"/>
              <w:right w:val="single" w:sz="8" w:space="0" w:color="auto"/>
            </w:tcBorders>
            <w:shd w:val="clear" w:color="auto" w:fill="auto"/>
            <w:vAlign w:val="center"/>
            <w:hideMark/>
          </w:tcPr>
          <w:p w14:paraId="4B0676F9"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5DB1AA4D"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35F9892"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Timo</w:t>
            </w:r>
          </w:p>
        </w:tc>
        <w:tc>
          <w:tcPr>
            <w:tcW w:w="2268" w:type="dxa"/>
            <w:tcBorders>
              <w:top w:val="nil"/>
              <w:left w:val="nil"/>
              <w:bottom w:val="single" w:sz="8" w:space="0" w:color="auto"/>
              <w:right w:val="single" w:sz="8" w:space="0" w:color="auto"/>
            </w:tcBorders>
            <w:shd w:val="clear" w:color="auto" w:fill="auto"/>
            <w:vAlign w:val="center"/>
            <w:hideMark/>
          </w:tcPr>
          <w:p w14:paraId="256CE59E"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536A3713"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3DF25E4"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Pulmón lobectomía</w:t>
            </w:r>
          </w:p>
        </w:tc>
        <w:tc>
          <w:tcPr>
            <w:tcW w:w="2268" w:type="dxa"/>
            <w:tcBorders>
              <w:top w:val="nil"/>
              <w:left w:val="nil"/>
              <w:bottom w:val="single" w:sz="8" w:space="0" w:color="auto"/>
              <w:right w:val="single" w:sz="8" w:space="0" w:color="auto"/>
            </w:tcBorders>
            <w:shd w:val="clear" w:color="auto" w:fill="auto"/>
            <w:vAlign w:val="center"/>
            <w:hideMark/>
          </w:tcPr>
          <w:p w14:paraId="22BD4E1B"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1E7CF97A" w14:textId="77777777" w:rsidTr="001318A6">
        <w:trPr>
          <w:trHeight w:val="64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CCFC8DE"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Revisión de caso (laminillas por estudio histopatológico procedente fuera del laboratorio)</w:t>
            </w:r>
          </w:p>
        </w:tc>
        <w:tc>
          <w:tcPr>
            <w:tcW w:w="2268" w:type="dxa"/>
            <w:tcBorders>
              <w:top w:val="nil"/>
              <w:left w:val="nil"/>
              <w:bottom w:val="single" w:sz="8" w:space="0" w:color="auto"/>
              <w:right w:val="single" w:sz="8" w:space="0" w:color="auto"/>
            </w:tcBorders>
            <w:shd w:val="clear" w:color="auto" w:fill="auto"/>
            <w:vAlign w:val="center"/>
            <w:hideMark/>
          </w:tcPr>
          <w:p w14:paraId="3A59B4E1"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12F5F20A"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B7B79B7"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Amígdalas o adenoides cada una</w:t>
            </w:r>
          </w:p>
        </w:tc>
        <w:tc>
          <w:tcPr>
            <w:tcW w:w="2268" w:type="dxa"/>
            <w:tcBorders>
              <w:top w:val="nil"/>
              <w:left w:val="nil"/>
              <w:bottom w:val="single" w:sz="8" w:space="0" w:color="auto"/>
              <w:right w:val="single" w:sz="8" w:space="0" w:color="auto"/>
            </w:tcBorders>
            <w:shd w:val="clear" w:color="auto" w:fill="auto"/>
            <w:vAlign w:val="center"/>
            <w:hideMark/>
          </w:tcPr>
          <w:p w14:paraId="0AF92465"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33AA4BBC"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05317B8"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 de cavidad oral – BOCA, LABIO</w:t>
            </w:r>
          </w:p>
        </w:tc>
        <w:tc>
          <w:tcPr>
            <w:tcW w:w="2268" w:type="dxa"/>
            <w:tcBorders>
              <w:top w:val="nil"/>
              <w:left w:val="nil"/>
              <w:bottom w:val="single" w:sz="8" w:space="0" w:color="auto"/>
              <w:right w:val="single" w:sz="8" w:space="0" w:color="auto"/>
            </w:tcBorders>
            <w:shd w:val="clear" w:color="auto" w:fill="auto"/>
            <w:vAlign w:val="center"/>
            <w:hideMark/>
          </w:tcPr>
          <w:p w14:paraId="0EC19629"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55322F2A"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27282CEB"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Globo ocular</w:t>
            </w:r>
          </w:p>
        </w:tc>
        <w:tc>
          <w:tcPr>
            <w:tcW w:w="2268" w:type="dxa"/>
            <w:tcBorders>
              <w:top w:val="nil"/>
              <w:left w:val="nil"/>
              <w:bottom w:val="single" w:sz="8" w:space="0" w:color="auto"/>
              <w:right w:val="single" w:sz="8" w:space="0" w:color="auto"/>
            </w:tcBorders>
            <w:shd w:val="clear" w:color="auto" w:fill="auto"/>
            <w:vAlign w:val="center"/>
            <w:hideMark/>
          </w:tcPr>
          <w:p w14:paraId="4B4FF336"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27BBE4BF"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1484237"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 de páncreas</w:t>
            </w:r>
          </w:p>
        </w:tc>
        <w:tc>
          <w:tcPr>
            <w:tcW w:w="2268" w:type="dxa"/>
            <w:tcBorders>
              <w:top w:val="nil"/>
              <w:left w:val="nil"/>
              <w:bottom w:val="single" w:sz="8" w:space="0" w:color="auto"/>
              <w:right w:val="single" w:sz="8" w:space="0" w:color="auto"/>
            </w:tcBorders>
            <w:shd w:val="clear" w:color="auto" w:fill="auto"/>
            <w:vAlign w:val="center"/>
            <w:hideMark/>
          </w:tcPr>
          <w:p w14:paraId="4C20F74B"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266AD1DE"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E4332EC"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 de laringe</w:t>
            </w:r>
          </w:p>
        </w:tc>
        <w:tc>
          <w:tcPr>
            <w:tcW w:w="2268" w:type="dxa"/>
            <w:tcBorders>
              <w:top w:val="nil"/>
              <w:left w:val="nil"/>
              <w:bottom w:val="single" w:sz="8" w:space="0" w:color="auto"/>
              <w:right w:val="single" w:sz="8" w:space="0" w:color="auto"/>
            </w:tcBorders>
            <w:shd w:val="clear" w:color="auto" w:fill="auto"/>
            <w:vAlign w:val="center"/>
            <w:hideMark/>
          </w:tcPr>
          <w:p w14:paraId="23058923"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54E39FD1"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B01F66E"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Médula ósea (cilindro óseo)</w:t>
            </w:r>
          </w:p>
        </w:tc>
        <w:tc>
          <w:tcPr>
            <w:tcW w:w="2268" w:type="dxa"/>
            <w:tcBorders>
              <w:top w:val="nil"/>
              <w:left w:val="nil"/>
              <w:bottom w:val="single" w:sz="8" w:space="0" w:color="auto"/>
              <w:right w:val="single" w:sz="8" w:space="0" w:color="auto"/>
            </w:tcBorders>
            <w:shd w:val="clear" w:color="auto" w:fill="auto"/>
            <w:vAlign w:val="center"/>
            <w:hideMark/>
          </w:tcPr>
          <w:p w14:paraId="4557D06C"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05B34339" w14:textId="77777777" w:rsidTr="001318A6">
        <w:trPr>
          <w:trHeight w:val="330"/>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B76F3EF" w14:textId="77777777" w:rsidR="007E6346" w:rsidRPr="007E6346" w:rsidRDefault="007E6346" w:rsidP="007E6346">
            <w:pPr>
              <w:spacing w:after="0" w:line="240" w:lineRule="auto"/>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lang w:val="es-ES"/>
              </w:rPr>
              <w:t>Biopsia de peritoneo</w:t>
            </w:r>
          </w:p>
        </w:tc>
        <w:tc>
          <w:tcPr>
            <w:tcW w:w="2268" w:type="dxa"/>
            <w:tcBorders>
              <w:top w:val="nil"/>
              <w:left w:val="nil"/>
              <w:bottom w:val="single" w:sz="8" w:space="0" w:color="auto"/>
              <w:right w:val="single" w:sz="8" w:space="0" w:color="auto"/>
            </w:tcBorders>
            <w:shd w:val="clear" w:color="auto" w:fill="auto"/>
            <w:vAlign w:val="center"/>
            <w:hideMark/>
          </w:tcPr>
          <w:p w14:paraId="5D78FDF3" w14:textId="77777777" w:rsidR="007E6346" w:rsidRPr="007E6346" w:rsidRDefault="007E6346" w:rsidP="007E6346">
            <w:pPr>
              <w:spacing w:after="0" w:line="240" w:lineRule="auto"/>
              <w:jc w:val="center"/>
              <w:rPr>
                <w:rFonts w:ascii="Times New Roman" w:eastAsia="Times New Roman" w:hAnsi="Times New Roman" w:cs="Times New Roman"/>
                <w:color w:val="000000"/>
                <w:sz w:val="24"/>
                <w:szCs w:val="24"/>
              </w:rPr>
            </w:pPr>
            <w:r w:rsidRPr="007E6346">
              <w:rPr>
                <w:rFonts w:ascii="Times New Roman" w:eastAsia="Times New Roman" w:hAnsi="Times New Roman" w:cs="Times New Roman"/>
                <w:color w:val="000000"/>
                <w:sz w:val="24"/>
                <w:szCs w:val="24"/>
              </w:rPr>
              <w:t> </w:t>
            </w:r>
          </w:p>
        </w:tc>
      </w:tr>
      <w:tr w:rsidR="007E6346" w:rsidRPr="007E6346" w14:paraId="5296F900" w14:textId="77777777" w:rsidTr="001318A6">
        <w:trPr>
          <w:trHeight w:val="315"/>
        </w:trPr>
        <w:tc>
          <w:tcPr>
            <w:tcW w:w="5802" w:type="dxa"/>
            <w:tcBorders>
              <w:top w:val="nil"/>
              <w:left w:val="single" w:sz="8" w:space="0" w:color="auto"/>
              <w:bottom w:val="single" w:sz="8" w:space="0" w:color="auto"/>
              <w:right w:val="single" w:sz="8" w:space="0" w:color="auto"/>
            </w:tcBorders>
            <w:shd w:val="clear" w:color="000000" w:fill="FFFF00"/>
            <w:vAlign w:val="center"/>
            <w:hideMark/>
          </w:tcPr>
          <w:p w14:paraId="4926A36B" w14:textId="59D497B2" w:rsidR="007E6346" w:rsidRPr="007E6346" w:rsidRDefault="007E6346" w:rsidP="007E6346">
            <w:pPr>
              <w:spacing w:after="0" w:line="240" w:lineRule="auto"/>
              <w:jc w:val="center"/>
              <w:rPr>
                <w:rFonts w:ascii="Times New Roman" w:eastAsia="Times New Roman" w:hAnsi="Times New Roman" w:cs="Times New Roman"/>
                <w:b/>
                <w:bCs/>
                <w:color w:val="000000"/>
              </w:rPr>
            </w:pPr>
            <w:r w:rsidRPr="007E6346">
              <w:rPr>
                <w:rFonts w:ascii="Times New Roman" w:eastAsia="Times New Roman" w:hAnsi="Times New Roman" w:cs="Times New Roman"/>
                <w:b/>
                <w:bCs/>
                <w:color w:val="000000"/>
                <w:lang w:val="es-ES"/>
              </w:rPr>
              <w:t>GASTRO-</w:t>
            </w:r>
            <w:r w:rsidR="00AD3494" w:rsidRPr="007E6346">
              <w:rPr>
                <w:rFonts w:ascii="Times New Roman" w:eastAsia="Times New Roman" w:hAnsi="Times New Roman" w:cs="Times New Roman"/>
                <w:b/>
                <w:bCs/>
                <w:color w:val="000000"/>
                <w:lang w:val="es-ES"/>
              </w:rPr>
              <w:t>PATOLOGÍA</w:t>
            </w:r>
          </w:p>
        </w:tc>
        <w:tc>
          <w:tcPr>
            <w:tcW w:w="2268" w:type="dxa"/>
            <w:tcBorders>
              <w:top w:val="nil"/>
              <w:left w:val="nil"/>
              <w:bottom w:val="single" w:sz="8" w:space="0" w:color="auto"/>
              <w:right w:val="single" w:sz="8" w:space="0" w:color="auto"/>
            </w:tcBorders>
            <w:shd w:val="clear" w:color="000000" w:fill="FFFF00"/>
            <w:vAlign w:val="center"/>
            <w:hideMark/>
          </w:tcPr>
          <w:p w14:paraId="6A58252C"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C7A3DBD"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4DB640C"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Vesícula biliar</w:t>
            </w:r>
          </w:p>
        </w:tc>
        <w:tc>
          <w:tcPr>
            <w:tcW w:w="2268" w:type="dxa"/>
            <w:tcBorders>
              <w:top w:val="nil"/>
              <w:left w:val="nil"/>
              <w:bottom w:val="single" w:sz="8" w:space="0" w:color="auto"/>
              <w:right w:val="single" w:sz="8" w:space="0" w:color="auto"/>
            </w:tcBorders>
            <w:shd w:val="clear" w:color="auto" w:fill="auto"/>
            <w:vAlign w:val="center"/>
            <w:hideMark/>
          </w:tcPr>
          <w:p w14:paraId="6F99DB2D"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07AAC85"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789F672E"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Apéndice cecal</w:t>
            </w:r>
          </w:p>
        </w:tc>
        <w:tc>
          <w:tcPr>
            <w:tcW w:w="2268" w:type="dxa"/>
            <w:tcBorders>
              <w:top w:val="nil"/>
              <w:left w:val="nil"/>
              <w:bottom w:val="single" w:sz="8" w:space="0" w:color="auto"/>
              <w:right w:val="single" w:sz="8" w:space="0" w:color="auto"/>
            </w:tcBorders>
            <w:shd w:val="clear" w:color="auto" w:fill="auto"/>
            <w:vAlign w:val="center"/>
            <w:hideMark/>
          </w:tcPr>
          <w:p w14:paraId="164642BB"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0DAF1FE"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D3920B8"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Segmento de colon-recto</w:t>
            </w:r>
          </w:p>
        </w:tc>
        <w:tc>
          <w:tcPr>
            <w:tcW w:w="2268" w:type="dxa"/>
            <w:tcBorders>
              <w:top w:val="nil"/>
              <w:left w:val="nil"/>
              <w:bottom w:val="single" w:sz="8" w:space="0" w:color="auto"/>
              <w:right w:val="single" w:sz="8" w:space="0" w:color="auto"/>
            </w:tcBorders>
            <w:shd w:val="clear" w:color="auto" w:fill="auto"/>
            <w:vAlign w:val="center"/>
            <w:hideMark/>
          </w:tcPr>
          <w:p w14:paraId="33A8E160"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FAEAF29"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A82A07A"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Segmento de intestino delgado</w:t>
            </w:r>
          </w:p>
        </w:tc>
        <w:tc>
          <w:tcPr>
            <w:tcW w:w="2268" w:type="dxa"/>
            <w:tcBorders>
              <w:top w:val="nil"/>
              <w:left w:val="nil"/>
              <w:bottom w:val="single" w:sz="8" w:space="0" w:color="auto"/>
              <w:right w:val="single" w:sz="8" w:space="0" w:color="auto"/>
            </w:tcBorders>
            <w:shd w:val="clear" w:color="auto" w:fill="auto"/>
            <w:vAlign w:val="center"/>
            <w:hideMark/>
          </w:tcPr>
          <w:p w14:paraId="20531DE5"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D74A294"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5B8290FC"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Biopsias endoscópicas (esófago, estómago, int. Delgado, colon) c/u</w:t>
            </w:r>
          </w:p>
        </w:tc>
        <w:tc>
          <w:tcPr>
            <w:tcW w:w="2268" w:type="dxa"/>
            <w:tcBorders>
              <w:top w:val="nil"/>
              <w:left w:val="nil"/>
              <w:bottom w:val="single" w:sz="8" w:space="0" w:color="auto"/>
              <w:right w:val="single" w:sz="8" w:space="0" w:color="auto"/>
            </w:tcBorders>
            <w:shd w:val="clear" w:color="auto" w:fill="auto"/>
            <w:vAlign w:val="center"/>
            <w:hideMark/>
          </w:tcPr>
          <w:p w14:paraId="3B00EC43"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6E0C530F"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E8DD23E"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hepática</w:t>
            </w:r>
          </w:p>
        </w:tc>
        <w:tc>
          <w:tcPr>
            <w:tcW w:w="2268" w:type="dxa"/>
            <w:tcBorders>
              <w:top w:val="nil"/>
              <w:left w:val="nil"/>
              <w:bottom w:val="single" w:sz="8" w:space="0" w:color="auto"/>
              <w:right w:val="single" w:sz="8" w:space="0" w:color="auto"/>
            </w:tcBorders>
            <w:shd w:val="clear" w:color="auto" w:fill="auto"/>
            <w:vAlign w:val="center"/>
            <w:hideMark/>
          </w:tcPr>
          <w:p w14:paraId="51C7837E"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42661E3"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9DB61EE"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Gastrectomía SEGMENTO DE ESTOMAGO</w:t>
            </w:r>
          </w:p>
        </w:tc>
        <w:tc>
          <w:tcPr>
            <w:tcW w:w="2268" w:type="dxa"/>
            <w:tcBorders>
              <w:top w:val="nil"/>
              <w:left w:val="nil"/>
              <w:bottom w:val="single" w:sz="8" w:space="0" w:color="auto"/>
              <w:right w:val="single" w:sz="8" w:space="0" w:color="auto"/>
            </w:tcBorders>
            <w:shd w:val="clear" w:color="auto" w:fill="auto"/>
            <w:vAlign w:val="center"/>
            <w:hideMark/>
          </w:tcPr>
          <w:p w14:paraId="2048CE7D"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58342A81"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F85F816"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Hemorroides</w:t>
            </w:r>
          </w:p>
        </w:tc>
        <w:tc>
          <w:tcPr>
            <w:tcW w:w="2268" w:type="dxa"/>
            <w:tcBorders>
              <w:top w:val="nil"/>
              <w:left w:val="nil"/>
              <w:bottom w:val="single" w:sz="8" w:space="0" w:color="auto"/>
              <w:right w:val="single" w:sz="8" w:space="0" w:color="auto"/>
            </w:tcBorders>
            <w:shd w:val="clear" w:color="auto" w:fill="auto"/>
            <w:vAlign w:val="center"/>
            <w:hideMark/>
          </w:tcPr>
          <w:p w14:paraId="018B4DCC"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B8D7A68"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44F74D3"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Fístula o fisura anal</w:t>
            </w:r>
          </w:p>
        </w:tc>
        <w:tc>
          <w:tcPr>
            <w:tcW w:w="2268" w:type="dxa"/>
            <w:tcBorders>
              <w:top w:val="nil"/>
              <w:left w:val="nil"/>
              <w:bottom w:val="single" w:sz="8" w:space="0" w:color="auto"/>
              <w:right w:val="single" w:sz="8" w:space="0" w:color="auto"/>
            </w:tcBorders>
            <w:shd w:val="clear" w:color="auto" w:fill="auto"/>
            <w:vAlign w:val="center"/>
            <w:hideMark/>
          </w:tcPr>
          <w:p w14:paraId="57419F6A"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641C92F4" w14:textId="77777777" w:rsidTr="001318A6">
        <w:trPr>
          <w:trHeight w:val="315"/>
        </w:trPr>
        <w:tc>
          <w:tcPr>
            <w:tcW w:w="5802" w:type="dxa"/>
            <w:tcBorders>
              <w:top w:val="nil"/>
              <w:left w:val="single" w:sz="8" w:space="0" w:color="auto"/>
              <w:bottom w:val="single" w:sz="8" w:space="0" w:color="auto"/>
              <w:right w:val="single" w:sz="8" w:space="0" w:color="auto"/>
            </w:tcBorders>
            <w:shd w:val="clear" w:color="000000" w:fill="FFFF00"/>
            <w:vAlign w:val="center"/>
            <w:hideMark/>
          </w:tcPr>
          <w:p w14:paraId="4D9D938A" w14:textId="7B4F5D53" w:rsidR="007E6346" w:rsidRPr="007E6346" w:rsidRDefault="007E6346" w:rsidP="007E6346">
            <w:pPr>
              <w:spacing w:after="0" w:line="240" w:lineRule="auto"/>
              <w:jc w:val="center"/>
              <w:rPr>
                <w:rFonts w:ascii="Times New Roman" w:eastAsia="Times New Roman" w:hAnsi="Times New Roman" w:cs="Times New Roman"/>
                <w:b/>
                <w:bCs/>
                <w:color w:val="000000"/>
              </w:rPr>
            </w:pPr>
            <w:r w:rsidRPr="007E6346">
              <w:rPr>
                <w:rFonts w:ascii="Times New Roman" w:eastAsia="Times New Roman" w:hAnsi="Times New Roman" w:cs="Times New Roman"/>
                <w:b/>
                <w:bCs/>
                <w:color w:val="000000"/>
                <w:lang w:val="es-ES"/>
              </w:rPr>
              <w:t>URO-</w:t>
            </w:r>
            <w:r w:rsidR="00AD3494" w:rsidRPr="007E6346">
              <w:rPr>
                <w:rFonts w:ascii="Times New Roman" w:eastAsia="Times New Roman" w:hAnsi="Times New Roman" w:cs="Times New Roman"/>
                <w:b/>
                <w:bCs/>
                <w:color w:val="000000"/>
                <w:lang w:val="es-ES"/>
              </w:rPr>
              <w:t>PATOLOGÍA</w:t>
            </w:r>
          </w:p>
        </w:tc>
        <w:tc>
          <w:tcPr>
            <w:tcW w:w="2268" w:type="dxa"/>
            <w:tcBorders>
              <w:top w:val="nil"/>
              <w:left w:val="nil"/>
              <w:bottom w:val="single" w:sz="8" w:space="0" w:color="auto"/>
              <w:right w:val="single" w:sz="8" w:space="0" w:color="auto"/>
            </w:tcBorders>
            <w:shd w:val="clear" w:color="000000" w:fill="FFFF00"/>
            <w:vAlign w:val="center"/>
            <w:hideMark/>
          </w:tcPr>
          <w:p w14:paraId="3131F1F8"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1E003DBF"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73E8F01"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renal CADA UNA</w:t>
            </w:r>
          </w:p>
        </w:tc>
        <w:tc>
          <w:tcPr>
            <w:tcW w:w="2268" w:type="dxa"/>
            <w:tcBorders>
              <w:top w:val="nil"/>
              <w:left w:val="nil"/>
              <w:bottom w:val="single" w:sz="8" w:space="0" w:color="auto"/>
              <w:right w:val="single" w:sz="8" w:space="0" w:color="auto"/>
            </w:tcBorders>
            <w:shd w:val="clear" w:color="auto" w:fill="auto"/>
            <w:vAlign w:val="center"/>
            <w:hideMark/>
          </w:tcPr>
          <w:p w14:paraId="7600F692"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52010DA5"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A4D81DC"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Biopsias prostáticas CADA UNA</w:t>
            </w:r>
          </w:p>
        </w:tc>
        <w:tc>
          <w:tcPr>
            <w:tcW w:w="2268" w:type="dxa"/>
            <w:tcBorders>
              <w:top w:val="nil"/>
              <w:left w:val="nil"/>
              <w:bottom w:val="single" w:sz="8" w:space="0" w:color="auto"/>
              <w:right w:val="single" w:sz="8" w:space="0" w:color="auto"/>
            </w:tcBorders>
            <w:shd w:val="clear" w:color="auto" w:fill="auto"/>
            <w:vAlign w:val="center"/>
            <w:hideMark/>
          </w:tcPr>
          <w:p w14:paraId="5A7B949C"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3B38D51E"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D755F24"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RTUP (resección transuretral prostática)</w:t>
            </w:r>
          </w:p>
        </w:tc>
        <w:tc>
          <w:tcPr>
            <w:tcW w:w="2268" w:type="dxa"/>
            <w:tcBorders>
              <w:top w:val="nil"/>
              <w:left w:val="nil"/>
              <w:bottom w:val="single" w:sz="8" w:space="0" w:color="auto"/>
              <w:right w:val="single" w:sz="8" w:space="0" w:color="auto"/>
            </w:tcBorders>
            <w:shd w:val="clear" w:color="auto" w:fill="auto"/>
            <w:vAlign w:val="center"/>
            <w:hideMark/>
          </w:tcPr>
          <w:p w14:paraId="6ACFA6A4"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15B1C606"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0E54BD56"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Prostatectomía radical</w:t>
            </w:r>
          </w:p>
        </w:tc>
        <w:tc>
          <w:tcPr>
            <w:tcW w:w="2268" w:type="dxa"/>
            <w:tcBorders>
              <w:top w:val="nil"/>
              <w:left w:val="nil"/>
              <w:bottom w:val="single" w:sz="8" w:space="0" w:color="auto"/>
              <w:right w:val="single" w:sz="8" w:space="0" w:color="auto"/>
            </w:tcBorders>
            <w:shd w:val="clear" w:color="auto" w:fill="auto"/>
            <w:vAlign w:val="center"/>
            <w:hideMark/>
          </w:tcPr>
          <w:p w14:paraId="63F0531F"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28D5407D"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0068E06"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Prostatectomía supra púbica no radical</w:t>
            </w:r>
          </w:p>
        </w:tc>
        <w:tc>
          <w:tcPr>
            <w:tcW w:w="2268" w:type="dxa"/>
            <w:tcBorders>
              <w:top w:val="nil"/>
              <w:left w:val="nil"/>
              <w:bottom w:val="single" w:sz="8" w:space="0" w:color="auto"/>
              <w:right w:val="single" w:sz="8" w:space="0" w:color="auto"/>
            </w:tcBorders>
            <w:shd w:val="clear" w:color="auto" w:fill="auto"/>
            <w:vAlign w:val="center"/>
            <w:hideMark/>
          </w:tcPr>
          <w:p w14:paraId="76835EB5"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51B7F65D"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817C345"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de vejiga</w:t>
            </w:r>
          </w:p>
        </w:tc>
        <w:tc>
          <w:tcPr>
            <w:tcW w:w="2268" w:type="dxa"/>
            <w:tcBorders>
              <w:top w:val="nil"/>
              <w:left w:val="nil"/>
              <w:bottom w:val="single" w:sz="8" w:space="0" w:color="auto"/>
              <w:right w:val="single" w:sz="8" w:space="0" w:color="auto"/>
            </w:tcBorders>
            <w:shd w:val="clear" w:color="auto" w:fill="auto"/>
            <w:vAlign w:val="center"/>
            <w:hideMark/>
          </w:tcPr>
          <w:p w14:paraId="62AAE8F5"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DA8A7B5"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9733530"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Cistectomía</w:t>
            </w:r>
          </w:p>
        </w:tc>
        <w:tc>
          <w:tcPr>
            <w:tcW w:w="2268" w:type="dxa"/>
            <w:tcBorders>
              <w:top w:val="nil"/>
              <w:left w:val="nil"/>
              <w:bottom w:val="single" w:sz="8" w:space="0" w:color="auto"/>
              <w:right w:val="single" w:sz="8" w:space="0" w:color="auto"/>
            </w:tcBorders>
            <w:shd w:val="clear" w:color="auto" w:fill="auto"/>
            <w:vAlign w:val="center"/>
            <w:hideMark/>
          </w:tcPr>
          <w:p w14:paraId="73CC3F63"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19AE25DA"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A36B693"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Nefrectomía</w:t>
            </w:r>
          </w:p>
        </w:tc>
        <w:tc>
          <w:tcPr>
            <w:tcW w:w="2268" w:type="dxa"/>
            <w:tcBorders>
              <w:top w:val="nil"/>
              <w:left w:val="nil"/>
              <w:bottom w:val="single" w:sz="8" w:space="0" w:color="auto"/>
              <w:right w:val="single" w:sz="8" w:space="0" w:color="auto"/>
            </w:tcBorders>
            <w:shd w:val="clear" w:color="auto" w:fill="auto"/>
            <w:vAlign w:val="center"/>
            <w:hideMark/>
          </w:tcPr>
          <w:p w14:paraId="30070DEE"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10A186A4"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48EECD20"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de escroto o perianal</w:t>
            </w:r>
          </w:p>
        </w:tc>
        <w:tc>
          <w:tcPr>
            <w:tcW w:w="2268" w:type="dxa"/>
            <w:tcBorders>
              <w:top w:val="nil"/>
              <w:left w:val="nil"/>
              <w:bottom w:val="single" w:sz="8" w:space="0" w:color="auto"/>
              <w:right w:val="single" w:sz="8" w:space="0" w:color="auto"/>
            </w:tcBorders>
            <w:shd w:val="clear" w:color="auto" w:fill="auto"/>
            <w:vAlign w:val="center"/>
            <w:hideMark/>
          </w:tcPr>
          <w:p w14:paraId="0C400F8F"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7847A46B"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1FB70311"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Conductos deferentes CADA UNO</w:t>
            </w:r>
          </w:p>
        </w:tc>
        <w:tc>
          <w:tcPr>
            <w:tcW w:w="2268" w:type="dxa"/>
            <w:tcBorders>
              <w:top w:val="nil"/>
              <w:left w:val="nil"/>
              <w:bottom w:val="single" w:sz="8" w:space="0" w:color="auto"/>
              <w:right w:val="single" w:sz="8" w:space="0" w:color="auto"/>
            </w:tcBorders>
            <w:shd w:val="clear" w:color="auto" w:fill="auto"/>
            <w:vAlign w:val="center"/>
            <w:hideMark/>
          </w:tcPr>
          <w:p w14:paraId="4AFD7393"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15ECDA6B"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6F7B8ACA"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Cordón espermático CADA UNO</w:t>
            </w:r>
          </w:p>
        </w:tc>
        <w:tc>
          <w:tcPr>
            <w:tcW w:w="2268" w:type="dxa"/>
            <w:tcBorders>
              <w:top w:val="nil"/>
              <w:left w:val="nil"/>
              <w:bottom w:val="single" w:sz="8" w:space="0" w:color="auto"/>
              <w:right w:val="single" w:sz="8" w:space="0" w:color="auto"/>
            </w:tcBorders>
            <w:shd w:val="clear" w:color="auto" w:fill="auto"/>
            <w:vAlign w:val="center"/>
            <w:hideMark/>
          </w:tcPr>
          <w:p w14:paraId="71885334"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66CC1FE2"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A83FD55"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Epidídimo (quistes)</w:t>
            </w:r>
          </w:p>
        </w:tc>
        <w:tc>
          <w:tcPr>
            <w:tcW w:w="2268" w:type="dxa"/>
            <w:tcBorders>
              <w:top w:val="nil"/>
              <w:left w:val="nil"/>
              <w:bottom w:val="single" w:sz="8" w:space="0" w:color="auto"/>
              <w:right w:val="single" w:sz="8" w:space="0" w:color="auto"/>
            </w:tcBorders>
            <w:shd w:val="clear" w:color="auto" w:fill="auto"/>
            <w:vAlign w:val="center"/>
            <w:hideMark/>
          </w:tcPr>
          <w:p w14:paraId="749A8423"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0431A895" w14:textId="77777777" w:rsidTr="001318A6">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14:paraId="3FF013F8"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 xml:space="preserve">Testículo CADA UNO </w:t>
            </w:r>
          </w:p>
        </w:tc>
        <w:tc>
          <w:tcPr>
            <w:tcW w:w="2268" w:type="dxa"/>
            <w:tcBorders>
              <w:top w:val="nil"/>
              <w:left w:val="nil"/>
              <w:bottom w:val="single" w:sz="8" w:space="0" w:color="auto"/>
              <w:right w:val="single" w:sz="8" w:space="0" w:color="auto"/>
            </w:tcBorders>
            <w:shd w:val="clear" w:color="auto" w:fill="auto"/>
            <w:vAlign w:val="center"/>
            <w:hideMark/>
          </w:tcPr>
          <w:p w14:paraId="783AD606"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6F4FF6C2" w14:textId="77777777" w:rsidTr="001318A6">
        <w:trPr>
          <w:trHeight w:val="315"/>
        </w:trPr>
        <w:tc>
          <w:tcPr>
            <w:tcW w:w="5802" w:type="dxa"/>
            <w:tcBorders>
              <w:top w:val="nil"/>
              <w:left w:val="single" w:sz="8" w:space="0" w:color="auto"/>
              <w:bottom w:val="single" w:sz="8" w:space="0" w:color="auto"/>
              <w:right w:val="single" w:sz="8" w:space="0" w:color="auto"/>
            </w:tcBorders>
            <w:shd w:val="clear" w:color="000000" w:fill="FFFF00"/>
            <w:vAlign w:val="center"/>
            <w:hideMark/>
          </w:tcPr>
          <w:p w14:paraId="001D0E1C" w14:textId="0CC39306" w:rsidR="007E6346" w:rsidRPr="007E6346" w:rsidRDefault="00AD3494" w:rsidP="007E6346">
            <w:pPr>
              <w:spacing w:after="0" w:line="240" w:lineRule="auto"/>
              <w:jc w:val="center"/>
              <w:rPr>
                <w:rFonts w:ascii="Times New Roman" w:eastAsia="Times New Roman" w:hAnsi="Times New Roman" w:cs="Times New Roman"/>
                <w:b/>
                <w:bCs/>
                <w:color w:val="000000"/>
              </w:rPr>
            </w:pPr>
            <w:r w:rsidRPr="007E6346">
              <w:rPr>
                <w:rFonts w:ascii="Times New Roman" w:eastAsia="Times New Roman" w:hAnsi="Times New Roman" w:cs="Times New Roman"/>
                <w:b/>
                <w:bCs/>
                <w:color w:val="000000"/>
                <w:lang w:val="es-ES"/>
              </w:rPr>
              <w:t>DERMATOPATOLOGÍA</w:t>
            </w:r>
          </w:p>
        </w:tc>
        <w:tc>
          <w:tcPr>
            <w:tcW w:w="2268" w:type="dxa"/>
            <w:tcBorders>
              <w:top w:val="nil"/>
              <w:left w:val="nil"/>
              <w:bottom w:val="single" w:sz="8" w:space="0" w:color="auto"/>
              <w:right w:val="single" w:sz="8" w:space="0" w:color="auto"/>
            </w:tcBorders>
            <w:shd w:val="clear" w:color="000000" w:fill="FFFF00"/>
            <w:vAlign w:val="center"/>
            <w:hideMark/>
          </w:tcPr>
          <w:p w14:paraId="75B30190"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412EB624" w14:textId="77777777" w:rsidTr="001318A6">
        <w:trPr>
          <w:trHeight w:val="300"/>
        </w:trPr>
        <w:tc>
          <w:tcPr>
            <w:tcW w:w="5802" w:type="dxa"/>
            <w:tcBorders>
              <w:top w:val="nil"/>
              <w:left w:val="single" w:sz="8" w:space="0" w:color="auto"/>
              <w:bottom w:val="nil"/>
              <w:right w:val="single" w:sz="8" w:space="0" w:color="auto"/>
            </w:tcBorders>
            <w:shd w:val="clear" w:color="auto" w:fill="auto"/>
            <w:vAlign w:val="center"/>
            <w:hideMark/>
          </w:tcPr>
          <w:p w14:paraId="69BA6C08" w14:textId="77777777" w:rsidR="007E6346" w:rsidRPr="007E6346" w:rsidRDefault="007E6346" w:rsidP="007E6346">
            <w:pPr>
              <w:spacing w:after="0" w:line="240" w:lineRule="auto"/>
              <w:rPr>
                <w:rFonts w:ascii="Times New Roman" w:eastAsia="Times New Roman" w:hAnsi="Times New Roman" w:cs="Times New Roman"/>
                <w:color w:val="000000"/>
              </w:rPr>
            </w:pPr>
            <w:r w:rsidRPr="007E6346">
              <w:rPr>
                <w:rFonts w:ascii="Times New Roman" w:eastAsia="Times New Roman" w:hAnsi="Times New Roman" w:cs="Times New Roman"/>
                <w:color w:val="000000"/>
                <w:lang w:val="es-ES"/>
              </w:rPr>
              <w:t>Biopsia de piel (NO TUMORAL)</w:t>
            </w:r>
          </w:p>
        </w:tc>
        <w:tc>
          <w:tcPr>
            <w:tcW w:w="2268" w:type="dxa"/>
            <w:tcBorders>
              <w:top w:val="nil"/>
              <w:left w:val="nil"/>
              <w:bottom w:val="nil"/>
              <w:right w:val="single" w:sz="8" w:space="0" w:color="auto"/>
            </w:tcBorders>
            <w:shd w:val="clear" w:color="auto" w:fill="auto"/>
            <w:vAlign w:val="center"/>
            <w:hideMark/>
          </w:tcPr>
          <w:p w14:paraId="2FCF5CFA" w14:textId="77777777" w:rsidR="007E6346" w:rsidRPr="007E6346" w:rsidRDefault="007E6346" w:rsidP="007E6346">
            <w:pPr>
              <w:spacing w:after="0" w:line="240" w:lineRule="auto"/>
              <w:jc w:val="center"/>
              <w:rPr>
                <w:rFonts w:ascii="Times New Roman" w:eastAsia="Times New Roman" w:hAnsi="Times New Roman" w:cs="Times New Roman"/>
                <w:color w:val="000000"/>
              </w:rPr>
            </w:pPr>
            <w:r w:rsidRPr="007E6346">
              <w:rPr>
                <w:rFonts w:ascii="Times New Roman" w:eastAsia="Times New Roman" w:hAnsi="Times New Roman" w:cs="Times New Roman"/>
                <w:color w:val="000000"/>
              </w:rPr>
              <w:t> </w:t>
            </w:r>
          </w:p>
        </w:tc>
      </w:tr>
      <w:tr w:rsidR="007E6346" w:rsidRPr="007E6346" w14:paraId="6BD6B142" w14:textId="77777777" w:rsidTr="001318A6">
        <w:trPr>
          <w:trHeight w:val="315"/>
        </w:trPr>
        <w:tc>
          <w:tcPr>
            <w:tcW w:w="5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5C52" w14:textId="77777777" w:rsidR="007E6346" w:rsidRPr="007E6346" w:rsidRDefault="007E6346" w:rsidP="007E6346">
            <w:pPr>
              <w:spacing w:after="0" w:line="240" w:lineRule="auto"/>
              <w:jc w:val="right"/>
              <w:rPr>
                <w:rFonts w:ascii="Arial" w:eastAsia="Times New Roman" w:hAnsi="Arial" w:cs="Arial"/>
                <w:b/>
                <w:bCs/>
                <w:color w:val="000000"/>
                <w:sz w:val="24"/>
                <w:szCs w:val="24"/>
              </w:rPr>
            </w:pPr>
            <w:r w:rsidRPr="007E6346">
              <w:rPr>
                <w:rFonts w:ascii="Arial" w:eastAsia="Times New Roman" w:hAnsi="Arial" w:cs="Arial"/>
                <w:b/>
                <w:bCs/>
                <w:color w:val="000000"/>
                <w:sz w:val="24"/>
                <w:szCs w:val="24"/>
              </w:rPr>
              <w:t>SUBTOTAL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9F87615" w14:textId="77777777" w:rsidR="007E6346" w:rsidRPr="007E6346" w:rsidRDefault="007E6346" w:rsidP="007E6346">
            <w:pPr>
              <w:spacing w:after="0" w:line="240" w:lineRule="auto"/>
              <w:rPr>
                <w:rFonts w:ascii="Arial" w:eastAsia="Times New Roman" w:hAnsi="Arial" w:cs="Arial"/>
                <w:b/>
                <w:bCs/>
                <w:color w:val="000000"/>
                <w:sz w:val="24"/>
                <w:szCs w:val="24"/>
              </w:rPr>
            </w:pPr>
            <w:r w:rsidRPr="007E6346">
              <w:rPr>
                <w:rFonts w:ascii="Arial" w:eastAsia="Times New Roman" w:hAnsi="Arial" w:cs="Arial"/>
                <w:b/>
                <w:bCs/>
                <w:color w:val="000000"/>
                <w:sz w:val="24"/>
                <w:szCs w:val="24"/>
              </w:rPr>
              <w:t> </w:t>
            </w:r>
          </w:p>
        </w:tc>
      </w:tr>
      <w:tr w:rsidR="007E6346" w:rsidRPr="007E6346" w14:paraId="5E6C774F" w14:textId="77777777" w:rsidTr="001318A6">
        <w:trPr>
          <w:trHeight w:val="315"/>
        </w:trPr>
        <w:tc>
          <w:tcPr>
            <w:tcW w:w="5802" w:type="dxa"/>
            <w:tcBorders>
              <w:top w:val="nil"/>
              <w:left w:val="single" w:sz="4" w:space="0" w:color="auto"/>
              <w:bottom w:val="single" w:sz="4" w:space="0" w:color="auto"/>
              <w:right w:val="single" w:sz="4" w:space="0" w:color="auto"/>
            </w:tcBorders>
            <w:shd w:val="clear" w:color="auto" w:fill="auto"/>
            <w:noWrap/>
            <w:vAlign w:val="bottom"/>
            <w:hideMark/>
          </w:tcPr>
          <w:p w14:paraId="265B2292" w14:textId="77777777" w:rsidR="007E6346" w:rsidRPr="007E6346" w:rsidRDefault="007E6346" w:rsidP="007E6346">
            <w:pPr>
              <w:spacing w:after="0" w:line="240" w:lineRule="auto"/>
              <w:jc w:val="right"/>
              <w:rPr>
                <w:rFonts w:ascii="Arial" w:eastAsia="Times New Roman" w:hAnsi="Arial" w:cs="Arial"/>
                <w:b/>
                <w:bCs/>
                <w:color w:val="000000"/>
                <w:sz w:val="24"/>
                <w:szCs w:val="24"/>
              </w:rPr>
            </w:pPr>
            <w:r w:rsidRPr="007E6346">
              <w:rPr>
                <w:rFonts w:ascii="Arial" w:eastAsia="Times New Roman" w:hAnsi="Arial" w:cs="Arial"/>
                <w:b/>
                <w:bCs/>
                <w:color w:val="000000"/>
                <w:sz w:val="24"/>
                <w:szCs w:val="24"/>
              </w:rPr>
              <w:t>IVA</w:t>
            </w:r>
          </w:p>
        </w:tc>
        <w:tc>
          <w:tcPr>
            <w:tcW w:w="2268" w:type="dxa"/>
            <w:tcBorders>
              <w:top w:val="nil"/>
              <w:left w:val="nil"/>
              <w:bottom w:val="single" w:sz="4" w:space="0" w:color="auto"/>
              <w:right w:val="single" w:sz="4" w:space="0" w:color="auto"/>
            </w:tcBorders>
            <w:shd w:val="clear" w:color="auto" w:fill="auto"/>
            <w:noWrap/>
            <w:vAlign w:val="bottom"/>
            <w:hideMark/>
          </w:tcPr>
          <w:p w14:paraId="1149FC9B" w14:textId="77777777" w:rsidR="007E6346" w:rsidRPr="007E6346" w:rsidRDefault="007E6346" w:rsidP="007E6346">
            <w:pPr>
              <w:spacing w:after="0" w:line="240" w:lineRule="auto"/>
              <w:rPr>
                <w:rFonts w:ascii="Arial" w:eastAsia="Times New Roman" w:hAnsi="Arial" w:cs="Arial"/>
                <w:b/>
                <w:bCs/>
                <w:color w:val="000000"/>
                <w:sz w:val="24"/>
                <w:szCs w:val="24"/>
              </w:rPr>
            </w:pPr>
            <w:r w:rsidRPr="007E6346">
              <w:rPr>
                <w:rFonts w:ascii="Arial" w:eastAsia="Times New Roman" w:hAnsi="Arial" w:cs="Arial"/>
                <w:b/>
                <w:bCs/>
                <w:color w:val="000000"/>
                <w:sz w:val="24"/>
                <w:szCs w:val="24"/>
              </w:rPr>
              <w:t> </w:t>
            </w:r>
          </w:p>
        </w:tc>
      </w:tr>
      <w:tr w:rsidR="007E6346" w:rsidRPr="007E6346" w14:paraId="4D454DD6" w14:textId="77777777" w:rsidTr="001318A6">
        <w:trPr>
          <w:trHeight w:val="315"/>
        </w:trPr>
        <w:tc>
          <w:tcPr>
            <w:tcW w:w="5802" w:type="dxa"/>
            <w:tcBorders>
              <w:top w:val="nil"/>
              <w:left w:val="single" w:sz="4" w:space="0" w:color="auto"/>
              <w:bottom w:val="single" w:sz="4" w:space="0" w:color="auto"/>
              <w:right w:val="single" w:sz="4" w:space="0" w:color="auto"/>
            </w:tcBorders>
            <w:shd w:val="clear" w:color="auto" w:fill="auto"/>
            <w:noWrap/>
            <w:vAlign w:val="bottom"/>
            <w:hideMark/>
          </w:tcPr>
          <w:p w14:paraId="022A09F7" w14:textId="77777777" w:rsidR="007E6346" w:rsidRPr="007E6346" w:rsidRDefault="007E6346" w:rsidP="007E6346">
            <w:pPr>
              <w:spacing w:after="0" w:line="240" w:lineRule="auto"/>
              <w:jc w:val="right"/>
              <w:rPr>
                <w:rFonts w:ascii="Arial" w:eastAsia="Times New Roman" w:hAnsi="Arial" w:cs="Arial"/>
                <w:b/>
                <w:bCs/>
                <w:color w:val="000000"/>
                <w:sz w:val="24"/>
                <w:szCs w:val="24"/>
              </w:rPr>
            </w:pPr>
            <w:r w:rsidRPr="007E6346">
              <w:rPr>
                <w:rFonts w:ascii="Arial" w:eastAsia="Times New Roman" w:hAnsi="Arial" w:cs="Arial"/>
                <w:b/>
                <w:bCs/>
                <w:color w:val="000000"/>
                <w:sz w:val="24"/>
                <w:szCs w:val="24"/>
              </w:rPr>
              <w:t>TOTAL</w:t>
            </w:r>
          </w:p>
        </w:tc>
        <w:tc>
          <w:tcPr>
            <w:tcW w:w="2268" w:type="dxa"/>
            <w:tcBorders>
              <w:top w:val="nil"/>
              <w:left w:val="nil"/>
              <w:bottom w:val="single" w:sz="4" w:space="0" w:color="auto"/>
              <w:right w:val="single" w:sz="4" w:space="0" w:color="auto"/>
            </w:tcBorders>
            <w:shd w:val="clear" w:color="auto" w:fill="auto"/>
            <w:noWrap/>
            <w:vAlign w:val="bottom"/>
            <w:hideMark/>
          </w:tcPr>
          <w:p w14:paraId="21CCEA4D" w14:textId="77777777" w:rsidR="007E6346" w:rsidRPr="007E6346" w:rsidRDefault="007E6346" w:rsidP="007E6346">
            <w:pPr>
              <w:spacing w:after="0" w:line="240" w:lineRule="auto"/>
              <w:rPr>
                <w:rFonts w:ascii="Arial" w:eastAsia="Times New Roman" w:hAnsi="Arial" w:cs="Arial"/>
                <w:b/>
                <w:bCs/>
                <w:color w:val="000000"/>
                <w:sz w:val="24"/>
                <w:szCs w:val="24"/>
              </w:rPr>
            </w:pPr>
            <w:r w:rsidRPr="007E6346">
              <w:rPr>
                <w:rFonts w:ascii="Arial" w:eastAsia="Times New Roman" w:hAnsi="Arial" w:cs="Arial"/>
                <w:b/>
                <w:bCs/>
                <w:color w:val="000000"/>
                <w:sz w:val="24"/>
                <w:szCs w:val="24"/>
              </w:rPr>
              <w:t> </w:t>
            </w:r>
          </w:p>
        </w:tc>
      </w:tr>
    </w:tbl>
    <w:p w14:paraId="5739123D" w14:textId="437DA2D3" w:rsidR="00E341E8" w:rsidRDefault="00E341E8" w:rsidP="009271EB">
      <w:pPr>
        <w:spacing w:after="0" w:line="240" w:lineRule="auto"/>
        <w:jc w:val="both"/>
        <w:rPr>
          <w:rFonts w:ascii="Arial" w:hAnsi="Arial" w:cs="Arial"/>
          <w:b/>
        </w:rPr>
      </w:pPr>
    </w:p>
    <w:p w14:paraId="30170A10" w14:textId="72794764"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1500D7C3" w:rsidR="00A6373E" w:rsidRDefault="00A6373E" w:rsidP="00CE618B">
      <w:pPr>
        <w:spacing w:after="0" w:line="276" w:lineRule="auto"/>
        <w:jc w:val="center"/>
        <w:rPr>
          <w:rFonts w:ascii="Arial" w:eastAsia="Arial" w:hAnsi="Arial" w:cs="Arial"/>
          <w:b/>
          <w:sz w:val="16"/>
          <w:szCs w:val="16"/>
        </w:rPr>
      </w:pPr>
    </w:p>
    <w:p w14:paraId="5C6204B1" w14:textId="375AE4A0" w:rsidR="009271EB" w:rsidRDefault="009271EB"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8</w:t>
      </w:r>
    </w:p>
    <w:p w14:paraId="4D7B75FC" w14:textId="28F5612C"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33990D59" w:rsidR="00504BC6" w:rsidRPr="00DD71E7"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2E383A">
        <w:rPr>
          <w:rFonts w:ascii="Arial" w:eastAsia="Arial" w:hAnsi="Arial" w:cs="Arial"/>
          <w:b/>
          <w:highlight w:val="yellow"/>
        </w:rPr>
        <w:t xml:space="preserve">NACIONAL </w:t>
      </w:r>
      <w:r w:rsidR="002E383A">
        <w:rPr>
          <w:rFonts w:ascii="Arial" w:eastAsia="Arial" w:hAnsi="Arial" w:cs="Arial"/>
          <w:b/>
        </w:rPr>
        <w:t>SIN</w:t>
      </w:r>
      <w:r w:rsidRPr="00EE0828">
        <w:rPr>
          <w:rFonts w:ascii="Arial" w:eastAsia="Arial" w:hAnsi="Arial" w:cs="Arial"/>
          <w:b/>
        </w:rPr>
        <w:t xml:space="preserve"> </w:t>
      </w:r>
      <w:r w:rsidRPr="00DD71E7">
        <w:rPr>
          <w:rFonts w:ascii="Arial" w:eastAsia="Arial" w:hAnsi="Arial" w:cs="Arial"/>
          <w:b/>
        </w:rPr>
        <w:t xml:space="preserve">CONCURRENCIA DEL COMITÉ DE ADQUISICIONES NÚMERO DE LICITACIÓN:  ________ PARA </w:t>
      </w:r>
      <w:r w:rsidR="00E128D4" w:rsidRPr="00DD71E7">
        <w:rPr>
          <w:rFonts w:ascii="Arial" w:eastAsia="Arial" w:hAnsi="Arial" w:cs="Arial"/>
          <w:b/>
        </w:rPr>
        <w:t>_______________________</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1"/>
      <w:footerReference w:type="default" r:id="rId12"/>
      <w:headerReference w:type="first" r:id="rId13"/>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D91A" w14:textId="77777777" w:rsidR="0060096D" w:rsidRDefault="0060096D" w:rsidP="00EA3946">
      <w:pPr>
        <w:spacing w:after="0" w:line="240" w:lineRule="auto"/>
      </w:pPr>
      <w:r>
        <w:separator/>
      </w:r>
    </w:p>
  </w:endnote>
  <w:endnote w:type="continuationSeparator" w:id="0">
    <w:p w14:paraId="2B975ED2" w14:textId="77777777" w:rsidR="0060096D" w:rsidRDefault="0060096D"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docPartObj>
        <w:docPartGallery w:val="Page Numbers (Bottom of Page)"/>
        <w:docPartUnique/>
      </w:docPartObj>
    </w:sdtPr>
    <w:sdtEndPr/>
    <w:sdtContent>
      <w:p w14:paraId="4214DB3D" w14:textId="77777777" w:rsidR="0098390D" w:rsidRDefault="0098390D">
        <w:pPr>
          <w:pStyle w:val="Piedepgina"/>
          <w:jc w:val="center"/>
        </w:pPr>
        <w:r>
          <w:fldChar w:fldCharType="begin"/>
        </w:r>
        <w:r>
          <w:instrText>PAGE   \* MERGEFORMAT</w:instrText>
        </w:r>
        <w:r>
          <w:fldChar w:fldCharType="separate"/>
        </w:r>
        <w:r w:rsidR="006454CB" w:rsidRPr="006454CB">
          <w:rPr>
            <w:noProof/>
            <w:lang w:val="es-ES"/>
          </w:rPr>
          <w:t>30</w:t>
        </w:r>
        <w:r>
          <w:fldChar w:fldCharType="end"/>
        </w:r>
      </w:p>
    </w:sdtContent>
  </w:sdt>
  <w:p w14:paraId="352B9252" w14:textId="77777777" w:rsidR="0098390D" w:rsidRDefault="009839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A617" w14:textId="77777777" w:rsidR="0060096D" w:rsidRDefault="0060096D" w:rsidP="00EA3946">
      <w:pPr>
        <w:spacing w:after="0" w:line="240" w:lineRule="auto"/>
      </w:pPr>
      <w:r>
        <w:separator/>
      </w:r>
    </w:p>
  </w:footnote>
  <w:footnote w:type="continuationSeparator" w:id="0">
    <w:p w14:paraId="5987A554" w14:textId="77777777" w:rsidR="0060096D" w:rsidRDefault="0060096D"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58D" w14:textId="77777777" w:rsidR="0098390D" w:rsidRPr="0059583C" w:rsidRDefault="0098390D" w:rsidP="0059583C">
    <w:pPr>
      <w:pStyle w:val="Encabezado"/>
      <w:jc w:val="right"/>
      <w:rPr>
        <w:rFonts w:ascii="Arial" w:eastAsia="Arial" w:hAnsi="Arial" w:cs="Arial"/>
        <w:b/>
      </w:rPr>
    </w:pPr>
    <w:r w:rsidRPr="0059583C">
      <w:rPr>
        <w:rFonts w:ascii="Arial" w:eastAsia="Arial" w:hAnsi="Arial" w:cs="Arial"/>
        <w:b/>
      </w:rPr>
      <w:t xml:space="preserve"> CONVOCATORIA LICITACIÓN PUBLICA NACIONAL</w:t>
    </w:r>
  </w:p>
  <w:p w14:paraId="06E82222" w14:textId="70323C6C" w:rsidR="0098390D" w:rsidRPr="0059583C" w:rsidRDefault="0098390D" w:rsidP="0059583C">
    <w:pPr>
      <w:pStyle w:val="Encabezado"/>
      <w:jc w:val="right"/>
      <w:rPr>
        <w:rFonts w:ascii="Arial" w:eastAsia="Arial" w:hAnsi="Arial" w:cs="Arial"/>
        <w:b/>
      </w:rPr>
    </w:pPr>
    <w:r w:rsidRPr="0059583C">
      <w:rPr>
        <w:rFonts w:ascii="Arial" w:eastAsia="Arial" w:hAnsi="Arial" w:cs="Arial"/>
        <w:b/>
      </w:rPr>
      <w:t xml:space="preserve"> </w:t>
    </w:r>
    <w:r w:rsidR="00395B7F" w:rsidRPr="0059583C">
      <w:rPr>
        <w:rFonts w:ascii="Arial" w:eastAsia="Arial" w:hAnsi="Arial" w:cs="Arial"/>
        <w:b/>
      </w:rPr>
      <w:t xml:space="preserve">SIN </w:t>
    </w:r>
    <w:r w:rsidRPr="0059583C">
      <w:rPr>
        <w:rFonts w:ascii="Arial" w:eastAsia="Arial" w:hAnsi="Arial" w:cs="Arial"/>
        <w:b/>
      </w:rPr>
      <w:t xml:space="preserve">CONCURRENCIA DEL COMITÉ DE ADQUISICIONES </w:t>
    </w:r>
  </w:p>
  <w:p w14:paraId="12723903" w14:textId="32CD0485" w:rsidR="0098390D" w:rsidRPr="0059583C" w:rsidRDefault="0098390D" w:rsidP="0059583C">
    <w:pPr>
      <w:pStyle w:val="Encabezado"/>
      <w:jc w:val="right"/>
      <w:rPr>
        <w:rFonts w:ascii="Arial" w:eastAsia="Arial" w:hAnsi="Arial" w:cs="Arial"/>
        <w:b/>
        <w:highlight w:val="yellow"/>
      </w:rPr>
    </w:pPr>
    <w:r w:rsidRPr="0059583C">
      <w:rPr>
        <w:rFonts w:ascii="Arial" w:eastAsia="Arial" w:hAnsi="Arial" w:cs="Arial"/>
        <w:b/>
      </w:rPr>
      <w:t>NÚMERO DE LICITACIÓN</w:t>
    </w:r>
    <w:r w:rsidRPr="0059583C">
      <w:rPr>
        <w:rFonts w:ascii="Arial" w:eastAsia="Arial" w:hAnsi="Arial" w:cs="Arial"/>
        <w:b/>
        <w:highlight w:val="yellow"/>
      </w:rPr>
      <w:t>: L</w:t>
    </w:r>
    <w:r w:rsidR="00395B7F" w:rsidRPr="0059583C">
      <w:rPr>
        <w:rFonts w:ascii="Arial" w:eastAsia="Arial" w:hAnsi="Arial" w:cs="Arial"/>
        <w:b/>
        <w:highlight w:val="yellow"/>
      </w:rPr>
      <w:t>SC</w:t>
    </w:r>
    <w:r w:rsidR="00596657" w:rsidRPr="0059583C">
      <w:rPr>
        <w:rFonts w:ascii="Arial" w:eastAsia="Arial" w:hAnsi="Arial" w:cs="Arial"/>
        <w:b/>
        <w:highlight w:val="yellow"/>
      </w:rPr>
      <w:t>/</w:t>
    </w:r>
    <w:r w:rsidR="0067074E">
      <w:rPr>
        <w:rFonts w:ascii="Arial" w:eastAsia="Arial" w:hAnsi="Arial" w:cs="Arial"/>
        <w:b/>
        <w:highlight w:val="yellow"/>
      </w:rPr>
      <w:t>90</w:t>
    </w:r>
    <w:r w:rsidR="00991710" w:rsidRPr="0059583C">
      <w:rPr>
        <w:rFonts w:ascii="Arial" w:eastAsia="Arial" w:hAnsi="Arial" w:cs="Arial"/>
        <w:b/>
        <w:highlight w:val="yellow"/>
      </w:rPr>
      <w:t>/</w:t>
    </w:r>
    <w:r w:rsidR="00596657" w:rsidRPr="0059583C">
      <w:rPr>
        <w:rFonts w:ascii="Arial" w:eastAsia="Arial" w:hAnsi="Arial" w:cs="Arial"/>
        <w:b/>
        <w:highlight w:val="yellow"/>
      </w:rPr>
      <w:t>2021</w:t>
    </w:r>
    <w:r w:rsidRPr="0059583C">
      <w:rPr>
        <w:rFonts w:ascii="Arial" w:eastAsia="Arial" w:hAnsi="Arial" w:cs="Arial"/>
        <w:b/>
        <w:highlight w:val="yellow"/>
      </w:rPr>
      <w:t xml:space="preserve"> </w:t>
    </w:r>
  </w:p>
  <w:p w14:paraId="2FF6CC08" w14:textId="2E3B3427" w:rsidR="00B725EB" w:rsidRPr="00B725EB" w:rsidRDefault="0059583C" w:rsidP="00B725EB">
    <w:pPr>
      <w:pStyle w:val="Encabezado"/>
      <w:jc w:val="right"/>
      <w:rPr>
        <w:rFonts w:ascii="Arial" w:eastAsia="Arial" w:hAnsi="Arial" w:cs="Arial"/>
        <w:b/>
        <w:highlight w:val="yellow"/>
      </w:rPr>
    </w:pPr>
    <w:r w:rsidRPr="00B725EB">
      <w:rPr>
        <w:rFonts w:ascii="Arial" w:eastAsia="Arial" w:hAnsi="Arial" w:cs="Arial"/>
        <w:b/>
        <w:highlight w:val="yellow"/>
      </w:rPr>
      <w:t xml:space="preserve">REFERENTE </w:t>
    </w:r>
    <w:r w:rsidR="00B725EB">
      <w:rPr>
        <w:rFonts w:ascii="Arial" w:eastAsia="Arial" w:hAnsi="Arial" w:cs="Arial"/>
        <w:b/>
        <w:highlight w:val="yellow"/>
      </w:rPr>
      <w:t>A</w:t>
    </w:r>
    <w:r w:rsidR="00B725EB" w:rsidRPr="00B725EB">
      <w:rPr>
        <w:rFonts w:ascii="Arial" w:eastAsia="Arial" w:hAnsi="Arial" w:cs="Arial"/>
        <w:b/>
        <w:highlight w:val="yellow"/>
      </w:rPr>
      <w:t xml:space="preserve"> </w:t>
    </w:r>
    <w:bookmarkStart w:id="1" w:name="_Hlk86058567"/>
    <w:bookmarkStart w:id="2" w:name="_Hlk86058568"/>
    <w:r w:rsidR="00B725EB" w:rsidRPr="00B725EB">
      <w:rPr>
        <w:rFonts w:ascii="Arial" w:eastAsia="Arial" w:hAnsi="Arial" w:cs="Arial"/>
        <w:b/>
        <w:highlight w:val="yellow"/>
      </w:rPr>
      <w:t xml:space="preserve">LA CONTRATACIÓN  </w:t>
    </w:r>
  </w:p>
  <w:p w14:paraId="29FE2646" w14:textId="77777777" w:rsidR="00B725EB" w:rsidRPr="005B6E03" w:rsidRDefault="00B725EB" w:rsidP="00B725EB">
    <w:pPr>
      <w:pStyle w:val="Encabezado"/>
      <w:jc w:val="right"/>
      <w:rPr>
        <w:rFonts w:ascii="Arial" w:eastAsia="Arial" w:hAnsi="Arial" w:cs="Arial"/>
        <w:b/>
      </w:rPr>
    </w:pPr>
    <w:r w:rsidRPr="00B725EB">
      <w:rPr>
        <w:rFonts w:ascii="Arial" w:eastAsia="Arial" w:hAnsi="Arial" w:cs="Arial"/>
        <w:b/>
        <w:highlight w:val="yellow"/>
      </w:rPr>
      <w:t xml:space="preserve">DEL SERVICIO DE ESTUDIOS </w:t>
    </w:r>
    <w:r w:rsidRPr="00B37E51">
      <w:rPr>
        <w:rFonts w:ascii="Arial" w:eastAsia="Arial" w:hAnsi="Arial" w:cs="Arial"/>
        <w:b/>
        <w:highlight w:val="yellow"/>
      </w:rPr>
      <w:t>HISTOPATOLÓGICOS</w:t>
    </w:r>
  </w:p>
  <w:bookmarkEnd w:id="1"/>
  <w:bookmarkEnd w:id="2"/>
  <w:p w14:paraId="05C5327C" w14:textId="160F1D54" w:rsidR="0059583C" w:rsidRPr="0059583C" w:rsidRDefault="0059583C" w:rsidP="0067074E">
    <w:pPr>
      <w:spacing w:after="0" w:line="240" w:lineRule="auto"/>
      <w:jc w:val="right"/>
      <w:rPr>
        <w:rFonts w:ascii="Arial" w:eastAsia="Arial" w:hAnsi="Arial" w:cs="Arial"/>
        <w:u w:val="single"/>
      </w:rPr>
    </w:pPr>
  </w:p>
  <w:p w14:paraId="3AF7A856" w14:textId="77777777" w:rsidR="0098390D" w:rsidRPr="0059583C" w:rsidRDefault="0098390D" w:rsidP="0059583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01D" w14:textId="77777777" w:rsidR="0098390D" w:rsidRDefault="0098390D" w:rsidP="00A03A7B">
    <w:pPr>
      <w:pStyle w:val="Encabezado"/>
      <w:tabs>
        <w:tab w:val="clear" w:pos="4252"/>
        <w:tab w:val="clear" w:pos="8504"/>
        <w:tab w:val="center" w:pos="4135"/>
      </w:tabs>
    </w:pPr>
    <w:r w:rsidRPr="00DD60EB">
      <w:rPr>
        <w:noProof/>
        <w:lang w:val="es-ES" w:eastAsia="es-ES"/>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lang w:val="es-ES" w:eastAsia="es-ES"/>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98390D" w:rsidRDefault="0098390D" w:rsidP="00483D1C">
    <w:pPr>
      <w:pStyle w:val="Encabezado"/>
      <w:tabs>
        <w:tab w:val="clear" w:pos="4252"/>
        <w:tab w:val="clear" w:pos="8504"/>
        <w:tab w:val="center" w:pos="4135"/>
      </w:tabs>
    </w:pPr>
  </w:p>
  <w:p w14:paraId="053926E7" w14:textId="77777777" w:rsidR="0098390D" w:rsidRPr="00483D1C" w:rsidRDefault="0098390D"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3"/>
  </w:num>
  <w:num w:numId="4">
    <w:abstractNumId w:val="4"/>
  </w:num>
  <w:num w:numId="5">
    <w:abstractNumId w:val="0"/>
  </w:num>
  <w:num w:numId="6">
    <w:abstractNumId w:val="7"/>
  </w:num>
  <w:num w:numId="7">
    <w:abstractNumId w:val="28"/>
  </w:num>
  <w:num w:numId="8">
    <w:abstractNumId w:val="19"/>
  </w:num>
  <w:num w:numId="9">
    <w:abstractNumId w:val="22"/>
  </w:num>
  <w:num w:numId="10">
    <w:abstractNumId w:val="35"/>
  </w:num>
  <w:num w:numId="11">
    <w:abstractNumId w:val="31"/>
  </w:num>
  <w:num w:numId="12">
    <w:abstractNumId w:val="14"/>
  </w:num>
  <w:num w:numId="13">
    <w:abstractNumId w:val="23"/>
  </w:num>
  <w:num w:numId="14">
    <w:abstractNumId w:val="16"/>
  </w:num>
  <w:num w:numId="15">
    <w:abstractNumId w:val="3"/>
  </w:num>
  <w:num w:numId="16">
    <w:abstractNumId w:val="8"/>
  </w:num>
  <w:num w:numId="17">
    <w:abstractNumId w:val="5"/>
  </w:num>
  <w:num w:numId="18">
    <w:abstractNumId w:val="21"/>
  </w:num>
  <w:num w:numId="19">
    <w:abstractNumId w:val="17"/>
  </w:num>
  <w:num w:numId="20">
    <w:abstractNumId w:val="25"/>
  </w:num>
  <w:num w:numId="21">
    <w:abstractNumId w:val="24"/>
  </w:num>
  <w:num w:numId="22">
    <w:abstractNumId w:val="2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num>
  <w:num w:numId="27">
    <w:abstractNumId w:val="13"/>
  </w:num>
  <w:num w:numId="28">
    <w:abstractNumId w:val="1"/>
  </w:num>
  <w:num w:numId="29">
    <w:abstractNumId w:val="34"/>
  </w:num>
  <w:num w:numId="30">
    <w:abstractNumId w:val="10"/>
  </w:num>
  <w:num w:numId="31">
    <w:abstractNumId w:val="27"/>
  </w:num>
  <w:num w:numId="32">
    <w:abstractNumId w:val="2"/>
  </w:num>
  <w:num w:numId="33">
    <w:abstractNumId w:val="29"/>
  </w:num>
  <w:num w:numId="34">
    <w:abstractNumId w:val="32"/>
  </w:num>
  <w:num w:numId="35">
    <w:abstractNumId w:val="6"/>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6BC2"/>
    <w:rsid w:val="00007487"/>
    <w:rsid w:val="00010FCB"/>
    <w:rsid w:val="00013734"/>
    <w:rsid w:val="0002017A"/>
    <w:rsid w:val="000201BC"/>
    <w:rsid w:val="000205F1"/>
    <w:rsid w:val="00020FB3"/>
    <w:rsid w:val="00022A6F"/>
    <w:rsid w:val="000236BF"/>
    <w:rsid w:val="00024401"/>
    <w:rsid w:val="0002540B"/>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87951"/>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D6264"/>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2B82"/>
    <w:rsid w:val="00125115"/>
    <w:rsid w:val="00126990"/>
    <w:rsid w:val="00127554"/>
    <w:rsid w:val="00131375"/>
    <w:rsid w:val="001318A6"/>
    <w:rsid w:val="001341F4"/>
    <w:rsid w:val="00135BFE"/>
    <w:rsid w:val="0013627F"/>
    <w:rsid w:val="001405D4"/>
    <w:rsid w:val="00141921"/>
    <w:rsid w:val="001447C3"/>
    <w:rsid w:val="001448CB"/>
    <w:rsid w:val="00144A02"/>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364"/>
    <w:rsid w:val="001B1BD8"/>
    <w:rsid w:val="001B306E"/>
    <w:rsid w:val="001B3739"/>
    <w:rsid w:val="001B3F24"/>
    <w:rsid w:val="001B68E7"/>
    <w:rsid w:val="001B707F"/>
    <w:rsid w:val="001C069A"/>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4711"/>
    <w:rsid w:val="0020654B"/>
    <w:rsid w:val="00207362"/>
    <w:rsid w:val="002127B0"/>
    <w:rsid w:val="00213E7B"/>
    <w:rsid w:val="002173B6"/>
    <w:rsid w:val="00220970"/>
    <w:rsid w:val="002222A6"/>
    <w:rsid w:val="00225038"/>
    <w:rsid w:val="0022535E"/>
    <w:rsid w:val="00227295"/>
    <w:rsid w:val="00230D28"/>
    <w:rsid w:val="002318E7"/>
    <w:rsid w:val="0023446E"/>
    <w:rsid w:val="00237EE7"/>
    <w:rsid w:val="00242706"/>
    <w:rsid w:val="00242CE2"/>
    <w:rsid w:val="0024330E"/>
    <w:rsid w:val="00250A4E"/>
    <w:rsid w:val="00251F05"/>
    <w:rsid w:val="00252379"/>
    <w:rsid w:val="00254EC6"/>
    <w:rsid w:val="0026241A"/>
    <w:rsid w:val="0026380D"/>
    <w:rsid w:val="00265DE1"/>
    <w:rsid w:val="00266FE6"/>
    <w:rsid w:val="00270350"/>
    <w:rsid w:val="00271B22"/>
    <w:rsid w:val="00272889"/>
    <w:rsid w:val="00280E00"/>
    <w:rsid w:val="00282DE6"/>
    <w:rsid w:val="002921AB"/>
    <w:rsid w:val="00292B5F"/>
    <w:rsid w:val="00295557"/>
    <w:rsid w:val="002A1BD7"/>
    <w:rsid w:val="002A1DC6"/>
    <w:rsid w:val="002A5280"/>
    <w:rsid w:val="002A745B"/>
    <w:rsid w:val="002A7EDF"/>
    <w:rsid w:val="002B23F8"/>
    <w:rsid w:val="002B2772"/>
    <w:rsid w:val="002B55EE"/>
    <w:rsid w:val="002B56F2"/>
    <w:rsid w:val="002C17F4"/>
    <w:rsid w:val="002C1D30"/>
    <w:rsid w:val="002C5DEB"/>
    <w:rsid w:val="002C70CD"/>
    <w:rsid w:val="002D1E68"/>
    <w:rsid w:val="002D5466"/>
    <w:rsid w:val="002D72DC"/>
    <w:rsid w:val="002E044F"/>
    <w:rsid w:val="002E1761"/>
    <w:rsid w:val="002E26BA"/>
    <w:rsid w:val="002E29E4"/>
    <w:rsid w:val="002E2CBB"/>
    <w:rsid w:val="002E330C"/>
    <w:rsid w:val="002E383A"/>
    <w:rsid w:val="002E39D7"/>
    <w:rsid w:val="002E5E09"/>
    <w:rsid w:val="002E6512"/>
    <w:rsid w:val="002E6BCD"/>
    <w:rsid w:val="002F008A"/>
    <w:rsid w:val="002F0A8A"/>
    <w:rsid w:val="002F1054"/>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672"/>
    <w:rsid w:val="00321A0F"/>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56D85"/>
    <w:rsid w:val="0036376F"/>
    <w:rsid w:val="00363E7E"/>
    <w:rsid w:val="0036599E"/>
    <w:rsid w:val="00370380"/>
    <w:rsid w:val="003727C8"/>
    <w:rsid w:val="00376C55"/>
    <w:rsid w:val="00376EBA"/>
    <w:rsid w:val="00380941"/>
    <w:rsid w:val="00382999"/>
    <w:rsid w:val="003833D3"/>
    <w:rsid w:val="003834FF"/>
    <w:rsid w:val="0038393A"/>
    <w:rsid w:val="003909F9"/>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E68C0"/>
    <w:rsid w:val="003F00D5"/>
    <w:rsid w:val="003F5244"/>
    <w:rsid w:val="003F54B3"/>
    <w:rsid w:val="003F74C5"/>
    <w:rsid w:val="00400120"/>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467B"/>
    <w:rsid w:val="00466D68"/>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3BF9"/>
    <w:rsid w:val="004C530F"/>
    <w:rsid w:val="004D0135"/>
    <w:rsid w:val="004D24ED"/>
    <w:rsid w:val="004D5573"/>
    <w:rsid w:val="004D6BBA"/>
    <w:rsid w:val="004D79BB"/>
    <w:rsid w:val="004E1163"/>
    <w:rsid w:val="004E1E9F"/>
    <w:rsid w:val="004E24F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4D02"/>
    <w:rsid w:val="00526E2B"/>
    <w:rsid w:val="00533677"/>
    <w:rsid w:val="0053644C"/>
    <w:rsid w:val="0053794D"/>
    <w:rsid w:val="00537B67"/>
    <w:rsid w:val="0054165E"/>
    <w:rsid w:val="00544834"/>
    <w:rsid w:val="005501A2"/>
    <w:rsid w:val="005517EA"/>
    <w:rsid w:val="00553FE7"/>
    <w:rsid w:val="0055577E"/>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2128"/>
    <w:rsid w:val="00595221"/>
    <w:rsid w:val="0059583C"/>
    <w:rsid w:val="00596657"/>
    <w:rsid w:val="00597B08"/>
    <w:rsid w:val="005A3BA6"/>
    <w:rsid w:val="005B4481"/>
    <w:rsid w:val="005B6E03"/>
    <w:rsid w:val="005C0B87"/>
    <w:rsid w:val="005C2DB2"/>
    <w:rsid w:val="005C4280"/>
    <w:rsid w:val="005D11DC"/>
    <w:rsid w:val="005D344F"/>
    <w:rsid w:val="005D6ABC"/>
    <w:rsid w:val="005E1F27"/>
    <w:rsid w:val="005E3542"/>
    <w:rsid w:val="005E4AE0"/>
    <w:rsid w:val="005E66DC"/>
    <w:rsid w:val="005E7E54"/>
    <w:rsid w:val="005F13FE"/>
    <w:rsid w:val="005F1835"/>
    <w:rsid w:val="005F549D"/>
    <w:rsid w:val="005F6C34"/>
    <w:rsid w:val="00600265"/>
    <w:rsid w:val="0060096D"/>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1FED"/>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0AC8"/>
    <w:rsid w:val="006659F5"/>
    <w:rsid w:val="0067074E"/>
    <w:rsid w:val="006744FB"/>
    <w:rsid w:val="00675091"/>
    <w:rsid w:val="0067648E"/>
    <w:rsid w:val="00691016"/>
    <w:rsid w:val="006917C5"/>
    <w:rsid w:val="006924B6"/>
    <w:rsid w:val="00693285"/>
    <w:rsid w:val="006946D8"/>
    <w:rsid w:val="00696C25"/>
    <w:rsid w:val="0069710B"/>
    <w:rsid w:val="006A08BA"/>
    <w:rsid w:val="006A1ED8"/>
    <w:rsid w:val="006A26F7"/>
    <w:rsid w:val="006A66D4"/>
    <w:rsid w:val="006B4E8D"/>
    <w:rsid w:val="006B52FB"/>
    <w:rsid w:val="006B5416"/>
    <w:rsid w:val="006B7263"/>
    <w:rsid w:val="006B7923"/>
    <w:rsid w:val="006C31E5"/>
    <w:rsid w:val="006C371C"/>
    <w:rsid w:val="006C37AA"/>
    <w:rsid w:val="006C3F13"/>
    <w:rsid w:val="006C4C40"/>
    <w:rsid w:val="006C4CDB"/>
    <w:rsid w:val="006C60E3"/>
    <w:rsid w:val="006C647C"/>
    <w:rsid w:val="006C665D"/>
    <w:rsid w:val="006C6895"/>
    <w:rsid w:val="006C7BA2"/>
    <w:rsid w:val="006D0177"/>
    <w:rsid w:val="006D14EB"/>
    <w:rsid w:val="006D241C"/>
    <w:rsid w:val="006D2A47"/>
    <w:rsid w:val="006D390E"/>
    <w:rsid w:val="006D5C00"/>
    <w:rsid w:val="006D5EB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4B3F"/>
    <w:rsid w:val="0072624F"/>
    <w:rsid w:val="007272C6"/>
    <w:rsid w:val="00730A2B"/>
    <w:rsid w:val="00732773"/>
    <w:rsid w:val="00734E2D"/>
    <w:rsid w:val="007352DE"/>
    <w:rsid w:val="00736C52"/>
    <w:rsid w:val="007405C3"/>
    <w:rsid w:val="007423A5"/>
    <w:rsid w:val="0075021B"/>
    <w:rsid w:val="0075697C"/>
    <w:rsid w:val="007569A0"/>
    <w:rsid w:val="00760236"/>
    <w:rsid w:val="007621BB"/>
    <w:rsid w:val="0076468E"/>
    <w:rsid w:val="00767656"/>
    <w:rsid w:val="007710AC"/>
    <w:rsid w:val="00774101"/>
    <w:rsid w:val="00774572"/>
    <w:rsid w:val="00777941"/>
    <w:rsid w:val="00777CE3"/>
    <w:rsid w:val="00780552"/>
    <w:rsid w:val="0078280C"/>
    <w:rsid w:val="00783DA0"/>
    <w:rsid w:val="007846CF"/>
    <w:rsid w:val="00785400"/>
    <w:rsid w:val="00786E7B"/>
    <w:rsid w:val="00795B0A"/>
    <w:rsid w:val="00797420"/>
    <w:rsid w:val="007A0E2C"/>
    <w:rsid w:val="007A1C04"/>
    <w:rsid w:val="007A2BD2"/>
    <w:rsid w:val="007A33ED"/>
    <w:rsid w:val="007A4297"/>
    <w:rsid w:val="007A77E0"/>
    <w:rsid w:val="007B0D20"/>
    <w:rsid w:val="007B17DF"/>
    <w:rsid w:val="007B2261"/>
    <w:rsid w:val="007B7B52"/>
    <w:rsid w:val="007C1348"/>
    <w:rsid w:val="007C1D06"/>
    <w:rsid w:val="007C22CF"/>
    <w:rsid w:val="007D3732"/>
    <w:rsid w:val="007D57AB"/>
    <w:rsid w:val="007D630D"/>
    <w:rsid w:val="007E3E12"/>
    <w:rsid w:val="007E6346"/>
    <w:rsid w:val="007E72DB"/>
    <w:rsid w:val="007F1331"/>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47FE3"/>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2B50"/>
    <w:rsid w:val="008A45DE"/>
    <w:rsid w:val="008A5BE2"/>
    <w:rsid w:val="008A60E0"/>
    <w:rsid w:val="008B1000"/>
    <w:rsid w:val="008B18D1"/>
    <w:rsid w:val="008B3D54"/>
    <w:rsid w:val="008B7425"/>
    <w:rsid w:val="008C04BF"/>
    <w:rsid w:val="008C55F4"/>
    <w:rsid w:val="008C5F9E"/>
    <w:rsid w:val="008D1435"/>
    <w:rsid w:val="008D2AA1"/>
    <w:rsid w:val="008D56E0"/>
    <w:rsid w:val="008D5E4B"/>
    <w:rsid w:val="008E31D9"/>
    <w:rsid w:val="008E78D5"/>
    <w:rsid w:val="008E7DBF"/>
    <w:rsid w:val="008F0BD3"/>
    <w:rsid w:val="008F3A9D"/>
    <w:rsid w:val="008F66E0"/>
    <w:rsid w:val="008F7B16"/>
    <w:rsid w:val="00903E10"/>
    <w:rsid w:val="00904389"/>
    <w:rsid w:val="00905A3A"/>
    <w:rsid w:val="00905CA3"/>
    <w:rsid w:val="0091177E"/>
    <w:rsid w:val="00912DF9"/>
    <w:rsid w:val="009152CF"/>
    <w:rsid w:val="00917B5B"/>
    <w:rsid w:val="00920A29"/>
    <w:rsid w:val="009271EB"/>
    <w:rsid w:val="009312D2"/>
    <w:rsid w:val="00932615"/>
    <w:rsid w:val="009414EC"/>
    <w:rsid w:val="009416B3"/>
    <w:rsid w:val="00941B30"/>
    <w:rsid w:val="00946786"/>
    <w:rsid w:val="00950D2C"/>
    <w:rsid w:val="00951DB0"/>
    <w:rsid w:val="00954041"/>
    <w:rsid w:val="00957CEA"/>
    <w:rsid w:val="00960D35"/>
    <w:rsid w:val="00971413"/>
    <w:rsid w:val="0097177A"/>
    <w:rsid w:val="00972955"/>
    <w:rsid w:val="009746F9"/>
    <w:rsid w:val="00974C5C"/>
    <w:rsid w:val="00974CC7"/>
    <w:rsid w:val="00977E8A"/>
    <w:rsid w:val="0098350F"/>
    <w:rsid w:val="0098390D"/>
    <w:rsid w:val="0098406E"/>
    <w:rsid w:val="00985B48"/>
    <w:rsid w:val="00985C5A"/>
    <w:rsid w:val="00985F3A"/>
    <w:rsid w:val="00991710"/>
    <w:rsid w:val="009923DC"/>
    <w:rsid w:val="00993B0A"/>
    <w:rsid w:val="00994B41"/>
    <w:rsid w:val="00997883"/>
    <w:rsid w:val="009A1B27"/>
    <w:rsid w:val="009A1F6F"/>
    <w:rsid w:val="009A3697"/>
    <w:rsid w:val="009A39D9"/>
    <w:rsid w:val="009B0ED9"/>
    <w:rsid w:val="009B1ECA"/>
    <w:rsid w:val="009B2AEF"/>
    <w:rsid w:val="009B3377"/>
    <w:rsid w:val="009B3B85"/>
    <w:rsid w:val="009B67EE"/>
    <w:rsid w:val="009B792C"/>
    <w:rsid w:val="009C17D7"/>
    <w:rsid w:val="009C38B9"/>
    <w:rsid w:val="009C4403"/>
    <w:rsid w:val="009C4B53"/>
    <w:rsid w:val="009C7F52"/>
    <w:rsid w:val="009D163C"/>
    <w:rsid w:val="009D68D2"/>
    <w:rsid w:val="009D7650"/>
    <w:rsid w:val="009E33D9"/>
    <w:rsid w:val="009E3993"/>
    <w:rsid w:val="009E616C"/>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37EA2"/>
    <w:rsid w:val="00A43C93"/>
    <w:rsid w:val="00A44614"/>
    <w:rsid w:val="00A47A9E"/>
    <w:rsid w:val="00A50BFC"/>
    <w:rsid w:val="00A51DD0"/>
    <w:rsid w:val="00A54521"/>
    <w:rsid w:val="00A5758B"/>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778"/>
    <w:rsid w:val="00A95056"/>
    <w:rsid w:val="00A96DA1"/>
    <w:rsid w:val="00AA227F"/>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494"/>
    <w:rsid w:val="00AD380D"/>
    <w:rsid w:val="00AE0242"/>
    <w:rsid w:val="00AE4038"/>
    <w:rsid w:val="00AE5388"/>
    <w:rsid w:val="00AE71C9"/>
    <w:rsid w:val="00AF1373"/>
    <w:rsid w:val="00AF61CA"/>
    <w:rsid w:val="00AF6F2F"/>
    <w:rsid w:val="00AF72E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27FE3"/>
    <w:rsid w:val="00B31419"/>
    <w:rsid w:val="00B31F47"/>
    <w:rsid w:val="00B33442"/>
    <w:rsid w:val="00B343BA"/>
    <w:rsid w:val="00B34F88"/>
    <w:rsid w:val="00B379CA"/>
    <w:rsid w:val="00B4660E"/>
    <w:rsid w:val="00B4689D"/>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25EB"/>
    <w:rsid w:val="00B73F7F"/>
    <w:rsid w:val="00B75780"/>
    <w:rsid w:val="00B770E0"/>
    <w:rsid w:val="00B80491"/>
    <w:rsid w:val="00B8675F"/>
    <w:rsid w:val="00B913CC"/>
    <w:rsid w:val="00B92019"/>
    <w:rsid w:val="00B94FAA"/>
    <w:rsid w:val="00B96B35"/>
    <w:rsid w:val="00B97EC2"/>
    <w:rsid w:val="00BA2929"/>
    <w:rsid w:val="00BA53FA"/>
    <w:rsid w:val="00BA5404"/>
    <w:rsid w:val="00BA632A"/>
    <w:rsid w:val="00BA6A69"/>
    <w:rsid w:val="00BA7647"/>
    <w:rsid w:val="00BB6847"/>
    <w:rsid w:val="00BC4BCF"/>
    <w:rsid w:val="00BC534C"/>
    <w:rsid w:val="00BC7478"/>
    <w:rsid w:val="00BD4583"/>
    <w:rsid w:val="00BE1BF0"/>
    <w:rsid w:val="00BE54D0"/>
    <w:rsid w:val="00BE5C13"/>
    <w:rsid w:val="00BE71CD"/>
    <w:rsid w:val="00BE7EC9"/>
    <w:rsid w:val="00BF0C1E"/>
    <w:rsid w:val="00BF0F5D"/>
    <w:rsid w:val="00BF1E66"/>
    <w:rsid w:val="00BF562A"/>
    <w:rsid w:val="00BF575E"/>
    <w:rsid w:val="00BF65D5"/>
    <w:rsid w:val="00BF67B8"/>
    <w:rsid w:val="00C02D32"/>
    <w:rsid w:val="00C02F72"/>
    <w:rsid w:val="00C0411C"/>
    <w:rsid w:val="00C050BE"/>
    <w:rsid w:val="00C055A6"/>
    <w:rsid w:val="00C055FF"/>
    <w:rsid w:val="00C10CAA"/>
    <w:rsid w:val="00C13468"/>
    <w:rsid w:val="00C20175"/>
    <w:rsid w:val="00C225C1"/>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6604E"/>
    <w:rsid w:val="00C72512"/>
    <w:rsid w:val="00C72B55"/>
    <w:rsid w:val="00C73F90"/>
    <w:rsid w:val="00C74493"/>
    <w:rsid w:val="00C7462F"/>
    <w:rsid w:val="00C75445"/>
    <w:rsid w:val="00C804F5"/>
    <w:rsid w:val="00C875D7"/>
    <w:rsid w:val="00C92EDA"/>
    <w:rsid w:val="00C95AC6"/>
    <w:rsid w:val="00C97F9E"/>
    <w:rsid w:val="00CA49BC"/>
    <w:rsid w:val="00CA53EB"/>
    <w:rsid w:val="00CA6201"/>
    <w:rsid w:val="00CA631D"/>
    <w:rsid w:val="00CA6C5A"/>
    <w:rsid w:val="00CA6EB2"/>
    <w:rsid w:val="00CA7F86"/>
    <w:rsid w:val="00CA7FCB"/>
    <w:rsid w:val="00CB1860"/>
    <w:rsid w:val="00CB3C57"/>
    <w:rsid w:val="00CB42A6"/>
    <w:rsid w:val="00CB5879"/>
    <w:rsid w:val="00CC2CDA"/>
    <w:rsid w:val="00CC3E5A"/>
    <w:rsid w:val="00CC5DFF"/>
    <w:rsid w:val="00CD08F4"/>
    <w:rsid w:val="00CD23D2"/>
    <w:rsid w:val="00CD43B9"/>
    <w:rsid w:val="00CD4A7C"/>
    <w:rsid w:val="00CD61A7"/>
    <w:rsid w:val="00CD6EA8"/>
    <w:rsid w:val="00CD7D15"/>
    <w:rsid w:val="00CE0483"/>
    <w:rsid w:val="00CE422F"/>
    <w:rsid w:val="00CE618B"/>
    <w:rsid w:val="00CF2024"/>
    <w:rsid w:val="00CF6371"/>
    <w:rsid w:val="00D03A5A"/>
    <w:rsid w:val="00D043E6"/>
    <w:rsid w:val="00D07EDE"/>
    <w:rsid w:val="00D105E2"/>
    <w:rsid w:val="00D111B0"/>
    <w:rsid w:val="00D12456"/>
    <w:rsid w:val="00D12A1A"/>
    <w:rsid w:val="00D139E0"/>
    <w:rsid w:val="00D13AB2"/>
    <w:rsid w:val="00D141B7"/>
    <w:rsid w:val="00D147C1"/>
    <w:rsid w:val="00D1495D"/>
    <w:rsid w:val="00D14E18"/>
    <w:rsid w:val="00D154EC"/>
    <w:rsid w:val="00D1641F"/>
    <w:rsid w:val="00D17844"/>
    <w:rsid w:val="00D21E57"/>
    <w:rsid w:val="00D24E28"/>
    <w:rsid w:val="00D30AB3"/>
    <w:rsid w:val="00D30FE6"/>
    <w:rsid w:val="00D36C54"/>
    <w:rsid w:val="00D4004A"/>
    <w:rsid w:val="00D403FF"/>
    <w:rsid w:val="00D406C0"/>
    <w:rsid w:val="00D41C66"/>
    <w:rsid w:val="00D447C3"/>
    <w:rsid w:val="00D44D7A"/>
    <w:rsid w:val="00D47109"/>
    <w:rsid w:val="00D525B7"/>
    <w:rsid w:val="00D539AC"/>
    <w:rsid w:val="00D541DC"/>
    <w:rsid w:val="00D543BA"/>
    <w:rsid w:val="00D556AB"/>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701E"/>
    <w:rsid w:val="00D90976"/>
    <w:rsid w:val="00D9190F"/>
    <w:rsid w:val="00D94927"/>
    <w:rsid w:val="00D97A4E"/>
    <w:rsid w:val="00DA2FE6"/>
    <w:rsid w:val="00DA3F9A"/>
    <w:rsid w:val="00DA40B4"/>
    <w:rsid w:val="00DA5B0C"/>
    <w:rsid w:val="00DA6349"/>
    <w:rsid w:val="00DB3A8E"/>
    <w:rsid w:val="00DB4744"/>
    <w:rsid w:val="00DB6DDE"/>
    <w:rsid w:val="00DC184C"/>
    <w:rsid w:val="00DD331D"/>
    <w:rsid w:val="00DD71E7"/>
    <w:rsid w:val="00DD743C"/>
    <w:rsid w:val="00DE0A89"/>
    <w:rsid w:val="00DE1688"/>
    <w:rsid w:val="00DE338E"/>
    <w:rsid w:val="00DF105D"/>
    <w:rsid w:val="00DF39E1"/>
    <w:rsid w:val="00DF5362"/>
    <w:rsid w:val="00DF68FF"/>
    <w:rsid w:val="00DF7DF0"/>
    <w:rsid w:val="00E004E0"/>
    <w:rsid w:val="00E0155A"/>
    <w:rsid w:val="00E020DF"/>
    <w:rsid w:val="00E034BE"/>
    <w:rsid w:val="00E05929"/>
    <w:rsid w:val="00E05E6D"/>
    <w:rsid w:val="00E06177"/>
    <w:rsid w:val="00E06CC4"/>
    <w:rsid w:val="00E076EE"/>
    <w:rsid w:val="00E128D4"/>
    <w:rsid w:val="00E16485"/>
    <w:rsid w:val="00E166F2"/>
    <w:rsid w:val="00E1688F"/>
    <w:rsid w:val="00E200E8"/>
    <w:rsid w:val="00E210DE"/>
    <w:rsid w:val="00E23F27"/>
    <w:rsid w:val="00E26787"/>
    <w:rsid w:val="00E27879"/>
    <w:rsid w:val="00E341E8"/>
    <w:rsid w:val="00E3612C"/>
    <w:rsid w:val="00E36D57"/>
    <w:rsid w:val="00E4258A"/>
    <w:rsid w:val="00E4276B"/>
    <w:rsid w:val="00E42B06"/>
    <w:rsid w:val="00E43E3F"/>
    <w:rsid w:val="00E44E2B"/>
    <w:rsid w:val="00E50760"/>
    <w:rsid w:val="00E50C17"/>
    <w:rsid w:val="00E517F8"/>
    <w:rsid w:val="00E520EC"/>
    <w:rsid w:val="00E559E9"/>
    <w:rsid w:val="00E56082"/>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95515"/>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17C"/>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344D4"/>
    <w:rsid w:val="00F444D9"/>
    <w:rsid w:val="00F51DF6"/>
    <w:rsid w:val="00F53FBA"/>
    <w:rsid w:val="00F54BEF"/>
    <w:rsid w:val="00F55915"/>
    <w:rsid w:val="00F635F6"/>
    <w:rsid w:val="00F66F89"/>
    <w:rsid w:val="00F72B4C"/>
    <w:rsid w:val="00F73252"/>
    <w:rsid w:val="00F73930"/>
    <w:rsid w:val="00F76EC5"/>
    <w:rsid w:val="00F82FB2"/>
    <w:rsid w:val="00F8397E"/>
    <w:rsid w:val="00F9058F"/>
    <w:rsid w:val="00F90AB8"/>
    <w:rsid w:val="00F97320"/>
    <w:rsid w:val="00FA360B"/>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8239115">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974211847">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990359989">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939E-5230-4777-89D2-171D135C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7787</Words>
  <Characters>42834</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cp:lastPrinted>2021-11-03T20:36:00Z</cp:lastPrinted>
  <dcterms:created xsi:type="dcterms:W3CDTF">2021-10-25T17:54:00Z</dcterms:created>
  <dcterms:modified xsi:type="dcterms:W3CDTF">2021-11-03T20:41:00Z</dcterms:modified>
</cp:coreProperties>
</file>